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6D8" w:rsidRDefault="000F36D8">
      <w:pPr>
        <w:rPr>
          <w:rFonts w:ascii="Microsoft Sans Serif" w:hAnsi="Microsoft Sans Serif" w:cs="Microsoft Sans Serif"/>
          <w:b/>
          <w:sz w:val="52"/>
          <w:szCs w:val="52"/>
        </w:rPr>
      </w:pPr>
    </w:p>
    <w:p w:rsidR="000F36D8" w:rsidRDefault="000F36D8">
      <w:pPr>
        <w:rPr>
          <w:rFonts w:ascii="Microsoft Sans Serif" w:hAnsi="Microsoft Sans Serif" w:cs="Microsoft Sans Serif"/>
          <w:b/>
          <w:sz w:val="52"/>
          <w:szCs w:val="52"/>
        </w:rPr>
      </w:pPr>
    </w:p>
    <w:p w:rsidR="00FB69B3" w:rsidRDefault="00802ED7">
      <w:pPr>
        <w:rPr>
          <w:rFonts w:ascii="Microsoft Sans Serif" w:hAnsi="Microsoft Sans Serif" w:cs="Microsoft Sans Serif"/>
          <w:b/>
          <w:sz w:val="52"/>
          <w:szCs w:val="52"/>
        </w:rPr>
      </w:pPr>
      <w:r>
        <w:rPr>
          <w:rFonts w:ascii="Microsoft Sans Serif" w:hAnsi="Microsoft Sans Serif" w:cs="Microsoft Sans Serif"/>
          <w:b/>
          <w:noProof/>
          <w:sz w:val="52"/>
          <w:szCs w:val="52"/>
        </w:rPr>
        <w:pict>
          <v:group id="_x0000_s1028" style="position:absolute;margin-left:-3pt;margin-top:-2.25pt;width:614.25pt;height:793.5pt;z-index:251659264;mso-position-horizontal-relative:page;mso-position-vertical-relative:page"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4f81bd [3204]" strokecolor="#f2f2f2 [3041]" strokeweight="0">
                <v:shadow on="t" type="perspective" color="#243f60 [1604]" opacity=".5" offset="1pt" offset2="-1pt"/>
              </v:rect>
              <v:rect id="_x0000_s1031" style="position:absolute;left:3446;top:406;width:8475;height:15025;mso-width-relative:margin" fillcolor="#95b3d7 [1940]" strokecolor="#95b3d7 [1940]" strokeweight="1pt">
                <v:fill color2="#dbe5f1 [660]" angle="-45" focus="-50%" type="gradient"/>
                <v:shadow on="t" type="perspective" color="#243f60 [1604]" opacity=".5" offset="1pt" offset2="-3pt"/>
                <v:textbox style="mso-next-textbox:#_x0000_s1031" inset="18pt,108pt,36pt">
                  <w:txbxContent>
                    <w:p w:rsidR="007766F2" w:rsidRDefault="007766F2" w:rsidP="00CB5973">
                      <w:pPr>
                        <w:jc w:val="center"/>
                        <w:rPr>
                          <w:color w:val="000000" w:themeColor="text1"/>
                          <w:sz w:val="64"/>
                          <w:szCs w:val="80"/>
                        </w:rPr>
                      </w:pPr>
                      <w:r w:rsidRPr="00340D6D">
                        <w:rPr>
                          <w:color w:val="000000" w:themeColor="text1"/>
                          <w:sz w:val="64"/>
                          <w:szCs w:val="80"/>
                        </w:rPr>
                        <w:t xml:space="preserve">Visio </w:t>
                      </w:r>
                      <w:r>
                        <w:rPr>
                          <w:color w:val="000000" w:themeColor="text1"/>
                          <w:sz w:val="64"/>
                          <w:szCs w:val="80"/>
                        </w:rPr>
                        <w:t xml:space="preserve">Diagram for SQL Server </w:t>
                      </w:r>
                      <w:r w:rsidRPr="00340D6D">
                        <w:rPr>
                          <w:color w:val="000000" w:themeColor="text1"/>
                          <w:sz w:val="64"/>
                          <w:szCs w:val="80"/>
                        </w:rPr>
                        <w:t>Infrastructure</w:t>
                      </w:r>
                    </w:p>
                    <w:p w:rsidR="00683819" w:rsidRPr="00340D6D" w:rsidRDefault="00683819" w:rsidP="00CB5973">
                      <w:pPr>
                        <w:jc w:val="center"/>
                        <w:rPr>
                          <w:color w:val="000000" w:themeColor="text1"/>
                          <w:sz w:val="64"/>
                          <w:szCs w:val="80"/>
                        </w:rPr>
                      </w:pPr>
                      <w:r>
                        <w:rPr>
                          <w:color w:val="000000" w:themeColor="text1"/>
                          <w:sz w:val="64"/>
                          <w:szCs w:val="80"/>
                        </w:rPr>
                        <w:t>V 1.1.0</w:t>
                      </w:r>
                    </w:p>
                    <w:p w:rsidR="007766F2" w:rsidRDefault="007766F2" w:rsidP="00CB5973">
                      <w:pPr>
                        <w:jc w:val="center"/>
                        <w:rPr>
                          <w:color w:val="000000" w:themeColor="text1"/>
                          <w:sz w:val="62"/>
                          <w:szCs w:val="80"/>
                        </w:rPr>
                      </w:pPr>
                    </w:p>
                    <w:p w:rsidR="007766F2" w:rsidRDefault="007766F2" w:rsidP="00CB5973">
                      <w:pPr>
                        <w:jc w:val="center"/>
                        <w:rPr>
                          <w:color w:val="000000" w:themeColor="text1"/>
                          <w:sz w:val="62"/>
                          <w:szCs w:val="80"/>
                        </w:rPr>
                      </w:pPr>
                    </w:p>
                    <w:p w:rsidR="007766F2" w:rsidRPr="00340D6D" w:rsidRDefault="007766F2" w:rsidP="00CB5973">
                      <w:pPr>
                        <w:pStyle w:val="ListParagraph"/>
                        <w:numPr>
                          <w:ilvl w:val="0"/>
                          <w:numId w:val="9"/>
                        </w:numPr>
                        <w:jc w:val="center"/>
                        <w:rPr>
                          <w:color w:val="000000" w:themeColor="text1"/>
                          <w:sz w:val="62"/>
                          <w:szCs w:val="80"/>
                        </w:rPr>
                      </w:pPr>
                      <w:r w:rsidRPr="00340D6D">
                        <w:rPr>
                          <w:color w:val="000000" w:themeColor="text1"/>
                          <w:sz w:val="62"/>
                          <w:szCs w:val="80"/>
                        </w:rPr>
                        <w:t>User Guide</w:t>
                      </w:r>
                    </w:p>
                    <w:p w:rsidR="007766F2" w:rsidRDefault="007766F2" w:rsidP="00CB5973">
                      <w:pPr>
                        <w:jc w:val="center"/>
                        <w:rPr>
                          <w:color w:val="000000" w:themeColor="text1"/>
                          <w:sz w:val="62"/>
                          <w:szCs w:val="80"/>
                        </w:rPr>
                      </w:pPr>
                    </w:p>
                    <w:p w:rsidR="007766F2" w:rsidRDefault="007766F2" w:rsidP="00CB5973">
                      <w:pPr>
                        <w:jc w:val="center"/>
                        <w:rPr>
                          <w:color w:val="000000" w:themeColor="text1"/>
                          <w:sz w:val="62"/>
                          <w:szCs w:val="80"/>
                        </w:rPr>
                      </w:pPr>
                    </w:p>
                    <w:p w:rsidR="007766F2" w:rsidRPr="00340D6D" w:rsidRDefault="007766F2" w:rsidP="00CB5973">
                      <w:pPr>
                        <w:jc w:val="center"/>
                        <w:rPr>
                          <w:color w:val="000000" w:themeColor="text1"/>
                          <w:sz w:val="62"/>
                          <w:szCs w:val="80"/>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92cddc [1944]" strokecolor="#4bacc6 [3208]" strokeweight="1pt">
                  <v:fill opacity="52429f" color2="#4bacc6 [3208]" focusposition="1" focussize="" focus="50%" type="gradient"/>
                  <v:shadow on="t" type="perspective" color="#205867 [1608]" offset="1pt" offset2="-3pt"/>
                  <v:textbox style="mso-next-textbox:#_x0000_s1033">
                    <w:txbxContent>
                      <w:p w:rsidR="007766F2" w:rsidRPr="000626D7" w:rsidRDefault="007766F2" w:rsidP="00FB69B3"/>
                    </w:txbxContent>
                  </v:textbox>
                </v:rect>
                <v:rect id="_x0000_s1034" style="position:absolute;left:2094;top:5039;width:1440;height:1440;flip:x;mso-width-relative:margin;v-text-anchor:middle" fillcolor="#92cddc [1944]" strokecolor="#92cddc [1944]" strokeweight="1pt">
                  <v:fill opacity=".5" color2="#daeef3 [664]" angle="-45" focusposition="1" focussize="" focus="-50%" type="gradient"/>
                  <v:shadow on="t" type="perspective" color="#205867 [1608]" opacity=".5" offset="1pt" offset2="-3pt"/>
                  <v:textbox style="mso-next-textbox:#_x0000_s1034">
                    <w:txbxContent>
                      <w:p w:rsidR="007766F2" w:rsidRDefault="007766F2" w:rsidP="00FB69B3"/>
                    </w:txbxContent>
                  </v:textbox>
                </v:rect>
                <v:rect id="_x0000_s1035" style="position:absolute;left:654;top:5039;width:1440;height:1440;flip:x;mso-width-relative:margin;v-text-anchor:middle" fillcolor="#92cddc [1944]" strokecolor="#4bacc6 [3208]" strokeweight="1pt">
                  <v:fill opacity="52429f" color2="#4bacc6 [3208]" focus="50%" type="gradient"/>
                  <v:shadow on="t" type="perspective" color="#205867 [1608]" offset="1pt" offset2="-3pt"/>
                  <v:textbox style="mso-next-textbox:#_x0000_s1035">
                    <w:txbxContent>
                      <w:p w:rsidR="007766F2" w:rsidRPr="00873005" w:rsidRDefault="007766F2" w:rsidP="00FB69B3"/>
                    </w:txbxContent>
                  </v:textbox>
                </v:rect>
                <v:rect id="_x0000_s1036" style="position:absolute;left:654;top:3599;width:1440;height:1440;flip:x;mso-width-relative:margin;v-text-anchor:middle" fillcolor="#92cddc [1944]" strokecolor="#92cddc [1944]" strokeweight="1pt">
                  <v:fill opacity=".5" color2="#daeef3 [664]" angle="-45" focus="-50%" type="gradient"/>
                  <v:shadow on="t" type="perspective" color="#205867 [1608]" opacity=".5" offset="1pt" offset2="-3pt"/>
                  <v:textbox style="mso-next-textbox:#_x0000_s1036">
                    <w:txbxContent>
                      <w:p w:rsidR="007766F2" w:rsidRDefault="007766F2" w:rsidP="00FB69B3"/>
                    </w:txbxContent>
                  </v:textbox>
                </v:rect>
                <v:rect id="_x0000_s1037" style="position:absolute;left:654;top:6479;width:1440;height:1440;flip:x;mso-width-relative:margin;v-text-anchor:middle" fillcolor="#92cddc [1944]" strokecolor="#92cddc [1944]" strokeweight="1pt">
                  <v:fill opacity=".5" color2="#daeef3 [664]" angle="-45" focus="-50%" type="gradient"/>
                  <v:shadow on="t" type="perspective" color="#205867 [1608]" opacity=".5" offset="1pt" offset2="-3pt"/>
                </v:rect>
                <v:rect id="_x0000_s1038" style="position:absolute;left:2094;top:7919;width:1440;height:1440;flip:x;mso-width-relative:margin;v-text-anchor:middle" fillcolor="#92cddc [1944]" strokecolor="#92cddc [1944]" strokeweight="1pt">
                  <v:fill opacity=".5" color2="#daeef3 [664]" angle="-45" focus="-50%" type="gradient"/>
                  <v:shadow on="t" type="perspective" color="#205867 [1608]" opacity=".5" offset="1pt" offset2="-3pt"/>
                  <v:textbox style="mso-next-textbox:#_x0000_s1038">
                    <w:txbxContent>
                      <w:p w:rsidR="007766F2" w:rsidRDefault="007766F2" w:rsidP="00FB69B3"/>
                    </w:txbxContent>
                  </v:textbox>
                </v:rect>
              </v:group>
              <v:rect id="_x0000_s1039" style="position:absolute;left:2690;top:406;width:1563;height:1518;flip:x;mso-width-relative:margin;v-text-anchor:bottom" fillcolor="black [3200]" strokecolor="black [3200]" strokeweight="0">
                <v:shadow color="#868686"/>
                <v:textbox style="mso-next-textbox:#_x0000_s1039">
                  <w:txbxContent>
                    <w:p w:rsidR="007766F2" w:rsidRPr="00873005" w:rsidRDefault="007766F2" w:rsidP="00FB69B3"/>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2412]" strokecolor="white [3212]" strokeweight="1pt">
                  <v:fill opacity=".5"/>
                  <v:shadow color="#d8d8d8 [2732]" offset="3pt,3pt" offset2="2pt,2pt"/>
                </v:rect>
                <v:rect id="_x0000_s1043" style="position:absolute;left:10194;top:13364;width:1440;height:1440;flip:x;mso-width-relative:margin;v-text-anchor:middle" fillcolor="#c0504d [3205]" strokecolor="white [3212]" strokeweight="1pt">
                  <v:shadow color="#d8d8d8 [2732]" offset="3pt,3pt" offset2="2pt,2pt"/>
                </v:rect>
                <v:rect id="_x0000_s1044" style="position:absolute;left:8754;top:13364;width:1440;height:1440;flip:x;mso-width-relative:margin;v-text-anchor:middle" fillcolor="#bfbfbf [2412]" strokecolor="white [3212]" strokeweight="1pt">
                  <v:fill opacity=".5"/>
                  <v:shadow color="#d8d8d8 [2732]" offset="3pt,3pt" offset2="2pt,2pt"/>
                </v:rect>
              </v:group>
              <v:rect id="_x0000_s1045" style="position:absolute;left:3446;top:13758;width:7105;height:1382;v-text-anchor:bottom" filled="f" fillcolor="white [3212]" stroked="f" strokecolor="white [3212]" strokeweight="1pt">
                <v:fill opacity="52429f"/>
                <v:shadow color="#d8d8d8 [2732]" offset="3pt,3pt" offset2="2pt,2pt"/>
                <v:textbox style="mso-next-textbox:#_x0000_s1045" inset=",0,,0">
                  <w:txbxContent>
                    <w:p w:rsidR="007766F2" w:rsidRDefault="007766F2" w:rsidP="00FB69B3">
                      <w:pPr>
                        <w:pStyle w:val="NoSpacing"/>
                        <w:jc w:val="right"/>
                        <w:rPr>
                          <w:color w:val="FFFFFF" w:themeColor="background1"/>
                        </w:rPr>
                      </w:pPr>
                    </w:p>
                  </w:txbxContent>
                </v:textbox>
              </v:rect>
            </v:group>
            <w10:wrap anchorx="page" anchory="page"/>
          </v:group>
        </w:pict>
      </w:r>
      <w:r w:rsidR="000F36D8">
        <w:rPr>
          <w:rFonts w:ascii="Microsoft Sans Serif" w:hAnsi="Microsoft Sans Serif" w:cs="Microsoft Sans Serif"/>
          <w:b/>
          <w:sz w:val="52"/>
          <w:szCs w:val="52"/>
        </w:rPr>
        <w:t>333333</w:t>
      </w: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FB69B3" w:rsidRDefault="00FB69B3">
      <w:pPr>
        <w:rPr>
          <w:rFonts w:ascii="Microsoft Sans Serif" w:hAnsi="Microsoft Sans Serif" w:cs="Microsoft Sans Serif"/>
          <w:b/>
          <w:sz w:val="52"/>
          <w:szCs w:val="52"/>
        </w:rPr>
      </w:pPr>
    </w:p>
    <w:p w:rsidR="000807C8" w:rsidRDefault="000807C8">
      <w:pPr>
        <w:rPr>
          <w:rFonts w:ascii="Courier New" w:hAnsi="Courier New" w:cs="Courier New"/>
          <w:b/>
          <w:sz w:val="30"/>
          <w:szCs w:val="36"/>
        </w:rPr>
      </w:pPr>
      <w:r w:rsidRPr="009F3388">
        <w:rPr>
          <w:rFonts w:ascii="Courier New" w:hAnsi="Courier New" w:cs="Courier New"/>
          <w:b/>
          <w:sz w:val="30"/>
          <w:szCs w:val="36"/>
        </w:rPr>
        <w:lastRenderedPageBreak/>
        <w:t>Table of Contents</w:t>
      </w:r>
    </w:p>
    <w:p w:rsidR="004B396E" w:rsidRPr="009F3388" w:rsidRDefault="004B396E">
      <w:pPr>
        <w:rPr>
          <w:rFonts w:ascii="Courier New" w:hAnsi="Courier New" w:cs="Courier New"/>
          <w:b/>
          <w:sz w:val="30"/>
          <w:szCs w:val="36"/>
        </w:rPr>
      </w:pPr>
    </w:p>
    <w:p w:rsidR="00DA30C0" w:rsidRDefault="00802ED7" w:rsidP="00A0627E">
      <w:pPr>
        <w:pStyle w:val="TOC1"/>
        <w:rPr>
          <w:rFonts w:eastAsiaTheme="minorEastAsia"/>
          <w:noProof/>
        </w:rPr>
      </w:pPr>
      <w:r w:rsidRPr="00802ED7">
        <w:rPr>
          <w:rFonts w:ascii="Microsoft Sans Serif" w:hAnsi="Microsoft Sans Serif" w:cs="Microsoft Sans Serif"/>
          <w:b/>
        </w:rPr>
        <w:fldChar w:fldCharType="begin"/>
      </w:r>
      <w:r w:rsidR="008A63C0" w:rsidRPr="008A63C0">
        <w:rPr>
          <w:rFonts w:ascii="Microsoft Sans Serif" w:hAnsi="Microsoft Sans Serif" w:cs="Microsoft Sans Serif"/>
          <w:b/>
        </w:rPr>
        <w:instrText xml:space="preserve"> TOC \o "1-3" \h \z \u </w:instrText>
      </w:r>
      <w:r w:rsidRPr="00802ED7">
        <w:rPr>
          <w:rFonts w:ascii="Microsoft Sans Serif" w:hAnsi="Microsoft Sans Serif" w:cs="Microsoft Sans Serif"/>
          <w:b/>
        </w:rPr>
        <w:fldChar w:fldCharType="separate"/>
      </w:r>
      <w:hyperlink w:anchor="_Toc188768564" w:history="1">
        <w:r w:rsidR="00DA30C0" w:rsidRPr="00A955B0">
          <w:rPr>
            <w:rStyle w:val="Hyperlink"/>
            <w:noProof/>
          </w:rPr>
          <w:t>I.</w:t>
        </w:r>
        <w:r w:rsidR="00DA30C0">
          <w:rPr>
            <w:rFonts w:eastAsiaTheme="minorEastAsia"/>
            <w:noProof/>
          </w:rPr>
          <w:tab/>
        </w:r>
        <w:r w:rsidR="00DA30C0" w:rsidRPr="00A955B0">
          <w:rPr>
            <w:rStyle w:val="Hyperlink"/>
            <w:noProof/>
          </w:rPr>
          <w:t>Introduction to SQL Infrastructure</w:t>
        </w:r>
        <w:r w:rsidR="00DA30C0">
          <w:rPr>
            <w:noProof/>
            <w:webHidden/>
          </w:rPr>
          <w:tab/>
        </w:r>
        <w:r>
          <w:rPr>
            <w:noProof/>
            <w:webHidden/>
          </w:rPr>
          <w:fldChar w:fldCharType="begin"/>
        </w:r>
        <w:r w:rsidR="00DA30C0">
          <w:rPr>
            <w:noProof/>
            <w:webHidden/>
          </w:rPr>
          <w:instrText xml:space="preserve"> PAGEREF _Toc188768564 \h </w:instrText>
        </w:r>
        <w:r>
          <w:rPr>
            <w:noProof/>
            <w:webHidden/>
          </w:rPr>
        </w:r>
        <w:r>
          <w:rPr>
            <w:noProof/>
            <w:webHidden/>
          </w:rPr>
          <w:fldChar w:fldCharType="separate"/>
        </w:r>
        <w:r w:rsidR="00DA30C0">
          <w:rPr>
            <w:noProof/>
            <w:webHidden/>
          </w:rPr>
          <w:t>3</w:t>
        </w:r>
        <w:r>
          <w:rPr>
            <w:noProof/>
            <w:webHidden/>
          </w:rPr>
          <w:fldChar w:fldCharType="end"/>
        </w:r>
      </w:hyperlink>
    </w:p>
    <w:p w:rsidR="00DA30C0" w:rsidRDefault="00802ED7" w:rsidP="00A0627E">
      <w:pPr>
        <w:pStyle w:val="TOC1"/>
        <w:rPr>
          <w:rFonts w:eastAsiaTheme="minorEastAsia"/>
          <w:noProof/>
        </w:rPr>
      </w:pPr>
      <w:hyperlink w:anchor="_Toc188768565" w:history="1">
        <w:r w:rsidR="00DA30C0" w:rsidRPr="00A955B0">
          <w:rPr>
            <w:rStyle w:val="Hyperlink"/>
            <w:rFonts w:ascii="Courier New" w:hAnsi="Courier New" w:cs="Courier New"/>
            <w:noProof/>
          </w:rPr>
          <w:t>II.</w:t>
        </w:r>
        <w:r w:rsidR="00DA30C0">
          <w:rPr>
            <w:rFonts w:eastAsiaTheme="minorEastAsia"/>
            <w:noProof/>
          </w:rPr>
          <w:tab/>
        </w:r>
        <w:r w:rsidR="00DA30C0" w:rsidRPr="00A955B0">
          <w:rPr>
            <w:rStyle w:val="Hyperlink"/>
            <w:noProof/>
          </w:rPr>
          <w:t>Prerequisites</w:t>
        </w:r>
        <w:r w:rsidR="00DA30C0">
          <w:rPr>
            <w:noProof/>
            <w:webHidden/>
          </w:rPr>
          <w:tab/>
        </w:r>
        <w:r>
          <w:rPr>
            <w:noProof/>
            <w:webHidden/>
          </w:rPr>
          <w:fldChar w:fldCharType="begin"/>
        </w:r>
        <w:r w:rsidR="00DA30C0">
          <w:rPr>
            <w:noProof/>
            <w:webHidden/>
          </w:rPr>
          <w:instrText xml:space="preserve"> PAGEREF _Toc188768565 \h </w:instrText>
        </w:r>
        <w:r>
          <w:rPr>
            <w:noProof/>
            <w:webHidden/>
          </w:rPr>
        </w:r>
        <w:r>
          <w:rPr>
            <w:noProof/>
            <w:webHidden/>
          </w:rPr>
          <w:fldChar w:fldCharType="separate"/>
        </w:r>
        <w:r w:rsidR="00DA30C0">
          <w:rPr>
            <w:noProof/>
            <w:webHidden/>
          </w:rPr>
          <w:t>3</w:t>
        </w:r>
        <w:r>
          <w:rPr>
            <w:noProof/>
            <w:webHidden/>
          </w:rPr>
          <w:fldChar w:fldCharType="end"/>
        </w:r>
      </w:hyperlink>
    </w:p>
    <w:p w:rsidR="00DA30C0" w:rsidRDefault="00802ED7" w:rsidP="00A0627E">
      <w:pPr>
        <w:pStyle w:val="TOC1"/>
        <w:rPr>
          <w:rFonts w:eastAsiaTheme="minorEastAsia"/>
          <w:noProof/>
        </w:rPr>
      </w:pPr>
      <w:hyperlink w:anchor="_Toc188768566" w:history="1">
        <w:r w:rsidR="00DA30C0" w:rsidRPr="00A955B0">
          <w:rPr>
            <w:rStyle w:val="Hyperlink"/>
            <w:noProof/>
          </w:rPr>
          <w:t>III.</w:t>
        </w:r>
        <w:r w:rsidR="00DA30C0">
          <w:rPr>
            <w:rFonts w:eastAsiaTheme="minorEastAsia"/>
            <w:noProof/>
          </w:rPr>
          <w:tab/>
        </w:r>
        <w:r w:rsidR="00DA30C0" w:rsidRPr="00A955B0">
          <w:rPr>
            <w:rStyle w:val="Hyperlink"/>
            <w:noProof/>
          </w:rPr>
          <w:t>Dependencies</w:t>
        </w:r>
        <w:r w:rsidR="00DA30C0">
          <w:rPr>
            <w:noProof/>
            <w:webHidden/>
          </w:rPr>
          <w:tab/>
        </w:r>
        <w:r>
          <w:rPr>
            <w:noProof/>
            <w:webHidden/>
          </w:rPr>
          <w:fldChar w:fldCharType="begin"/>
        </w:r>
        <w:r w:rsidR="00DA30C0">
          <w:rPr>
            <w:noProof/>
            <w:webHidden/>
          </w:rPr>
          <w:instrText xml:space="preserve"> PAGEREF _Toc188768566 \h </w:instrText>
        </w:r>
        <w:r>
          <w:rPr>
            <w:noProof/>
            <w:webHidden/>
          </w:rPr>
        </w:r>
        <w:r>
          <w:rPr>
            <w:noProof/>
            <w:webHidden/>
          </w:rPr>
          <w:fldChar w:fldCharType="separate"/>
        </w:r>
        <w:r w:rsidR="00DA30C0">
          <w:rPr>
            <w:noProof/>
            <w:webHidden/>
          </w:rPr>
          <w:t>3</w:t>
        </w:r>
        <w:r>
          <w:rPr>
            <w:noProof/>
            <w:webHidden/>
          </w:rPr>
          <w:fldChar w:fldCharType="end"/>
        </w:r>
      </w:hyperlink>
    </w:p>
    <w:p w:rsidR="00DA30C0" w:rsidRDefault="00802ED7" w:rsidP="00A0627E">
      <w:pPr>
        <w:pStyle w:val="TOC1"/>
        <w:rPr>
          <w:rFonts w:eastAsiaTheme="minorEastAsia"/>
          <w:noProof/>
        </w:rPr>
      </w:pPr>
      <w:hyperlink w:anchor="_Toc188768567" w:history="1">
        <w:r w:rsidR="00DA30C0" w:rsidRPr="00A955B0">
          <w:rPr>
            <w:rStyle w:val="Hyperlink"/>
            <w:noProof/>
          </w:rPr>
          <w:t>IV.</w:t>
        </w:r>
        <w:r w:rsidR="00DA30C0">
          <w:rPr>
            <w:rFonts w:eastAsiaTheme="minorEastAsia"/>
            <w:noProof/>
          </w:rPr>
          <w:tab/>
        </w:r>
        <w:r w:rsidR="00DA30C0" w:rsidRPr="00A955B0">
          <w:rPr>
            <w:rStyle w:val="Hyperlink"/>
            <w:noProof/>
          </w:rPr>
          <w:t>How to install</w:t>
        </w:r>
        <w:r w:rsidR="00DA30C0">
          <w:rPr>
            <w:noProof/>
            <w:webHidden/>
          </w:rPr>
          <w:tab/>
        </w:r>
        <w:r>
          <w:rPr>
            <w:noProof/>
            <w:webHidden/>
          </w:rPr>
          <w:fldChar w:fldCharType="begin"/>
        </w:r>
        <w:r w:rsidR="00DA30C0">
          <w:rPr>
            <w:noProof/>
            <w:webHidden/>
          </w:rPr>
          <w:instrText xml:space="preserve"> PAGEREF _Toc188768567 \h </w:instrText>
        </w:r>
        <w:r>
          <w:rPr>
            <w:noProof/>
            <w:webHidden/>
          </w:rPr>
        </w:r>
        <w:r>
          <w:rPr>
            <w:noProof/>
            <w:webHidden/>
          </w:rPr>
          <w:fldChar w:fldCharType="separate"/>
        </w:r>
        <w:r w:rsidR="00DA30C0">
          <w:rPr>
            <w:noProof/>
            <w:webHidden/>
          </w:rPr>
          <w:t>3</w:t>
        </w:r>
        <w:r>
          <w:rPr>
            <w:noProof/>
            <w:webHidden/>
          </w:rPr>
          <w:fldChar w:fldCharType="end"/>
        </w:r>
      </w:hyperlink>
    </w:p>
    <w:p w:rsidR="00DA30C0" w:rsidRDefault="00802ED7" w:rsidP="00A0627E">
      <w:pPr>
        <w:pStyle w:val="TOC1"/>
        <w:rPr>
          <w:rFonts w:eastAsiaTheme="minorEastAsia"/>
          <w:noProof/>
        </w:rPr>
      </w:pPr>
      <w:hyperlink w:anchor="_Toc188768568" w:history="1">
        <w:r w:rsidR="00DA30C0" w:rsidRPr="00A955B0">
          <w:rPr>
            <w:rStyle w:val="Hyperlink"/>
            <w:noProof/>
          </w:rPr>
          <w:t>V.</w:t>
        </w:r>
        <w:r w:rsidR="00DA30C0">
          <w:rPr>
            <w:rFonts w:eastAsiaTheme="minorEastAsia"/>
            <w:noProof/>
          </w:rPr>
          <w:tab/>
        </w:r>
        <w:r w:rsidR="00DA30C0" w:rsidRPr="00A955B0">
          <w:rPr>
            <w:rStyle w:val="Hyperlink"/>
            <w:noProof/>
          </w:rPr>
          <w:t>Usage</w:t>
        </w:r>
        <w:r w:rsidR="00DA30C0">
          <w:rPr>
            <w:noProof/>
            <w:webHidden/>
          </w:rPr>
          <w:tab/>
        </w:r>
        <w:r>
          <w:rPr>
            <w:noProof/>
            <w:webHidden/>
          </w:rPr>
          <w:fldChar w:fldCharType="begin"/>
        </w:r>
        <w:r w:rsidR="00DA30C0">
          <w:rPr>
            <w:noProof/>
            <w:webHidden/>
          </w:rPr>
          <w:instrText xml:space="preserve"> PAGEREF _Toc188768568 \h </w:instrText>
        </w:r>
        <w:r>
          <w:rPr>
            <w:noProof/>
            <w:webHidden/>
          </w:rPr>
        </w:r>
        <w:r>
          <w:rPr>
            <w:noProof/>
            <w:webHidden/>
          </w:rPr>
          <w:fldChar w:fldCharType="separate"/>
        </w:r>
        <w:r w:rsidR="00DA30C0">
          <w:rPr>
            <w:noProof/>
            <w:webHidden/>
          </w:rPr>
          <w:t>5</w:t>
        </w:r>
        <w:r>
          <w:rPr>
            <w:noProof/>
            <w:webHidden/>
          </w:rPr>
          <w:fldChar w:fldCharType="end"/>
        </w:r>
      </w:hyperlink>
    </w:p>
    <w:p w:rsidR="00DA30C0" w:rsidRDefault="00802ED7">
      <w:pPr>
        <w:pStyle w:val="TOC2"/>
        <w:tabs>
          <w:tab w:val="left" w:pos="660"/>
          <w:tab w:val="right" w:leader="dot" w:pos="9350"/>
        </w:tabs>
        <w:rPr>
          <w:rFonts w:eastAsiaTheme="minorEastAsia"/>
          <w:noProof/>
        </w:rPr>
      </w:pPr>
      <w:hyperlink w:anchor="_Toc188768569" w:history="1">
        <w:r w:rsidR="00DA30C0" w:rsidRPr="00A955B0">
          <w:rPr>
            <w:rStyle w:val="Hyperlink"/>
            <w:noProof/>
          </w:rPr>
          <w:t>1.</w:t>
        </w:r>
        <w:r w:rsidR="00DA30C0">
          <w:rPr>
            <w:rFonts w:eastAsiaTheme="minorEastAsia"/>
            <w:noProof/>
          </w:rPr>
          <w:tab/>
        </w:r>
        <w:r w:rsidR="00DA30C0" w:rsidRPr="00A955B0">
          <w:rPr>
            <w:rStyle w:val="Hyperlink"/>
            <w:noProof/>
          </w:rPr>
          <w:t>The User Interface</w:t>
        </w:r>
        <w:r w:rsidR="00DA30C0">
          <w:rPr>
            <w:noProof/>
            <w:webHidden/>
          </w:rPr>
          <w:tab/>
        </w:r>
        <w:r>
          <w:rPr>
            <w:noProof/>
            <w:webHidden/>
          </w:rPr>
          <w:fldChar w:fldCharType="begin"/>
        </w:r>
        <w:r w:rsidR="00DA30C0">
          <w:rPr>
            <w:noProof/>
            <w:webHidden/>
          </w:rPr>
          <w:instrText xml:space="preserve"> PAGEREF _Toc188768569 \h </w:instrText>
        </w:r>
        <w:r>
          <w:rPr>
            <w:noProof/>
            <w:webHidden/>
          </w:rPr>
        </w:r>
        <w:r>
          <w:rPr>
            <w:noProof/>
            <w:webHidden/>
          </w:rPr>
          <w:fldChar w:fldCharType="separate"/>
        </w:r>
        <w:r w:rsidR="00DA30C0">
          <w:rPr>
            <w:noProof/>
            <w:webHidden/>
          </w:rPr>
          <w:t>5</w:t>
        </w:r>
        <w:r>
          <w:rPr>
            <w:noProof/>
            <w:webHidden/>
          </w:rPr>
          <w:fldChar w:fldCharType="end"/>
        </w:r>
      </w:hyperlink>
    </w:p>
    <w:p w:rsidR="00DA30C0" w:rsidRDefault="00802ED7">
      <w:pPr>
        <w:pStyle w:val="TOC2"/>
        <w:tabs>
          <w:tab w:val="left" w:pos="660"/>
          <w:tab w:val="right" w:leader="dot" w:pos="9350"/>
        </w:tabs>
        <w:rPr>
          <w:rFonts w:eastAsiaTheme="minorEastAsia"/>
          <w:noProof/>
        </w:rPr>
      </w:pPr>
      <w:hyperlink w:anchor="_Toc188768570" w:history="1">
        <w:r w:rsidR="00DA30C0" w:rsidRPr="00A955B0">
          <w:rPr>
            <w:rStyle w:val="Hyperlink"/>
            <w:noProof/>
          </w:rPr>
          <w:t>2.</w:t>
        </w:r>
        <w:r w:rsidR="00DA30C0">
          <w:rPr>
            <w:rFonts w:eastAsiaTheme="minorEastAsia"/>
            <w:noProof/>
          </w:rPr>
          <w:tab/>
        </w:r>
        <w:r w:rsidR="00DA30C0" w:rsidRPr="00A955B0">
          <w:rPr>
            <w:rStyle w:val="Hyperlink"/>
            <w:noProof/>
          </w:rPr>
          <w:t>The Visio</w:t>
        </w:r>
        <w:r w:rsidR="00DA30C0">
          <w:rPr>
            <w:noProof/>
            <w:webHidden/>
          </w:rPr>
          <w:tab/>
        </w:r>
        <w:r>
          <w:rPr>
            <w:noProof/>
            <w:webHidden/>
          </w:rPr>
          <w:fldChar w:fldCharType="begin"/>
        </w:r>
        <w:r w:rsidR="00DA30C0">
          <w:rPr>
            <w:noProof/>
            <w:webHidden/>
          </w:rPr>
          <w:instrText xml:space="preserve"> PAGEREF _Toc188768570 \h </w:instrText>
        </w:r>
        <w:r>
          <w:rPr>
            <w:noProof/>
            <w:webHidden/>
          </w:rPr>
        </w:r>
        <w:r>
          <w:rPr>
            <w:noProof/>
            <w:webHidden/>
          </w:rPr>
          <w:fldChar w:fldCharType="separate"/>
        </w:r>
        <w:r w:rsidR="00DA30C0">
          <w:rPr>
            <w:noProof/>
            <w:webHidden/>
          </w:rPr>
          <w:t>12</w:t>
        </w:r>
        <w:r>
          <w:rPr>
            <w:noProof/>
            <w:webHidden/>
          </w:rPr>
          <w:fldChar w:fldCharType="end"/>
        </w:r>
      </w:hyperlink>
    </w:p>
    <w:p w:rsidR="00DA30C0" w:rsidRDefault="00802ED7">
      <w:pPr>
        <w:pStyle w:val="TOC2"/>
        <w:tabs>
          <w:tab w:val="left" w:pos="660"/>
          <w:tab w:val="right" w:leader="dot" w:pos="9350"/>
        </w:tabs>
        <w:rPr>
          <w:rFonts w:eastAsiaTheme="minorEastAsia"/>
          <w:noProof/>
        </w:rPr>
      </w:pPr>
      <w:hyperlink w:anchor="_Toc188768571" w:history="1">
        <w:r w:rsidR="00DA30C0" w:rsidRPr="00A955B0">
          <w:rPr>
            <w:rStyle w:val="Hyperlink"/>
            <w:noProof/>
          </w:rPr>
          <w:t>3.</w:t>
        </w:r>
        <w:r w:rsidR="00DA30C0">
          <w:rPr>
            <w:rFonts w:eastAsiaTheme="minorEastAsia"/>
            <w:noProof/>
          </w:rPr>
          <w:tab/>
        </w:r>
        <w:r w:rsidR="00DA30C0" w:rsidRPr="00A955B0">
          <w:rPr>
            <w:rStyle w:val="Hyperlink"/>
            <w:noProof/>
          </w:rPr>
          <w:t>Exploring the functionalities</w:t>
        </w:r>
        <w:r w:rsidR="00DA30C0">
          <w:rPr>
            <w:noProof/>
            <w:webHidden/>
          </w:rPr>
          <w:tab/>
        </w:r>
        <w:r>
          <w:rPr>
            <w:noProof/>
            <w:webHidden/>
          </w:rPr>
          <w:fldChar w:fldCharType="begin"/>
        </w:r>
        <w:r w:rsidR="00DA30C0">
          <w:rPr>
            <w:noProof/>
            <w:webHidden/>
          </w:rPr>
          <w:instrText xml:space="preserve"> PAGEREF _Toc188768571 \h </w:instrText>
        </w:r>
        <w:r>
          <w:rPr>
            <w:noProof/>
            <w:webHidden/>
          </w:rPr>
        </w:r>
        <w:r>
          <w:rPr>
            <w:noProof/>
            <w:webHidden/>
          </w:rPr>
          <w:fldChar w:fldCharType="separate"/>
        </w:r>
        <w:r w:rsidR="00DA30C0">
          <w:rPr>
            <w:noProof/>
            <w:webHidden/>
          </w:rPr>
          <w:t>16</w:t>
        </w:r>
        <w:r>
          <w:rPr>
            <w:noProof/>
            <w:webHidden/>
          </w:rPr>
          <w:fldChar w:fldCharType="end"/>
        </w:r>
      </w:hyperlink>
    </w:p>
    <w:p w:rsidR="00DA30C0" w:rsidRDefault="00802ED7">
      <w:pPr>
        <w:pStyle w:val="TOC3"/>
        <w:tabs>
          <w:tab w:val="left" w:pos="880"/>
          <w:tab w:val="right" w:leader="dot" w:pos="9350"/>
        </w:tabs>
        <w:rPr>
          <w:rFonts w:eastAsiaTheme="minorEastAsia"/>
          <w:noProof/>
        </w:rPr>
      </w:pPr>
      <w:hyperlink w:anchor="_Toc188768572" w:history="1">
        <w:r w:rsidR="00DA30C0" w:rsidRPr="00A955B0">
          <w:rPr>
            <w:rStyle w:val="Hyperlink"/>
            <w:noProof/>
          </w:rPr>
          <w:t>a)</w:t>
        </w:r>
        <w:r w:rsidR="00DA30C0">
          <w:rPr>
            <w:rFonts w:eastAsiaTheme="minorEastAsia"/>
            <w:noProof/>
          </w:rPr>
          <w:tab/>
        </w:r>
        <w:r w:rsidR="00DA30C0" w:rsidRPr="00A955B0">
          <w:rPr>
            <w:rStyle w:val="Hyperlink"/>
            <w:noProof/>
          </w:rPr>
          <w:t>Clusters</w:t>
        </w:r>
        <w:r w:rsidR="00DA30C0">
          <w:rPr>
            <w:noProof/>
            <w:webHidden/>
          </w:rPr>
          <w:tab/>
        </w:r>
        <w:r>
          <w:rPr>
            <w:noProof/>
            <w:webHidden/>
          </w:rPr>
          <w:fldChar w:fldCharType="begin"/>
        </w:r>
        <w:r w:rsidR="00DA30C0">
          <w:rPr>
            <w:noProof/>
            <w:webHidden/>
          </w:rPr>
          <w:instrText xml:space="preserve"> PAGEREF _Toc188768572 \h </w:instrText>
        </w:r>
        <w:r>
          <w:rPr>
            <w:noProof/>
            <w:webHidden/>
          </w:rPr>
        </w:r>
        <w:r>
          <w:rPr>
            <w:noProof/>
            <w:webHidden/>
          </w:rPr>
          <w:fldChar w:fldCharType="separate"/>
        </w:r>
        <w:r w:rsidR="00DA30C0">
          <w:rPr>
            <w:noProof/>
            <w:webHidden/>
          </w:rPr>
          <w:t>16</w:t>
        </w:r>
        <w:r>
          <w:rPr>
            <w:noProof/>
            <w:webHidden/>
          </w:rPr>
          <w:fldChar w:fldCharType="end"/>
        </w:r>
      </w:hyperlink>
    </w:p>
    <w:p w:rsidR="00DA30C0" w:rsidRDefault="00802ED7">
      <w:pPr>
        <w:pStyle w:val="TOC3"/>
        <w:tabs>
          <w:tab w:val="left" w:pos="880"/>
          <w:tab w:val="right" w:leader="dot" w:pos="9350"/>
        </w:tabs>
        <w:rPr>
          <w:rFonts w:eastAsiaTheme="minorEastAsia"/>
          <w:noProof/>
        </w:rPr>
      </w:pPr>
      <w:hyperlink w:anchor="_Toc188768573" w:history="1">
        <w:r w:rsidR="00DA30C0" w:rsidRPr="00A955B0">
          <w:rPr>
            <w:rStyle w:val="Hyperlink"/>
            <w:noProof/>
          </w:rPr>
          <w:t>b)</w:t>
        </w:r>
        <w:r w:rsidR="00DA30C0">
          <w:rPr>
            <w:rFonts w:eastAsiaTheme="minorEastAsia"/>
            <w:noProof/>
          </w:rPr>
          <w:tab/>
        </w:r>
        <w:r w:rsidR="00DA30C0" w:rsidRPr="00A955B0">
          <w:rPr>
            <w:rStyle w:val="Hyperlink"/>
            <w:noProof/>
          </w:rPr>
          <w:t>Filtering</w:t>
        </w:r>
        <w:r w:rsidR="00DA30C0">
          <w:rPr>
            <w:noProof/>
            <w:webHidden/>
          </w:rPr>
          <w:tab/>
        </w:r>
        <w:r>
          <w:rPr>
            <w:noProof/>
            <w:webHidden/>
          </w:rPr>
          <w:fldChar w:fldCharType="begin"/>
        </w:r>
        <w:r w:rsidR="00DA30C0">
          <w:rPr>
            <w:noProof/>
            <w:webHidden/>
          </w:rPr>
          <w:instrText xml:space="preserve"> PAGEREF _Toc188768573 \h </w:instrText>
        </w:r>
        <w:r>
          <w:rPr>
            <w:noProof/>
            <w:webHidden/>
          </w:rPr>
        </w:r>
        <w:r>
          <w:rPr>
            <w:noProof/>
            <w:webHidden/>
          </w:rPr>
          <w:fldChar w:fldCharType="separate"/>
        </w:r>
        <w:r w:rsidR="00DA30C0">
          <w:rPr>
            <w:noProof/>
            <w:webHidden/>
          </w:rPr>
          <w:t>17</w:t>
        </w:r>
        <w:r>
          <w:rPr>
            <w:noProof/>
            <w:webHidden/>
          </w:rPr>
          <w:fldChar w:fldCharType="end"/>
        </w:r>
      </w:hyperlink>
    </w:p>
    <w:p w:rsidR="00DA30C0" w:rsidRDefault="00802ED7">
      <w:pPr>
        <w:pStyle w:val="TOC3"/>
        <w:tabs>
          <w:tab w:val="left" w:pos="880"/>
          <w:tab w:val="right" w:leader="dot" w:pos="9350"/>
        </w:tabs>
        <w:rPr>
          <w:rFonts w:eastAsiaTheme="minorEastAsia"/>
          <w:noProof/>
        </w:rPr>
      </w:pPr>
      <w:hyperlink w:anchor="_Toc188768574" w:history="1">
        <w:r w:rsidR="00DA30C0" w:rsidRPr="00A955B0">
          <w:rPr>
            <w:rStyle w:val="Hyperlink"/>
            <w:noProof/>
          </w:rPr>
          <w:t>c)</w:t>
        </w:r>
        <w:r w:rsidR="00DA30C0">
          <w:rPr>
            <w:rFonts w:eastAsiaTheme="minorEastAsia"/>
            <w:noProof/>
          </w:rPr>
          <w:tab/>
        </w:r>
        <w:r w:rsidR="00DA30C0" w:rsidRPr="00A955B0">
          <w:rPr>
            <w:rStyle w:val="Hyperlink"/>
            <w:noProof/>
          </w:rPr>
          <w:t>Server Upgrades</w:t>
        </w:r>
        <w:r w:rsidR="00DA30C0">
          <w:rPr>
            <w:noProof/>
            <w:webHidden/>
          </w:rPr>
          <w:tab/>
        </w:r>
        <w:r>
          <w:rPr>
            <w:noProof/>
            <w:webHidden/>
          </w:rPr>
          <w:fldChar w:fldCharType="begin"/>
        </w:r>
        <w:r w:rsidR="00DA30C0">
          <w:rPr>
            <w:noProof/>
            <w:webHidden/>
          </w:rPr>
          <w:instrText xml:space="preserve"> PAGEREF _Toc188768574 \h </w:instrText>
        </w:r>
        <w:r>
          <w:rPr>
            <w:noProof/>
            <w:webHidden/>
          </w:rPr>
        </w:r>
        <w:r>
          <w:rPr>
            <w:noProof/>
            <w:webHidden/>
          </w:rPr>
          <w:fldChar w:fldCharType="separate"/>
        </w:r>
        <w:r w:rsidR="00DA30C0">
          <w:rPr>
            <w:noProof/>
            <w:webHidden/>
          </w:rPr>
          <w:t>18</w:t>
        </w:r>
        <w:r>
          <w:rPr>
            <w:noProof/>
            <w:webHidden/>
          </w:rPr>
          <w:fldChar w:fldCharType="end"/>
        </w:r>
      </w:hyperlink>
    </w:p>
    <w:p w:rsidR="00DA30C0" w:rsidRDefault="00802ED7">
      <w:pPr>
        <w:pStyle w:val="TOC3"/>
        <w:tabs>
          <w:tab w:val="left" w:pos="880"/>
          <w:tab w:val="right" w:leader="dot" w:pos="9350"/>
        </w:tabs>
        <w:rPr>
          <w:rFonts w:eastAsiaTheme="minorEastAsia"/>
          <w:noProof/>
        </w:rPr>
      </w:pPr>
      <w:hyperlink w:anchor="_Toc188768575" w:history="1">
        <w:r w:rsidR="00DA30C0" w:rsidRPr="00A955B0">
          <w:rPr>
            <w:rStyle w:val="Hyperlink"/>
            <w:noProof/>
          </w:rPr>
          <w:t>d)</w:t>
        </w:r>
        <w:r w:rsidR="00DA30C0">
          <w:rPr>
            <w:rFonts w:eastAsiaTheme="minorEastAsia"/>
            <w:noProof/>
          </w:rPr>
          <w:tab/>
        </w:r>
        <w:r w:rsidR="00DA30C0" w:rsidRPr="00A955B0">
          <w:rPr>
            <w:rStyle w:val="Hyperlink"/>
            <w:noProof/>
          </w:rPr>
          <w:t>Import from Excel</w:t>
        </w:r>
        <w:r w:rsidR="00DA30C0">
          <w:rPr>
            <w:noProof/>
            <w:webHidden/>
          </w:rPr>
          <w:tab/>
        </w:r>
        <w:r>
          <w:rPr>
            <w:noProof/>
            <w:webHidden/>
          </w:rPr>
          <w:fldChar w:fldCharType="begin"/>
        </w:r>
        <w:r w:rsidR="00DA30C0">
          <w:rPr>
            <w:noProof/>
            <w:webHidden/>
          </w:rPr>
          <w:instrText xml:space="preserve"> PAGEREF _Toc188768575 \h </w:instrText>
        </w:r>
        <w:r>
          <w:rPr>
            <w:noProof/>
            <w:webHidden/>
          </w:rPr>
        </w:r>
        <w:r>
          <w:rPr>
            <w:noProof/>
            <w:webHidden/>
          </w:rPr>
          <w:fldChar w:fldCharType="separate"/>
        </w:r>
        <w:r w:rsidR="00DA30C0">
          <w:rPr>
            <w:noProof/>
            <w:webHidden/>
          </w:rPr>
          <w:t>20</w:t>
        </w:r>
        <w:r>
          <w:rPr>
            <w:noProof/>
            <w:webHidden/>
          </w:rPr>
          <w:fldChar w:fldCharType="end"/>
        </w:r>
      </w:hyperlink>
    </w:p>
    <w:p w:rsidR="00DA30C0" w:rsidRDefault="00802ED7">
      <w:pPr>
        <w:pStyle w:val="TOC3"/>
        <w:tabs>
          <w:tab w:val="left" w:pos="880"/>
          <w:tab w:val="right" w:leader="dot" w:pos="9350"/>
        </w:tabs>
        <w:rPr>
          <w:rFonts w:eastAsiaTheme="minorEastAsia"/>
          <w:noProof/>
        </w:rPr>
      </w:pPr>
      <w:hyperlink w:anchor="_Toc188768576" w:history="1">
        <w:r w:rsidR="00DA30C0" w:rsidRPr="00A955B0">
          <w:rPr>
            <w:rStyle w:val="Hyperlink"/>
            <w:noProof/>
          </w:rPr>
          <w:t>e)</w:t>
        </w:r>
        <w:r w:rsidR="00DA30C0">
          <w:rPr>
            <w:rFonts w:eastAsiaTheme="minorEastAsia"/>
            <w:noProof/>
          </w:rPr>
          <w:tab/>
        </w:r>
        <w:r w:rsidR="00DA30C0" w:rsidRPr="00A955B0">
          <w:rPr>
            <w:rStyle w:val="Hyperlink"/>
            <w:noProof/>
          </w:rPr>
          <w:t>Export to Excel</w:t>
        </w:r>
        <w:r w:rsidR="00DA30C0">
          <w:rPr>
            <w:noProof/>
            <w:webHidden/>
          </w:rPr>
          <w:tab/>
        </w:r>
        <w:r>
          <w:rPr>
            <w:noProof/>
            <w:webHidden/>
          </w:rPr>
          <w:fldChar w:fldCharType="begin"/>
        </w:r>
        <w:r w:rsidR="00DA30C0">
          <w:rPr>
            <w:noProof/>
            <w:webHidden/>
          </w:rPr>
          <w:instrText xml:space="preserve"> PAGEREF _Toc188768576 \h </w:instrText>
        </w:r>
        <w:r>
          <w:rPr>
            <w:noProof/>
            <w:webHidden/>
          </w:rPr>
        </w:r>
        <w:r>
          <w:rPr>
            <w:noProof/>
            <w:webHidden/>
          </w:rPr>
          <w:fldChar w:fldCharType="separate"/>
        </w:r>
        <w:r w:rsidR="00DA30C0">
          <w:rPr>
            <w:noProof/>
            <w:webHidden/>
          </w:rPr>
          <w:t>20</w:t>
        </w:r>
        <w:r>
          <w:rPr>
            <w:noProof/>
            <w:webHidden/>
          </w:rPr>
          <w:fldChar w:fldCharType="end"/>
        </w:r>
      </w:hyperlink>
    </w:p>
    <w:p w:rsidR="00DA30C0" w:rsidRDefault="00802ED7" w:rsidP="00A0627E">
      <w:pPr>
        <w:pStyle w:val="TOC1"/>
        <w:rPr>
          <w:rFonts w:eastAsiaTheme="minorEastAsia"/>
          <w:noProof/>
        </w:rPr>
      </w:pPr>
      <w:hyperlink w:anchor="_Toc188768577" w:history="1">
        <w:r w:rsidR="00DA30C0" w:rsidRPr="00A955B0">
          <w:rPr>
            <w:rStyle w:val="Hyperlink"/>
            <w:noProof/>
          </w:rPr>
          <w:t>VI.</w:t>
        </w:r>
        <w:r w:rsidR="00DA30C0">
          <w:rPr>
            <w:rFonts w:eastAsiaTheme="minorEastAsia"/>
            <w:noProof/>
          </w:rPr>
          <w:tab/>
        </w:r>
        <w:r w:rsidR="00DA30C0" w:rsidRPr="00A955B0">
          <w:rPr>
            <w:rStyle w:val="Hyperlink"/>
            <w:noProof/>
          </w:rPr>
          <w:t>Appendix</w:t>
        </w:r>
        <w:r w:rsidR="00DA30C0">
          <w:rPr>
            <w:noProof/>
            <w:webHidden/>
          </w:rPr>
          <w:tab/>
        </w:r>
        <w:r>
          <w:rPr>
            <w:noProof/>
            <w:webHidden/>
          </w:rPr>
          <w:fldChar w:fldCharType="begin"/>
        </w:r>
        <w:r w:rsidR="00DA30C0">
          <w:rPr>
            <w:noProof/>
            <w:webHidden/>
          </w:rPr>
          <w:instrText xml:space="preserve"> PAGEREF _Toc188768577 \h </w:instrText>
        </w:r>
        <w:r>
          <w:rPr>
            <w:noProof/>
            <w:webHidden/>
          </w:rPr>
        </w:r>
        <w:r>
          <w:rPr>
            <w:noProof/>
            <w:webHidden/>
          </w:rPr>
          <w:fldChar w:fldCharType="separate"/>
        </w:r>
        <w:r w:rsidR="00DA30C0">
          <w:rPr>
            <w:noProof/>
            <w:webHidden/>
          </w:rPr>
          <w:t>21</w:t>
        </w:r>
        <w:r>
          <w:rPr>
            <w:noProof/>
            <w:webHidden/>
          </w:rPr>
          <w:fldChar w:fldCharType="end"/>
        </w:r>
      </w:hyperlink>
    </w:p>
    <w:p w:rsidR="00DA30C0" w:rsidRDefault="00802ED7">
      <w:pPr>
        <w:pStyle w:val="TOC2"/>
        <w:tabs>
          <w:tab w:val="left" w:pos="660"/>
          <w:tab w:val="right" w:leader="dot" w:pos="9350"/>
        </w:tabs>
        <w:rPr>
          <w:rFonts w:eastAsiaTheme="minorEastAsia"/>
          <w:noProof/>
        </w:rPr>
      </w:pPr>
      <w:hyperlink w:anchor="_Toc188768578" w:history="1">
        <w:r w:rsidR="00DA30C0" w:rsidRPr="00A955B0">
          <w:rPr>
            <w:rStyle w:val="Hyperlink"/>
            <w:noProof/>
          </w:rPr>
          <w:t>1.</w:t>
        </w:r>
        <w:r w:rsidR="00DA30C0">
          <w:rPr>
            <w:rFonts w:eastAsiaTheme="minorEastAsia"/>
            <w:noProof/>
          </w:rPr>
          <w:tab/>
        </w:r>
        <w:r w:rsidR="00DA30C0" w:rsidRPr="00A955B0">
          <w:rPr>
            <w:rStyle w:val="Hyperlink"/>
            <w:noProof/>
          </w:rPr>
          <w:t>Naming Conventions</w:t>
        </w:r>
        <w:r w:rsidR="00DA30C0">
          <w:rPr>
            <w:noProof/>
            <w:webHidden/>
          </w:rPr>
          <w:tab/>
        </w:r>
        <w:r>
          <w:rPr>
            <w:noProof/>
            <w:webHidden/>
          </w:rPr>
          <w:fldChar w:fldCharType="begin"/>
        </w:r>
        <w:r w:rsidR="00DA30C0">
          <w:rPr>
            <w:noProof/>
            <w:webHidden/>
          </w:rPr>
          <w:instrText xml:space="preserve"> PAGEREF _Toc188768578 \h </w:instrText>
        </w:r>
        <w:r>
          <w:rPr>
            <w:noProof/>
            <w:webHidden/>
          </w:rPr>
        </w:r>
        <w:r>
          <w:rPr>
            <w:noProof/>
            <w:webHidden/>
          </w:rPr>
          <w:fldChar w:fldCharType="separate"/>
        </w:r>
        <w:r w:rsidR="00DA30C0">
          <w:rPr>
            <w:noProof/>
            <w:webHidden/>
          </w:rPr>
          <w:t>21</w:t>
        </w:r>
        <w:r>
          <w:rPr>
            <w:noProof/>
            <w:webHidden/>
          </w:rPr>
          <w:fldChar w:fldCharType="end"/>
        </w:r>
      </w:hyperlink>
    </w:p>
    <w:p w:rsidR="00DA30C0" w:rsidRDefault="00802ED7">
      <w:pPr>
        <w:pStyle w:val="TOC2"/>
        <w:tabs>
          <w:tab w:val="left" w:pos="660"/>
          <w:tab w:val="right" w:leader="dot" w:pos="9350"/>
        </w:tabs>
        <w:rPr>
          <w:rFonts w:eastAsiaTheme="minorEastAsia"/>
          <w:noProof/>
        </w:rPr>
      </w:pPr>
      <w:hyperlink w:anchor="_Toc188768579" w:history="1">
        <w:r w:rsidR="00DA30C0" w:rsidRPr="00A955B0">
          <w:rPr>
            <w:rStyle w:val="Hyperlink"/>
            <w:noProof/>
          </w:rPr>
          <w:t>2.</w:t>
        </w:r>
        <w:r w:rsidR="00DA30C0">
          <w:rPr>
            <w:rFonts w:eastAsiaTheme="minorEastAsia"/>
            <w:noProof/>
          </w:rPr>
          <w:tab/>
        </w:r>
        <w:r w:rsidR="00DA30C0" w:rsidRPr="00A955B0">
          <w:rPr>
            <w:rStyle w:val="Hyperlink"/>
            <w:noProof/>
          </w:rPr>
          <w:t>Symbols Used</w:t>
        </w:r>
        <w:r w:rsidR="00DA30C0">
          <w:rPr>
            <w:noProof/>
            <w:webHidden/>
          </w:rPr>
          <w:tab/>
        </w:r>
        <w:r>
          <w:rPr>
            <w:noProof/>
            <w:webHidden/>
          </w:rPr>
          <w:fldChar w:fldCharType="begin"/>
        </w:r>
        <w:r w:rsidR="00DA30C0">
          <w:rPr>
            <w:noProof/>
            <w:webHidden/>
          </w:rPr>
          <w:instrText xml:space="preserve"> PAGEREF _Toc188768579 \h </w:instrText>
        </w:r>
        <w:r>
          <w:rPr>
            <w:noProof/>
            <w:webHidden/>
          </w:rPr>
        </w:r>
        <w:r>
          <w:rPr>
            <w:noProof/>
            <w:webHidden/>
          </w:rPr>
          <w:fldChar w:fldCharType="separate"/>
        </w:r>
        <w:r w:rsidR="00DA30C0">
          <w:rPr>
            <w:noProof/>
            <w:webHidden/>
          </w:rPr>
          <w:t>22</w:t>
        </w:r>
        <w:r>
          <w:rPr>
            <w:noProof/>
            <w:webHidden/>
          </w:rPr>
          <w:fldChar w:fldCharType="end"/>
        </w:r>
      </w:hyperlink>
    </w:p>
    <w:p w:rsidR="00DA30C0" w:rsidRDefault="00802ED7">
      <w:pPr>
        <w:pStyle w:val="TOC2"/>
        <w:tabs>
          <w:tab w:val="left" w:pos="660"/>
          <w:tab w:val="right" w:leader="dot" w:pos="9350"/>
        </w:tabs>
      </w:pPr>
      <w:hyperlink w:anchor="_Toc188768580" w:history="1">
        <w:r w:rsidR="00DA30C0" w:rsidRPr="00A955B0">
          <w:rPr>
            <w:rStyle w:val="Hyperlink"/>
            <w:noProof/>
          </w:rPr>
          <w:t>3.</w:t>
        </w:r>
        <w:r w:rsidR="00DA30C0">
          <w:rPr>
            <w:rFonts w:eastAsiaTheme="minorEastAsia"/>
            <w:noProof/>
          </w:rPr>
          <w:tab/>
        </w:r>
        <w:r w:rsidR="00DA30C0" w:rsidRPr="00A955B0">
          <w:rPr>
            <w:rStyle w:val="Hyperlink"/>
            <w:noProof/>
          </w:rPr>
          <w:t>Clusters Supported</w:t>
        </w:r>
        <w:r w:rsidR="00DA30C0">
          <w:rPr>
            <w:noProof/>
            <w:webHidden/>
          </w:rPr>
          <w:tab/>
        </w:r>
        <w:r>
          <w:rPr>
            <w:noProof/>
            <w:webHidden/>
          </w:rPr>
          <w:fldChar w:fldCharType="begin"/>
        </w:r>
        <w:r w:rsidR="00DA30C0">
          <w:rPr>
            <w:noProof/>
            <w:webHidden/>
          </w:rPr>
          <w:instrText xml:space="preserve"> PAGEREF _Toc188768580 \h </w:instrText>
        </w:r>
        <w:r>
          <w:rPr>
            <w:noProof/>
            <w:webHidden/>
          </w:rPr>
        </w:r>
        <w:r>
          <w:rPr>
            <w:noProof/>
            <w:webHidden/>
          </w:rPr>
          <w:fldChar w:fldCharType="separate"/>
        </w:r>
        <w:r w:rsidR="00DA30C0">
          <w:rPr>
            <w:noProof/>
            <w:webHidden/>
          </w:rPr>
          <w:t>24</w:t>
        </w:r>
        <w:r>
          <w:rPr>
            <w:noProof/>
            <w:webHidden/>
          </w:rPr>
          <w:fldChar w:fldCharType="end"/>
        </w:r>
      </w:hyperlink>
    </w:p>
    <w:p w:rsidR="00A0627E" w:rsidRDefault="00802ED7" w:rsidP="00A0627E">
      <w:pPr>
        <w:pStyle w:val="TOC1"/>
        <w:rPr>
          <w:rFonts w:eastAsiaTheme="minorEastAsia"/>
          <w:noProof/>
        </w:rPr>
      </w:pPr>
      <w:hyperlink w:anchor="_Toc188768577" w:history="1">
        <w:r w:rsidR="00A0627E" w:rsidRPr="00A955B0">
          <w:rPr>
            <w:rStyle w:val="Hyperlink"/>
            <w:noProof/>
          </w:rPr>
          <w:t>VI</w:t>
        </w:r>
        <w:r w:rsidR="00A0627E">
          <w:rPr>
            <w:rStyle w:val="Hyperlink"/>
            <w:noProof/>
          </w:rPr>
          <w:t>I</w:t>
        </w:r>
        <w:r w:rsidR="00A0627E" w:rsidRPr="00A955B0">
          <w:rPr>
            <w:rStyle w:val="Hyperlink"/>
            <w:noProof/>
          </w:rPr>
          <w:t>.</w:t>
        </w:r>
        <w:r w:rsidR="00A0627E">
          <w:rPr>
            <w:rFonts w:eastAsiaTheme="minorEastAsia"/>
            <w:noProof/>
          </w:rPr>
          <w:tab/>
        </w:r>
        <w:r w:rsidR="00A0627E">
          <w:rPr>
            <w:rStyle w:val="Hyperlink"/>
            <w:noProof/>
          </w:rPr>
          <w:t>Troubleshooting</w:t>
        </w:r>
        <w:r w:rsidR="00A0627E">
          <w:rPr>
            <w:noProof/>
            <w:webHidden/>
          </w:rPr>
          <w:tab/>
        </w:r>
        <w:r>
          <w:rPr>
            <w:noProof/>
            <w:webHidden/>
          </w:rPr>
          <w:fldChar w:fldCharType="begin"/>
        </w:r>
        <w:r w:rsidR="00A0627E">
          <w:rPr>
            <w:noProof/>
            <w:webHidden/>
          </w:rPr>
          <w:instrText xml:space="preserve"> PAGEREF _Toc188768577 \h </w:instrText>
        </w:r>
        <w:r>
          <w:rPr>
            <w:noProof/>
            <w:webHidden/>
          </w:rPr>
        </w:r>
        <w:r>
          <w:rPr>
            <w:noProof/>
            <w:webHidden/>
          </w:rPr>
          <w:fldChar w:fldCharType="separate"/>
        </w:r>
        <w:r w:rsidR="00A0627E">
          <w:rPr>
            <w:noProof/>
            <w:webHidden/>
          </w:rPr>
          <w:t>2</w:t>
        </w:r>
        <w:r>
          <w:rPr>
            <w:noProof/>
            <w:webHidden/>
          </w:rPr>
          <w:fldChar w:fldCharType="end"/>
        </w:r>
      </w:hyperlink>
      <w:r w:rsidR="00A0627E">
        <w:t>6</w:t>
      </w:r>
    </w:p>
    <w:p w:rsidR="00A0627E" w:rsidRPr="00A0627E" w:rsidRDefault="00A0627E" w:rsidP="00A0627E"/>
    <w:p w:rsidR="000807C8" w:rsidRPr="00255A25" w:rsidRDefault="00802ED7" w:rsidP="008A63C0">
      <w:pPr>
        <w:pStyle w:val="Heading1"/>
        <w:numPr>
          <w:ilvl w:val="0"/>
          <w:numId w:val="0"/>
        </w:numPr>
        <w:rPr>
          <w:rFonts w:ascii="Times New Roman" w:hAnsi="Times New Roman" w:cs="Times New Roman"/>
          <w:b w:val="0"/>
          <w:sz w:val="36"/>
          <w:szCs w:val="36"/>
        </w:rPr>
      </w:pPr>
      <w:r w:rsidRPr="008A63C0">
        <w:rPr>
          <w:rFonts w:ascii="Microsoft Sans Serif" w:hAnsi="Microsoft Sans Serif" w:cs="Microsoft Sans Serif"/>
          <w:b w:val="0"/>
          <w:sz w:val="22"/>
          <w:szCs w:val="22"/>
        </w:rPr>
        <w:fldChar w:fldCharType="end"/>
      </w:r>
    </w:p>
    <w:p w:rsidR="000807C8" w:rsidRPr="00255A25" w:rsidRDefault="000807C8">
      <w:pPr>
        <w:rPr>
          <w:rFonts w:ascii="Times New Roman" w:hAnsi="Times New Roman" w:cs="Times New Roman"/>
          <w:b/>
          <w:sz w:val="36"/>
          <w:szCs w:val="36"/>
        </w:rPr>
      </w:pPr>
    </w:p>
    <w:p w:rsidR="000807C8" w:rsidRPr="00255A25" w:rsidRDefault="000807C8">
      <w:pPr>
        <w:rPr>
          <w:rFonts w:ascii="Times New Roman" w:hAnsi="Times New Roman" w:cs="Times New Roman"/>
          <w:b/>
          <w:sz w:val="36"/>
          <w:szCs w:val="36"/>
        </w:rPr>
      </w:pPr>
    </w:p>
    <w:p w:rsidR="000807C8" w:rsidRPr="00255A25" w:rsidRDefault="000807C8">
      <w:pPr>
        <w:rPr>
          <w:rFonts w:ascii="Times New Roman" w:hAnsi="Times New Roman" w:cs="Times New Roman"/>
          <w:b/>
          <w:sz w:val="36"/>
          <w:szCs w:val="36"/>
        </w:rPr>
      </w:pPr>
    </w:p>
    <w:p w:rsidR="000807C8" w:rsidRPr="00255A25" w:rsidRDefault="000807C8">
      <w:pPr>
        <w:rPr>
          <w:rFonts w:ascii="Times New Roman" w:hAnsi="Times New Roman" w:cs="Times New Roman"/>
          <w:b/>
          <w:sz w:val="36"/>
          <w:szCs w:val="36"/>
        </w:rPr>
      </w:pPr>
    </w:p>
    <w:p w:rsidR="000807C8" w:rsidRPr="008978C9" w:rsidRDefault="000807C8" w:rsidP="00BD442A">
      <w:pPr>
        <w:pStyle w:val="Heading1"/>
        <w:rPr>
          <w:color w:val="4F81BD" w:themeColor="accent1"/>
        </w:rPr>
      </w:pPr>
      <w:bookmarkStart w:id="0" w:name="_Toc188768564"/>
      <w:r w:rsidRPr="008978C9">
        <w:rPr>
          <w:color w:val="4F81BD" w:themeColor="accent1"/>
        </w:rPr>
        <w:lastRenderedPageBreak/>
        <w:t xml:space="preserve">Introduction to </w:t>
      </w:r>
      <w:r w:rsidR="00880BB6">
        <w:rPr>
          <w:color w:val="4F81BD" w:themeColor="accent1"/>
        </w:rPr>
        <w:t xml:space="preserve">SQL </w:t>
      </w:r>
      <w:r w:rsidRPr="008978C9">
        <w:rPr>
          <w:color w:val="4F81BD" w:themeColor="accent1"/>
        </w:rPr>
        <w:t>Infrastru</w:t>
      </w:r>
      <w:r w:rsidR="00255A25" w:rsidRPr="008978C9">
        <w:rPr>
          <w:color w:val="4F81BD" w:themeColor="accent1"/>
        </w:rPr>
        <w:t>c</w:t>
      </w:r>
      <w:r w:rsidRPr="008978C9">
        <w:rPr>
          <w:color w:val="4F81BD" w:themeColor="accent1"/>
        </w:rPr>
        <w:t>ture</w:t>
      </w:r>
      <w:bookmarkEnd w:id="0"/>
      <w:r w:rsidR="00964838" w:rsidRPr="008978C9">
        <w:rPr>
          <w:color w:val="4F81BD" w:themeColor="accent1"/>
        </w:rPr>
        <w:br/>
      </w:r>
    </w:p>
    <w:p w:rsidR="00255A25" w:rsidRPr="00BE45DC" w:rsidRDefault="00255A25" w:rsidP="00BE45DC">
      <w:pPr>
        <w:ind w:left="360"/>
        <w:contextualSpacing/>
        <w:jc w:val="both"/>
        <w:rPr>
          <w:rFonts w:ascii="Verdana" w:hAnsi="Verdana" w:cs="Microsoft Sans Serif"/>
          <w:sz w:val="20"/>
          <w:szCs w:val="20"/>
        </w:rPr>
      </w:pPr>
      <w:r w:rsidRPr="00BE45DC">
        <w:rPr>
          <w:rFonts w:ascii="Verdana" w:hAnsi="Verdana" w:cs="Microsoft Sans Serif"/>
          <w:sz w:val="20"/>
          <w:szCs w:val="20"/>
        </w:rPr>
        <w:t xml:space="preserve">Visio Infrastructure for SQL Servers is a tool which is meant for IT administrators </w:t>
      </w:r>
      <w:r w:rsidR="00D068E4">
        <w:rPr>
          <w:rFonts w:ascii="Verdana" w:hAnsi="Verdana" w:cs="Microsoft Sans Serif"/>
          <w:sz w:val="20"/>
          <w:szCs w:val="20"/>
        </w:rPr>
        <w:t xml:space="preserve">who require constant interactions with the users </w:t>
      </w:r>
      <w:r w:rsidRPr="00BE45DC">
        <w:rPr>
          <w:rFonts w:ascii="Verdana" w:hAnsi="Verdana" w:cs="Microsoft Sans Serif"/>
          <w:sz w:val="20"/>
          <w:szCs w:val="20"/>
        </w:rPr>
        <w:t xml:space="preserve">for the installations of the SQL server in any IT infrastructure. </w:t>
      </w:r>
    </w:p>
    <w:p w:rsidR="00255A25" w:rsidRPr="00BE45DC" w:rsidRDefault="00D068E4" w:rsidP="00BE45DC">
      <w:pPr>
        <w:ind w:left="360"/>
        <w:contextualSpacing/>
        <w:jc w:val="both"/>
        <w:rPr>
          <w:rFonts w:ascii="Verdana" w:hAnsi="Verdana" w:cs="Microsoft Sans Serif"/>
          <w:sz w:val="20"/>
          <w:szCs w:val="20"/>
        </w:rPr>
      </w:pPr>
      <w:r>
        <w:rPr>
          <w:rFonts w:ascii="Verdana" w:hAnsi="Verdana" w:cs="Microsoft Sans Serif"/>
          <w:sz w:val="20"/>
          <w:szCs w:val="20"/>
        </w:rPr>
        <w:t>This tool</w:t>
      </w:r>
      <w:r w:rsidR="00255A25" w:rsidRPr="00BE45DC">
        <w:rPr>
          <w:rFonts w:ascii="Verdana" w:hAnsi="Verdana" w:cs="Microsoft Sans Serif"/>
          <w:sz w:val="20"/>
          <w:szCs w:val="20"/>
        </w:rPr>
        <w:t xml:space="preserve"> eases the constant communication between the end user </w:t>
      </w:r>
      <w:r>
        <w:rPr>
          <w:rFonts w:ascii="Verdana" w:hAnsi="Verdana" w:cs="Microsoft Sans Serif"/>
          <w:sz w:val="20"/>
          <w:szCs w:val="20"/>
        </w:rPr>
        <w:t>and</w:t>
      </w:r>
      <w:r w:rsidR="00255A25" w:rsidRPr="00BE45DC">
        <w:rPr>
          <w:rFonts w:ascii="Verdana" w:hAnsi="Verdana" w:cs="Microsoft Sans Serif"/>
          <w:sz w:val="20"/>
          <w:szCs w:val="20"/>
        </w:rPr>
        <w:t xml:space="preserve"> the administrator where administrators will have a ready t</w:t>
      </w:r>
      <w:r>
        <w:rPr>
          <w:rFonts w:ascii="Verdana" w:hAnsi="Verdana" w:cs="Microsoft Sans Serif"/>
          <w:sz w:val="20"/>
          <w:szCs w:val="20"/>
        </w:rPr>
        <w:t>o install visual representation</w:t>
      </w:r>
      <w:r w:rsidR="00255A25" w:rsidRPr="00BE45DC">
        <w:rPr>
          <w:rFonts w:ascii="Verdana" w:hAnsi="Verdana" w:cs="Microsoft Sans Serif"/>
          <w:sz w:val="20"/>
          <w:szCs w:val="20"/>
        </w:rPr>
        <w:t xml:space="preserve"> of data which can be executed later to build the infrastructures efficiently.</w:t>
      </w:r>
    </w:p>
    <w:p w:rsidR="00255A25" w:rsidRPr="00BE45DC" w:rsidRDefault="00D068E4" w:rsidP="00BE45DC">
      <w:pPr>
        <w:ind w:left="360"/>
        <w:contextualSpacing/>
        <w:jc w:val="both"/>
        <w:rPr>
          <w:rFonts w:ascii="Verdana" w:hAnsi="Verdana" w:cs="Microsoft Sans Serif"/>
          <w:sz w:val="20"/>
          <w:szCs w:val="20"/>
        </w:rPr>
      </w:pPr>
      <w:r>
        <w:rPr>
          <w:rFonts w:ascii="Verdana" w:hAnsi="Verdana" w:cs="Microsoft Sans Serif"/>
          <w:sz w:val="20"/>
          <w:szCs w:val="20"/>
        </w:rPr>
        <w:t xml:space="preserve">This </w:t>
      </w:r>
      <w:r w:rsidR="00255A25" w:rsidRPr="00BE45DC">
        <w:rPr>
          <w:rFonts w:ascii="Verdana" w:hAnsi="Verdana" w:cs="Microsoft Sans Serif"/>
          <w:sz w:val="20"/>
          <w:szCs w:val="20"/>
        </w:rPr>
        <w:t xml:space="preserve">diagrammatic representation of SQL Servers </w:t>
      </w:r>
      <w:r>
        <w:rPr>
          <w:rFonts w:ascii="Verdana" w:hAnsi="Verdana" w:cs="Microsoft Sans Serif"/>
          <w:sz w:val="20"/>
          <w:szCs w:val="20"/>
        </w:rPr>
        <w:t>with</w:t>
      </w:r>
      <w:r w:rsidR="00255A25" w:rsidRPr="00BE45DC">
        <w:rPr>
          <w:rFonts w:ascii="Verdana" w:hAnsi="Verdana" w:cs="Microsoft Sans Serif"/>
          <w:sz w:val="20"/>
          <w:szCs w:val="20"/>
        </w:rPr>
        <w:t xml:space="preserve"> the configuration data of </w:t>
      </w:r>
      <w:r>
        <w:rPr>
          <w:rFonts w:ascii="Verdana" w:hAnsi="Verdana" w:cs="Microsoft Sans Serif"/>
          <w:sz w:val="20"/>
          <w:szCs w:val="20"/>
        </w:rPr>
        <w:t>each se</w:t>
      </w:r>
      <w:r w:rsidRPr="00BE45DC">
        <w:rPr>
          <w:rFonts w:ascii="Verdana" w:hAnsi="Verdana" w:cs="Microsoft Sans Serif"/>
          <w:sz w:val="20"/>
          <w:szCs w:val="20"/>
        </w:rPr>
        <w:t>rver</w:t>
      </w:r>
      <w:r w:rsidR="00255A25" w:rsidRPr="00BE45DC">
        <w:rPr>
          <w:rFonts w:ascii="Verdana" w:hAnsi="Verdana" w:cs="Microsoft Sans Serif"/>
          <w:sz w:val="20"/>
          <w:szCs w:val="20"/>
        </w:rPr>
        <w:t xml:space="preserve"> </w:t>
      </w:r>
      <w:r>
        <w:rPr>
          <w:rFonts w:ascii="Verdana" w:hAnsi="Verdana" w:cs="Microsoft Sans Serif"/>
          <w:sz w:val="20"/>
          <w:szCs w:val="20"/>
        </w:rPr>
        <w:t xml:space="preserve">will help </w:t>
      </w:r>
      <w:r w:rsidR="00255A25" w:rsidRPr="00BE45DC">
        <w:rPr>
          <w:rFonts w:ascii="Verdana" w:hAnsi="Verdana" w:cs="Microsoft Sans Serif"/>
          <w:sz w:val="20"/>
          <w:szCs w:val="20"/>
        </w:rPr>
        <w:t xml:space="preserve">installation </w:t>
      </w:r>
      <w:r>
        <w:rPr>
          <w:rFonts w:ascii="Verdana" w:hAnsi="Verdana" w:cs="Microsoft Sans Serif"/>
          <w:sz w:val="20"/>
          <w:szCs w:val="20"/>
        </w:rPr>
        <w:t>implementation</w:t>
      </w:r>
      <w:r w:rsidR="00255A25" w:rsidRPr="00BE45DC">
        <w:rPr>
          <w:rFonts w:ascii="Verdana" w:hAnsi="Verdana" w:cs="Microsoft Sans Serif"/>
          <w:sz w:val="20"/>
          <w:szCs w:val="20"/>
        </w:rPr>
        <w:t xml:space="preserve"> with less communication </w:t>
      </w:r>
      <w:r>
        <w:rPr>
          <w:rFonts w:ascii="Verdana" w:hAnsi="Verdana" w:cs="Microsoft Sans Serif"/>
          <w:sz w:val="20"/>
          <w:szCs w:val="20"/>
        </w:rPr>
        <w:t>with</w:t>
      </w:r>
      <w:r w:rsidR="00255A25" w:rsidRPr="00BE45DC">
        <w:rPr>
          <w:rFonts w:ascii="Verdana" w:hAnsi="Verdana" w:cs="Microsoft Sans Serif"/>
          <w:sz w:val="20"/>
          <w:szCs w:val="20"/>
        </w:rPr>
        <w:t xml:space="preserve"> the end user.</w:t>
      </w:r>
    </w:p>
    <w:p w:rsidR="00255A25" w:rsidRPr="00BE45DC" w:rsidRDefault="006F2867" w:rsidP="00BE45DC">
      <w:pPr>
        <w:ind w:left="360"/>
        <w:contextualSpacing/>
        <w:jc w:val="both"/>
        <w:rPr>
          <w:rFonts w:ascii="Verdana" w:hAnsi="Verdana" w:cs="Microsoft Sans Serif"/>
          <w:sz w:val="20"/>
          <w:szCs w:val="20"/>
        </w:rPr>
      </w:pPr>
      <w:r w:rsidRPr="00BE45DC">
        <w:rPr>
          <w:rFonts w:ascii="Verdana" w:hAnsi="Verdana" w:cs="Microsoft Sans Serif"/>
          <w:sz w:val="20"/>
          <w:szCs w:val="20"/>
        </w:rPr>
        <w:t xml:space="preserve">The objective of this tool is to prove the capabilities of Visio to draw the effective diagrams using Visio SDK. </w:t>
      </w:r>
    </w:p>
    <w:p w:rsidR="00255A25" w:rsidRPr="008978C9" w:rsidRDefault="00255A25" w:rsidP="00DD2883">
      <w:pPr>
        <w:pStyle w:val="Heading1"/>
        <w:rPr>
          <w:rFonts w:ascii="Courier New" w:hAnsi="Courier New" w:cs="Courier New"/>
          <w:color w:val="4F81BD" w:themeColor="accent1"/>
        </w:rPr>
      </w:pPr>
      <w:bookmarkStart w:id="1" w:name="_Toc188768565"/>
      <w:r w:rsidRPr="008978C9">
        <w:rPr>
          <w:color w:val="4F81BD" w:themeColor="accent1"/>
        </w:rPr>
        <w:t>Prerequisites</w:t>
      </w:r>
      <w:bookmarkEnd w:id="1"/>
      <w:r w:rsidR="00211A64" w:rsidRPr="008978C9">
        <w:rPr>
          <w:rFonts w:ascii="Courier New" w:hAnsi="Courier New" w:cs="Courier New"/>
          <w:color w:val="4F81BD" w:themeColor="accent1"/>
        </w:rPr>
        <w:br/>
      </w:r>
    </w:p>
    <w:p w:rsidR="0020079F" w:rsidRDefault="00F1652C" w:rsidP="0020079F">
      <w:pPr>
        <w:ind w:left="360"/>
        <w:contextualSpacing/>
        <w:jc w:val="both"/>
        <w:rPr>
          <w:rFonts w:ascii="Verdana" w:hAnsi="Verdana" w:cs="Microsoft Sans Serif"/>
          <w:sz w:val="20"/>
          <w:szCs w:val="20"/>
        </w:rPr>
      </w:pPr>
      <w:r>
        <w:rPr>
          <w:rFonts w:ascii="Verdana" w:hAnsi="Verdana" w:cs="Microsoft Sans Serif"/>
          <w:sz w:val="20"/>
          <w:szCs w:val="20"/>
        </w:rPr>
        <w:t xml:space="preserve">The following </w:t>
      </w:r>
      <w:r w:rsidR="001B2522">
        <w:rPr>
          <w:rFonts w:ascii="Verdana" w:hAnsi="Verdana" w:cs="Microsoft Sans Serif"/>
          <w:sz w:val="20"/>
          <w:szCs w:val="20"/>
        </w:rPr>
        <w:t>software</w:t>
      </w:r>
      <w:r>
        <w:rPr>
          <w:rFonts w:ascii="Verdana" w:hAnsi="Verdana" w:cs="Microsoft Sans Serif"/>
          <w:sz w:val="20"/>
          <w:szCs w:val="20"/>
        </w:rPr>
        <w:t xml:space="preserve"> </w:t>
      </w:r>
      <w:r w:rsidR="001B2522">
        <w:rPr>
          <w:rFonts w:ascii="Verdana" w:hAnsi="Verdana" w:cs="Microsoft Sans Serif"/>
          <w:sz w:val="20"/>
          <w:szCs w:val="20"/>
        </w:rPr>
        <w:t>has</w:t>
      </w:r>
      <w:r>
        <w:rPr>
          <w:rFonts w:ascii="Verdana" w:hAnsi="Verdana" w:cs="Microsoft Sans Serif"/>
          <w:sz w:val="20"/>
          <w:szCs w:val="20"/>
        </w:rPr>
        <w:t xml:space="preserve"> to be installed in your machine</w:t>
      </w:r>
      <w:r w:rsidR="00255A25" w:rsidRPr="0020079F">
        <w:rPr>
          <w:rFonts w:ascii="Verdana" w:hAnsi="Verdana" w:cs="Microsoft Sans Serif"/>
          <w:sz w:val="20"/>
          <w:szCs w:val="20"/>
        </w:rPr>
        <w:t xml:space="preserve"> for running the </w:t>
      </w:r>
      <w:r w:rsidR="00211A64">
        <w:rPr>
          <w:rFonts w:ascii="Verdana" w:hAnsi="Verdana" w:cs="Microsoft Sans Serif"/>
          <w:sz w:val="20"/>
          <w:szCs w:val="20"/>
        </w:rPr>
        <w:t>tool</w:t>
      </w:r>
      <w:r w:rsidR="00255A25" w:rsidRPr="0020079F">
        <w:rPr>
          <w:rFonts w:ascii="Verdana" w:hAnsi="Verdana" w:cs="Microsoft Sans Serif"/>
          <w:sz w:val="20"/>
          <w:szCs w:val="20"/>
        </w:rPr>
        <w:t>:</w:t>
      </w:r>
    </w:p>
    <w:p w:rsidR="00483894" w:rsidRDefault="00255A25" w:rsidP="0020079F">
      <w:pPr>
        <w:pStyle w:val="ListParagraph"/>
        <w:numPr>
          <w:ilvl w:val="0"/>
          <w:numId w:val="11"/>
        </w:numPr>
        <w:ind w:firstLine="720"/>
        <w:jc w:val="both"/>
        <w:rPr>
          <w:rFonts w:ascii="Verdana" w:hAnsi="Verdana" w:cs="Microsoft Sans Serif"/>
          <w:sz w:val="20"/>
          <w:szCs w:val="20"/>
        </w:rPr>
      </w:pPr>
      <w:r w:rsidRPr="00483894">
        <w:rPr>
          <w:rFonts w:ascii="Verdana" w:hAnsi="Verdana" w:cs="Microsoft Sans Serif"/>
          <w:sz w:val="20"/>
          <w:szCs w:val="20"/>
        </w:rPr>
        <w:t>Microsoft Visio 2007</w:t>
      </w:r>
      <w:r w:rsidR="009F7F18">
        <w:rPr>
          <w:rFonts w:ascii="Verdana" w:hAnsi="Verdana" w:cs="Microsoft Sans Serif"/>
          <w:sz w:val="20"/>
          <w:szCs w:val="20"/>
        </w:rPr>
        <w:t>.</w:t>
      </w:r>
    </w:p>
    <w:p w:rsidR="00483894" w:rsidRDefault="00483894" w:rsidP="0020079F">
      <w:pPr>
        <w:pStyle w:val="ListParagraph"/>
        <w:numPr>
          <w:ilvl w:val="0"/>
          <w:numId w:val="11"/>
        </w:numPr>
        <w:ind w:firstLine="720"/>
        <w:jc w:val="both"/>
        <w:rPr>
          <w:rFonts w:ascii="Verdana" w:hAnsi="Verdana" w:cs="Microsoft Sans Serif"/>
          <w:sz w:val="20"/>
          <w:szCs w:val="20"/>
        </w:rPr>
      </w:pPr>
      <w:r w:rsidRPr="00483894">
        <w:rPr>
          <w:rFonts w:ascii="Verdana" w:hAnsi="Verdana" w:cs="Microsoft Sans Serif"/>
          <w:sz w:val="20"/>
          <w:szCs w:val="20"/>
        </w:rPr>
        <w:t>M</w:t>
      </w:r>
      <w:r w:rsidR="00255A25" w:rsidRPr="00483894">
        <w:rPr>
          <w:rFonts w:ascii="Verdana" w:hAnsi="Verdana" w:cs="Microsoft Sans Serif"/>
          <w:sz w:val="20"/>
          <w:szCs w:val="20"/>
        </w:rPr>
        <w:t>icrosoft Office 2007</w:t>
      </w:r>
      <w:r w:rsidR="009F7F18">
        <w:rPr>
          <w:rFonts w:ascii="Verdana" w:hAnsi="Verdana" w:cs="Microsoft Sans Serif"/>
          <w:sz w:val="20"/>
          <w:szCs w:val="20"/>
        </w:rPr>
        <w:t>.</w:t>
      </w:r>
    </w:p>
    <w:p w:rsidR="00255A25" w:rsidRDefault="001A7B5A" w:rsidP="0020079F">
      <w:pPr>
        <w:pStyle w:val="ListParagraph"/>
        <w:numPr>
          <w:ilvl w:val="0"/>
          <w:numId w:val="11"/>
        </w:numPr>
        <w:ind w:firstLine="720"/>
        <w:jc w:val="both"/>
        <w:rPr>
          <w:rFonts w:ascii="Verdana" w:hAnsi="Verdana" w:cs="Microsoft Sans Serif"/>
          <w:sz w:val="20"/>
          <w:szCs w:val="20"/>
        </w:rPr>
      </w:pPr>
      <w:r>
        <w:rPr>
          <w:rFonts w:ascii="Verdana" w:hAnsi="Verdana" w:cs="Microsoft Sans Serif"/>
          <w:sz w:val="20"/>
          <w:szCs w:val="20"/>
        </w:rPr>
        <w:t xml:space="preserve">Microsoft </w:t>
      </w:r>
      <w:r w:rsidR="00255A25" w:rsidRPr="00483894">
        <w:rPr>
          <w:rFonts w:ascii="Verdana" w:hAnsi="Verdana" w:cs="Microsoft Sans Serif"/>
          <w:sz w:val="20"/>
          <w:szCs w:val="20"/>
        </w:rPr>
        <w:t xml:space="preserve">.Net framework 2.0 </w:t>
      </w:r>
      <w:r w:rsidR="001B2522">
        <w:rPr>
          <w:rFonts w:ascii="Verdana" w:hAnsi="Verdana" w:cs="Microsoft Sans Serif"/>
          <w:sz w:val="20"/>
          <w:szCs w:val="20"/>
        </w:rPr>
        <w:t>or above.</w:t>
      </w:r>
    </w:p>
    <w:p w:rsidR="00255A25" w:rsidRPr="008978C9" w:rsidRDefault="00255A25" w:rsidP="00DD2883">
      <w:pPr>
        <w:pStyle w:val="Heading1"/>
        <w:rPr>
          <w:color w:val="4F81BD" w:themeColor="accent1"/>
        </w:rPr>
      </w:pPr>
      <w:bookmarkStart w:id="2" w:name="_Toc188768566"/>
      <w:r w:rsidRPr="008978C9">
        <w:rPr>
          <w:color w:val="4F81BD" w:themeColor="accent1"/>
        </w:rPr>
        <w:t>Dependencies</w:t>
      </w:r>
      <w:bookmarkEnd w:id="2"/>
    </w:p>
    <w:p w:rsidR="000539AA" w:rsidRDefault="000539AA" w:rsidP="000539AA">
      <w:pPr>
        <w:ind w:firstLine="360"/>
        <w:contextualSpacing/>
        <w:jc w:val="both"/>
        <w:rPr>
          <w:rFonts w:ascii="Microsoft Sans Serif" w:hAnsi="Microsoft Sans Serif" w:cs="Microsoft Sans Serif"/>
          <w:sz w:val="20"/>
          <w:szCs w:val="20"/>
        </w:rPr>
      </w:pPr>
    </w:p>
    <w:p w:rsidR="00255A25" w:rsidRDefault="000539AA" w:rsidP="000539AA">
      <w:pPr>
        <w:ind w:left="360"/>
        <w:contextualSpacing/>
        <w:jc w:val="both"/>
        <w:rPr>
          <w:rFonts w:ascii="Verdana" w:hAnsi="Verdana" w:cs="Microsoft Sans Serif"/>
          <w:sz w:val="20"/>
          <w:szCs w:val="20"/>
        </w:rPr>
      </w:pPr>
      <w:r>
        <w:rPr>
          <w:rFonts w:ascii="Microsoft Sans Serif" w:hAnsi="Microsoft Sans Serif" w:cs="Microsoft Sans Serif"/>
          <w:sz w:val="20"/>
          <w:szCs w:val="20"/>
        </w:rPr>
        <w:t>Th</w:t>
      </w:r>
      <w:r w:rsidR="00255A25" w:rsidRPr="000539AA">
        <w:rPr>
          <w:rFonts w:ascii="Verdana" w:hAnsi="Verdana" w:cs="Microsoft Sans Serif"/>
          <w:sz w:val="20"/>
          <w:szCs w:val="20"/>
        </w:rPr>
        <w:t xml:space="preserve">e Visio Infrastructure </w:t>
      </w:r>
      <w:r w:rsidR="005972E4">
        <w:rPr>
          <w:rFonts w:ascii="Verdana" w:hAnsi="Verdana" w:cs="Microsoft Sans Serif"/>
          <w:sz w:val="20"/>
          <w:szCs w:val="20"/>
        </w:rPr>
        <w:t xml:space="preserve">for SQL Servers </w:t>
      </w:r>
      <w:r w:rsidR="00255A25" w:rsidRPr="000539AA">
        <w:rPr>
          <w:rFonts w:ascii="Verdana" w:hAnsi="Verdana" w:cs="Microsoft Sans Serif"/>
          <w:sz w:val="20"/>
          <w:szCs w:val="20"/>
        </w:rPr>
        <w:t>project assumes the availability of the</w:t>
      </w:r>
      <w:r w:rsidR="002A5D83">
        <w:rPr>
          <w:rFonts w:ascii="Verdana" w:hAnsi="Verdana" w:cs="Microsoft Sans Serif"/>
          <w:sz w:val="20"/>
          <w:szCs w:val="20"/>
        </w:rPr>
        <w:t xml:space="preserve"> following assemblies f</w:t>
      </w:r>
      <w:r w:rsidR="003310AB">
        <w:rPr>
          <w:rFonts w:ascii="Verdana" w:hAnsi="Verdana" w:cs="Microsoft Sans Serif"/>
          <w:sz w:val="20"/>
          <w:szCs w:val="20"/>
        </w:rPr>
        <w:t>or its implementation</w:t>
      </w:r>
      <w:r w:rsidR="00255A25" w:rsidRPr="000539AA">
        <w:rPr>
          <w:rFonts w:ascii="Verdana" w:hAnsi="Verdana" w:cs="Microsoft Sans Serif"/>
          <w:sz w:val="20"/>
          <w:szCs w:val="20"/>
        </w:rPr>
        <w:t>.</w:t>
      </w:r>
    </w:p>
    <w:p w:rsidR="00B14828" w:rsidRPr="00B14828" w:rsidRDefault="00B14828" w:rsidP="00454DCA">
      <w:pPr>
        <w:pStyle w:val="ListParagraph"/>
        <w:numPr>
          <w:ilvl w:val="0"/>
          <w:numId w:val="22"/>
        </w:numPr>
        <w:ind w:left="2160" w:hanging="720"/>
        <w:jc w:val="both"/>
        <w:rPr>
          <w:rFonts w:ascii="Microsoft Sans Serif" w:hAnsi="Microsoft Sans Serif" w:cs="Microsoft Sans Serif"/>
          <w:sz w:val="20"/>
          <w:szCs w:val="20"/>
        </w:rPr>
      </w:pPr>
      <w:r w:rsidRPr="00B14828">
        <w:rPr>
          <w:rFonts w:ascii="Verdana" w:hAnsi="Verdana" w:cs="Microsoft Sans Serif"/>
          <w:sz w:val="20"/>
          <w:szCs w:val="20"/>
        </w:rPr>
        <w:t>Microsoft.Office.Interop.Visio.dll</w:t>
      </w:r>
    </w:p>
    <w:p w:rsidR="00B14828" w:rsidRPr="00B14828" w:rsidRDefault="00B14828" w:rsidP="00454DCA">
      <w:pPr>
        <w:pStyle w:val="ListParagraph"/>
        <w:numPr>
          <w:ilvl w:val="0"/>
          <w:numId w:val="22"/>
        </w:numPr>
        <w:ind w:left="2160" w:hanging="720"/>
        <w:jc w:val="both"/>
        <w:rPr>
          <w:rFonts w:ascii="Microsoft Sans Serif" w:hAnsi="Microsoft Sans Serif" w:cs="Microsoft Sans Serif"/>
          <w:sz w:val="20"/>
          <w:szCs w:val="20"/>
        </w:rPr>
      </w:pPr>
      <w:r w:rsidRPr="00B14828">
        <w:rPr>
          <w:rFonts w:ascii="Verdana" w:hAnsi="Verdana" w:cs="Microsoft Sans Serif"/>
          <w:sz w:val="20"/>
          <w:szCs w:val="20"/>
        </w:rPr>
        <w:t>Interop.Microsoft.Office.Interop.Excel.dll</w:t>
      </w:r>
    </w:p>
    <w:p w:rsidR="002B648D" w:rsidRPr="002B648D" w:rsidRDefault="001C798E" w:rsidP="00454DCA">
      <w:pPr>
        <w:pStyle w:val="ListParagraph"/>
        <w:numPr>
          <w:ilvl w:val="0"/>
          <w:numId w:val="22"/>
        </w:numPr>
        <w:ind w:left="2160" w:hanging="720"/>
        <w:jc w:val="both"/>
        <w:rPr>
          <w:rFonts w:ascii="Microsoft Sans Serif" w:hAnsi="Microsoft Sans Serif" w:cs="Microsoft Sans Serif"/>
          <w:sz w:val="20"/>
          <w:szCs w:val="20"/>
        </w:rPr>
      </w:pPr>
      <w:r>
        <w:rPr>
          <w:rFonts w:ascii="Verdana" w:hAnsi="Verdana" w:cs="Microsoft Sans Serif"/>
          <w:sz w:val="20"/>
          <w:szCs w:val="20"/>
        </w:rPr>
        <w:t>O</w:t>
      </w:r>
      <w:r w:rsidR="001A59E3" w:rsidRPr="001A59E3">
        <w:rPr>
          <w:rFonts w:ascii="Verdana" w:hAnsi="Verdana" w:cs="Microsoft Sans Serif"/>
          <w:sz w:val="20"/>
          <w:szCs w:val="20"/>
        </w:rPr>
        <w:t>ffice.dll</w:t>
      </w:r>
    </w:p>
    <w:p w:rsidR="002A5D83" w:rsidRPr="00DD221B" w:rsidRDefault="002B648D" w:rsidP="002B648D">
      <w:pPr>
        <w:pStyle w:val="ListParagraph"/>
        <w:numPr>
          <w:ilvl w:val="0"/>
          <w:numId w:val="22"/>
        </w:numPr>
        <w:ind w:left="2160" w:hanging="720"/>
        <w:jc w:val="both"/>
        <w:rPr>
          <w:rFonts w:ascii="Microsoft Sans Serif" w:hAnsi="Microsoft Sans Serif" w:cs="Microsoft Sans Serif"/>
          <w:sz w:val="20"/>
          <w:szCs w:val="20"/>
        </w:rPr>
      </w:pPr>
      <w:r>
        <w:rPr>
          <w:rFonts w:ascii="Verdana" w:hAnsi="Verdana" w:cs="Microsoft Sans Serif"/>
          <w:sz w:val="20"/>
          <w:szCs w:val="20"/>
        </w:rPr>
        <w:t>Microsoft.Office.Interop.Word</w:t>
      </w:r>
      <w:r w:rsidRPr="00B14828">
        <w:rPr>
          <w:rFonts w:ascii="Verdana" w:hAnsi="Verdana" w:cs="Microsoft Sans Serif"/>
          <w:sz w:val="20"/>
          <w:szCs w:val="20"/>
        </w:rPr>
        <w:t>.dll</w:t>
      </w:r>
      <w:r w:rsidR="002A5D83" w:rsidRPr="002B648D">
        <w:rPr>
          <w:rFonts w:ascii="Verdana" w:hAnsi="Verdana" w:cs="Microsoft Sans Serif"/>
          <w:sz w:val="20"/>
          <w:szCs w:val="20"/>
        </w:rPr>
        <w:tab/>
      </w:r>
    </w:p>
    <w:p w:rsidR="00DD221B" w:rsidRDefault="00DD221B" w:rsidP="00DD221B">
      <w:pPr>
        <w:jc w:val="both"/>
        <w:rPr>
          <w:rFonts w:ascii="Microsoft Sans Serif" w:hAnsi="Microsoft Sans Serif" w:cs="Microsoft Sans Serif"/>
          <w:sz w:val="20"/>
          <w:szCs w:val="20"/>
        </w:rPr>
      </w:pPr>
    </w:p>
    <w:p w:rsidR="00DD221B" w:rsidRDefault="00DD221B" w:rsidP="00DD221B">
      <w:pPr>
        <w:jc w:val="both"/>
        <w:rPr>
          <w:rFonts w:ascii="Microsoft Sans Serif" w:hAnsi="Microsoft Sans Serif" w:cs="Microsoft Sans Serif"/>
          <w:sz w:val="20"/>
          <w:szCs w:val="20"/>
        </w:rPr>
      </w:pPr>
    </w:p>
    <w:p w:rsidR="00DD221B" w:rsidRDefault="00DD221B" w:rsidP="00DD221B">
      <w:pPr>
        <w:jc w:val="both"/>
        <w:rPr>
          <w:rFonts w:ascii="Microsoft Sans Serif" w:hAnsi="Microsoft Sans Serif" w:cs="Microsoft Sans Serif"/>
          <w:sz w:val="20"/>
          <w:szCs w:val="20"/>
        </w:rPr>
      </w:pPr>
    </w:p>
    <w:p w:rsidR="00DD221B" w:rsidRDefault="00DD221B" w:rsidP="00DD221B">
      <w:pPr>
        <w:jc w:val="both"/>
        <w:rPr>
          <w:rFonts w:ascii="Microsoft Sans Serif" w:hAnsi="Microsoft Sans Serif" w:cs="Microsoft Sans Serif"/>
          <w:sz w:val="20"/>
          <w:szCs w:val="20"/>
        </w:rPr>
      </w:pPr>
    </w:p>
    <w:p w:rsidR="00DD221B" w:rsidRDefault="00DD221B" w:rsidP="00DD221B">
      <w:pPr>
        <w:jc w:val="both"/>
        <w:rPr>
          <w:rFonts w:ascii="Microsoft Sans Serif" w:hAnsi="Microsoft Sans Serif" w:cs="Microsoft Sans Serif"/>
          <w:sz w:val="20"/>
          <w:szCs w:val="20"/>
        </w:rPr>
      </w:pPr>
    </w:p>
    <w:p w:rsidR="004D7B44" w:rsidRDefault="004D7B44" w:rsidP="00DD221B">
      <w:pPr>
        <w:jc w:val="both"/>
        <w:rPr>
          <w:rFonts w:ascii="Microsoft Sans Serif" w:hAnsi="Microsoft Sans Serif" w:cs="Microsoft Sans Serif"/>
          <w:sz w:val="20"/>
          <w:szCs w:val="20"/>
        </w:rPr>
      </w:pPr>
    </w:p>
    <w:p w:rsidR="004D7B44" w:rsidRPr="00DD221B" w:rsidRDefault="004D7B44" w:rsidP="00DD221B">
      <w:pPr>
        <w:jc w:val="both"/>
        <w:rPr>
          <w:rFonts w:ascii="Microsoft Sans Serif" w:hAnsi="Microsoft Sans Serif" w:cs="Microsoft Sans Serif"/>
          <w:sz w:val="20"/>
          <w:szCs w:val="20"/>
        </w:rPr>
      </w:pPr>
    </w:p>
    <w:p w:rsidR="00255A25" w:rsidRPr="008978C9" w:rsidRDefault="00255A25" w:rsidP="00DD2883">
      <w:pPr>
        <w:pStyle w:val="Heading1"/>
        <w:rPr>
          <w:color w:val="4F81BD" w:themeColor="accent1"/>
        </w:rPr>
      </w:pPr>
      <w:bookmarkStart w:id="3" w:name="_Toc188768567"/>
      <w:r w:rsidRPr="008978C9">
        <w:rPr>
          <w:color w:val="4F81BD" w:themeColor="accent1"/>
        </w:rPr>
        <w:lastRenderedPageBreak/>
        <w:t>How to install</w:t>
      </w:r>
      <w:bookmarkEnd w:id="3"/>
    </w:p>
    <w:p w:rsidR="001724F7" w:rsidRPr="001724F7" w:rsidRDefault="001724F7" w:rsidP="001724F7">
      <w:pPr>
        <w:rPr>
          <w:rFonts w:ascii="Verdana" w:hAnsi="Verdana" w:cs="Microsoft Sans Serif"/>
          <w:sz w:val="20"/>
          <w:szCs w:val="20"/>
        </w:rPr>
      </w:pPr>
    </w:p>
    <w:p w:rsidR="00CC290F" w:rsidRDefault="00255A25" w:rsidP="001724F7">
      <w:pPr>
        <w:pStyle w:val="BodyText"/>
        <w:tabs>
          <w:tab w:val="left" w:pos="5475"/>
        </w:tabs>
        <w:ind w:left="360"/>
        <w:rPr>
          <w:rFonts w:ascii="Verdana" w:eastAsiaTheme="minorHAnsi" w:hAnsi="Verdana" w:cs="Microsoft Sans Serif"/>
          <w:color w:val="auto"/>
          <w:spacing w:val="0"/>
        </w:rPr>
      </w:pPr>
      <w:r w:rsidRPr="001724F7">
        <w:rPr>
          <w:rFonts w:ascii="Verdana" w:eastAsiaTheme="minorHAnsi" w:hAnsi="Verdana" w:cs="Microsoft Sans Serif"/>
          <w:color w:val="auto"/>
          <w:spacing w:val="0"/>
        </w:rPr>
        <w:t xml:space="preserve">The tool </w:t>
      </w:r>
      <w:r w:rsidR="001724F7">
        <w:rPr>
          <w:rFonts w:ascii="Verdana" w:eastAsiaTheme="minorHAnsi" w:hAnsi="Verdana" w:cs="Microsoft Sans Serif"/>
          <w:color w:val="auto"/>
          <w:spacing w:val="0"/>
        </w:rPr>
        <w:t>is</w:t>
      </w:r>
      <w:r w:rsidRPr="001724F7">
        <w:rPr>
          <w:rFonts w:ascii="Verdana" w:eastAsiaTheme="minorHAnsi" w:hAnsi="Verdana" w:cs="Microsoft Sans Serif"/>
          <w:color w:val="auto"/>
          <w:spacing w:val="0"/>
        </w:rPr>
        <w:t xml:space="preserve"> shipped as </w:t>
      </w:r>
      <w:r w:rsidR="00CC290F">
        <w:rPr>
          <w:rFonts w:ascii="Verdana" w:eastAsiaTheme="minorHAnsi" w:hAnsi="Verdana" w:cs="Microsoft Sans Serif"/>
          <w:color w:val="auto"/>
          <w:spacing w:val="0"/>
        </w:rPr>
        <w:t xml:space="preserve">an addin for Microsoft Visio 2007 in the form of </w:t>
      </w:r>
      <w:r w:rsidRPr="001724F7">
        <w:rPr>
          <w:rFonts w:ascii="Verdana" w:eastAsiaTheme="minorHAnsi" w:hAnsi="Verdana" w:cs="Microsoft Sans Serif"/>
          <w:color w:val="auto"/>
          <w:spacing w:val="0"/>
        </w:rPr>
        <w:t>an .msi (</w:t>
      </w:r>
      <w:r w:rsidR="00CC290F" w:rsidRPr="00CC290F">
        <w:rPr>
          <w:rFonts w:ascii="Verdana" w:eastAsiaTheme="minorHAnsi" w:hAnsi="Verdana" w:cs="Microsoft Sans Serif"/>
          <w:color w:val="auto"/>
          <w:spacing w:val="0"/>
        </w:rPr>
        <w:t>VisioAddinforSQLServer</w:t>
      </w:r>
      <w:r w:rsidRPr="001724F7">
        <w:rPr>
          <w:rFonts w:ascii="Verdana" w:eastAsiaTheme="minorHAnsi" w:hAnsi="Verdana" w:cs="Microsoft Sans Serif"/>
          <w:color w:val="auto"/>
          <w:spacing w:val="0"/>
        </w:rPr>
        <w:t xml:space="preserve">.msi) file. </w:t>
      </w:r>
    </w:p>
    <w:p w:rsidR="003D4E83" w:rsidRDefault="006F2867" w:rsidP="001724F7">
      <w:pPr>
        <w:pStyle w:val="BodyText"/>
        <w:tabs>
          <w:tab w:val="left" w:pos="5475"/>
        </w:tabs>
        <w:ind w:left="360"/>
        <w:rPr>
          <w:rFonts w:ascii="Verdana" w:eastAsiaTheme="minorHAnsi" w:hAnsi="Verdana" w:cs="Microsoft Sans Serif"/>
          <w:color w:val="auto"/>
          <w:spacing w:val="0"/>
        </w:rPr>
      </w:pPr>
      <w:r w:rsidRPr="001724F7">
        <w:rPr>
          <w:rFonts w:ascii="Verdana" w:eastAsiaTheme="minorHAnsi" w:hAnsi="Verdana" w:cs="Microsoft Sans Serif"/>
          <w:color w:val="auto"/>
          <w:spacing w:val="0"/>
        </w:rPr>
        <w:t>Double clicking on this file will guide you through the installation</w:t>
      </w:r>
      <w:r w:rsidR="009615AA">
        <w:rPr>
          <w:rFonts w:ascii="Verdana" w:eastAsiaTheme="minorHAnsi" w:hAnsi="Verdana" w:cs="Microsoft Sans Serif"/>
          <w:color w:val="auto"/>
          <w:spacing w:val="0"/>
        </w:rPr>
        <w:t xml:space="preserve"> </w:t>
      </w:r>
      <w:r w:rsidRPr="001724F7">
        <w:rPr>
          <w:rFonts w:ascii="Verdana" w:eastAsiaTheme="minorHAnsi" w:hAnsi="Verdana" w:cs="Microsoft Sans Serif"/>
          <w:color w:val="auto"/>
          <w:spacing w:val="0"/>
        </w:rPr>
        <w:t>steps</w:t>
      </w:r>
      <w:r w:rsidR="00CC290F">
        <w:rPr>
          <w:rFonts w:ascii="Verdana" w:eastAsiaTheme="minorHAnsi" w:hAnsi="Verdana" w:cs="Microsoft Sans Serif"/>
          <w:color w:val="auto"/>
          <w:spacing w:val="0"/>
        </w:rPr>
        <w:t xml:space="preserve"> for the addin</w:t>
      </w:r>
      <w:r w:rsidRPr="001724F7">
        <w:rPr>
          <w:rFonts w:ascii="Verdana" w:eastAsiaTheme="minorHAnsi" w:hAnsi="Verdana" w:cs="Microsoft Sans Serif"/>
          <w:color w:val="auto"/>
          <w:spacing w:val="0"/>
        </w:rPr>
        <w:t>. Once the installation is finished</w:t>
      </w:r>
      <w:r w:rsidR="00DA1AF1">
        <w:rPr>
          <w:rFonts w:ascii="Verdana" w:eastAsiaTheme="minorHAnsi" w:hAnsi="Verdana" w:cs="Microsoft Sans Serif"/>
          <w:color w:val="auto"/>
          <w:spacing w:val="0"/>
        </w:rPr>
        <w:t>, all the necessary files are installed in the Program Directory and the addin is installed.</w:t>
      </w:r>
    </w:p>
    <w:p w:rsidR="00EA2BBA" w:rsidRDefault="00EA2BBA" w:rsidP="001724F7">
      <w:pPr>
        <w:pStyle w:val="BodyText"/>
        <w:tabs>
          <w:tab w:val="left" w:pos="5475"/>
        </w:tabs>
        <w:ind w:left="360"/>
        <w:rPr>
          <w:rFonts w:ascii="Verdana" w:eastAsiaTheme="minorHAnsi" w:hAnsi="Verdana" w:cs="Microsoft Sans Serif"/>
          <w:color w:val="auto"/>
          <w:spacing w:val="0"/>
        </w:rPr>
      </w:pPr>
    </w:p>
    <w:p w:rsidR="00FF31FF" w:rsidRDefault="00FF31FF" w:rsidP="001724F7">
      <w:pPr>
        <w:pStyle w:val="BodyText"/>
        <w:tabs>
          <w:tab w:val="left" w:pos="5475"/>
        </w:tabs>
        <w:ind w:left="360"/>
        <w:rPr>
          <w:rFonts w:ascii="Verdana" w:eastAsiaTheme="minorHAnsi" w:hAnsi="Verdana" w:cs="Microsoft Sans Serif"/>
          <w:color w:val="auto"/>
          <w:spacing w:val="0"/>
        </w:rPr>
      </w:pPr>
      <w:r>
        <w:rPr>
          <w:rFonts w:ascii="Verdana" w:eastAsiaTheme="minorHAnsi" w:hAnsi="Verdana" w:cs="Microsoft Sans Serif"/>
          <w:color w:val="auto"/>
          <w:spacing w:val="0"/>
        </w:rPr>
        <w:t>Open Microsoft Visio 2007, to run the addin that is installed.</w:t>
      </w:r>
    </w:p>
    <w:p w:rsidR="00DD221B" w:rsidRDefault="00DD221B" w:rsidP="001724F7">
      <w:pPr>
        <w:pStyle w:val="BodyText"/>
        <w:tabs>
          <w:tab w:val="left" w:pos="5475"/>
        </w:tabs>
        <w:ind w:left="360"/>
        <w:rPr>
          <w:rFonts w:ascii="Verdana" w:eastAsiaTheme="minorHAnsi" w:hAnsi="Verdana" w:cs="Microsoft Sans Serif"/>
          <w:color w:val="auto"/>
          <w:spacing w:val="0"/>
        </w:rPr>
      </w:pPr>
    </w:p>
    <w:p w:rsidR="00DD221B" w:rsidRPr="00DD221B" w:rsidRDefault="00DD221B" w:rsidP="00DD221B">
      <w:pPr>
        <w:ind w:left="360"/>
        <w:rPr>
          <w:rFonts w:ascii="Verdana" w:hAnsi="Verdana"/>
          <w:sz w:val="20"/>
          <w:szCs w:val="20"/>
        </w:rPr>
      </w:pPr>
      <w:r w:rsidRPr="000F36D8">
        <w:rPr>
          <w:rFonts w:ascii="Verdana" w:hAnsi="Verdana" w:cs="Microsoft Sans Serif"/>
          <w:b/>
        </w:rPr>
        <w:t>Note</w:t>
      </w:r>
      <w:r>
        <w:rPr>
          <w:rFonts w:ascii="Verdana" w:hAnsi="Verdana" w:cs="Microsoft Sans Serif"/>
        </w:rPr>
        <w:t>:</w:t>
      </w:r>
      <w:r w:rsidRPr="00DD221B">
        <w:rPr>
          <w:rFonts w:ascii="Verdana" w:hAnsi="Verdana" w:cs="Microsoft Sans Serif"/>
          <w:sz w:val="20"/>
          <w:szCs w:val="20"/>
        </w:rPr>
        <w:t xml:space="preserve"> Operating environment</w:t>
      </w:r>
      <w:r>
        <w:rPr>
          <w:rFonts w:ascii="Verdana" w:hAnsi="Verdana" w:cs="Microsoft Sans Serif"/>
          <w:sz w:val="20"/>
          <w:szCs w:val="20"/>
        </w:rPr>
        <w:t>s,</w:t>
      </w:r>
      <w:r w:rsidRPr="00DD221B">
        <w:rPr>
          <w:rFonts w:ascii="Verdana" w:hAnsi="Verdana" w:cs="Microsoft Sans Serif"/>
          <w:sz w:val="20"/>
          <w:szCs w:val="20"/>
        </w:rPr>
        <w:t xml:space="preserve"> on which t</w:t>
      </w:r>
      <w:r w:rsidRPr="00DD221B">
        <w:rPr>
          <w:rFonts w:ascii="Verdana" w:hAnsi="Verdana"/>
          <w:sz w:val="20"/>
          <w:szCs w:val="20"/>
        </w:rPr>
        <w:t xml:space="preserve">his tool has been tested </w:t>
      </w:r>
      <w:r>
        <w:rPr>
          <w:rFonts w:ascii="Verdana" w:hAnsi="Verdana"/>
          <w:sz w:val="20"/>
          <w:szCs w:val="20"/>
        </w:rPr>
        <w:t>are</w:t>
      </w:r>
      <w:r w:rsidRPr="00DD221B">
        <w:rPr>
          <w:rFonts w:ascii="Verdana" w:hAnsi="Verdana"/>
          <w:sz w:val="20"/>
          <w:szCs w:val="20"/>
        </w:rPr>
        <w:t xml:space="preserve"> Windows XP </w:t>
      </w:r>
      <w:r>
        <w:rPr>
          <w:rFonts w:ascii="Verdana" w:hAnsi="Verdana"/>
          <w:sz w:val="20"/>
          <w:szCs w:val="20"/>
        </w:rPr>
        <w:t xml:space="preserve">                            </w:t>
      </w:r>
      <w:r w:rsidRPr="00DD221B">
        <w:rPr>
          <w:rFonts w:ascii="Verdana" w:hAnsi="Verdana"/>
          <w:color w:val="FFFFFF" w:themeColor="background1"/>
          <w:sz w:val="20"/>
          <w:szCs w:val="20"/>
        </w:rPr>
        <w:t>…………</w:t>
      </w:r>
      <w:r w:rsidRPr="00DD221B">
        <w:rPr>
          <w:rFonts w:ascii="Verdana" w:hAnsi="Verdana"/>
          <w:sz w:val="20"/>
          <w:szCs w:val="20"/>
        </w:rPr>
        <w:t>Professional edition, Windows Server 2003</w:t>
      </w:r>
      <w:r>
        <w:rPr>
          <w:rFonts w:ascii="Verdana" w:hAnsi="Verdana"/>
          <w:sz w:val="20"/>
          <w:szCs w:val="20"/>
        </w:rPr>
        <w:t xml:space="preserve"> </w:t>
      </w:r>
      <w:r w:rsidRPr="00DD221B">
        <w:rPr>
          <w:rFonts w:ascii="Verdana" w:hAnsi="Verdana"/>
          <w:sz w:val="20"/>
          <w:szCs w:val="20"/>
        </w:rPr>
        <w:t xml:space="preserve">Enterprise edition with SP1 and </w:t>
      </w:r>
      <w:r w:rsidRPr="00DD221B">
        <w:rPr>
          <w:rFonts w:ascii="Verdana" w:hAnsi="Verdana"/>
          <w:color w:val="FFFFFF" w:themeColor="background1"/>
          <w:sz w:val="20"/>
          <w:szCs w:val="20"/>
        </w:rPr>
        <w:t>…………</w:t>
      </w:r>
      <w:r w:rsidRPr="00DD221B">
        <w:rPr>
          <w:rFonts w:ascii="Verdana" w:hAnsi="Verdana"/>
          <w:sz w:val="20"/>
          <w:szCs w:val="20"/>
        </w:rPr>
        <w:t xml:space="preserve">Windows Vista </w:t>
      </w:r>
      <w:r w:rsidR="000F36D8" w:rsidRPr="00DD221B">
        <w:rPr>
          <w:rFonts w:ascii="Verdana" w:hAnsi="Verdana"/>
          <w:sz w:val="20"/>
          <w:szCs w:val="20"/>
        </w:rPr>
        <w:t xml:space="preserve">Enterprise </w:t>
      </w:r>
      <w:r w:rsidR="000F36D8">
        <w:rPr>
          <w:rFonts w:ascii="Verdana" w:hAnsi="Verdana"/>
          <w:sz w:val="20"/>
          <w:szCs w:val="20"/>
        </w:rPr>
        <w:t>edition (</w:t>
      </w:r>
      <w:r>
        <w:rPr>
          <w:rFonts w:ascii="Verdana" w:hAnsi="Verdana"/>
          <w:sz w:val="20"/>
          <w:szCs w:val="20"/>
        </w:rPr>
        <w:t>96 DPI and 120 DPI)</w:t>
      </w:r>
      <w:r w:rsidRPr="00DD221B">
        <w:rPr>
          <w:rFonts w:ascii="Verdana" w:hAnsi="Verdana"/>
          <w:sz w:val="20"/>
          <w:szCs w:val="20"/>
        </w:rPr>
        <w:t>.</w:t>
      </w:r>
    </w:p>
    <w:p w:rsidR="00A0627E" w:rsidRDefault="00A0627E" w:rsidP="001724F7">
      <w:pPr>
        <w:pStyle w:val="BodyText"/>
        <w:tabs>
          <w:tab w:val="left" w:pos="5475"/>
        </w:tabs>
        <w:ind w:left="360"/>
        <w:rPr>
          <w:rFonts w:ascii="Verdana" w:eastAsiaTheme="minorHAnsi" w:hAnsi="Verdana" w:cs="Microsoft Sans Serif"/>
          <w:color w:val="auto"/>
          <w:spacing w:val="0"/>
        </w:rPr>
      </w:pPr>
    </w:p>
    <w:p w:rsidR="00885A64" w:rsidRDefault="00FF31FF" w:rsidP="001724F7">
      <w:pPr>
        <w:pStyle w:val="BodyText"/>
        <w:tabs>
          <w:tab w:val="left" w:pos="5475"/>
        </w:tabs>
        <w:ind w:left="360"/>
        <w:rPr>
          <w:rFonts w:ascii="Verdana" w:hAnsi="Verdana" w:cs="Microsoft Sans Serif"/>
          <w:noProof/>
        </w:rPr>
      </w:pPr>
      <w:r>
        <w:rPr>
          <w:rFonts w:ascii="Verdana" w:eastAsiaTheme="minorHAnsi" w:hAnsi="Verdana" w:cs="Microsoft Sans Serif"/>
          <w:color w:val="auto"/>
          <w:spacing w:val="0"/>
        </w:rPr>
        <w:t>Following screen shot explains the addition of the addin for our tool.</w:t>
      </w:r>
      <w:r w:rsidR="008D4904" w:rsidRPr="008D4904">
        <w:rPr>
          <w:rFonts w:ascii="Verdana" w:hAnsi="Verdana" w:cs="Microsoft Sans Serif"/>
          <w:noProof/>
        </w:rPr>
        <w:t xml:space="preserve"> </w:t>
      </w:r>
    </w:p>
    <w:p w:rsidR="004B396E" w:rsidRDefault="004B396E" w:rsidP="001724F7">
      <w:pPr>
        <w:pStyle w:val="BodyText"/>
        <w:tabs>
          <w:tab w:val="left" w:pos="5475"/>
        </w:tabs>
        <w:ind w:left="360"/>
        <w:rPr>
          <w:rFonts w:ascii="Verdana" w:hAnsi="Verdana" w:cs="Microsoft Sans Serif"/>
          <w:noProof/>
        </w:rPr>
      </w:pPr>
    </w:p>
    <w:p w:rsidR="00885A64" w:rsidRDefault="00885A64" w:rsidP="001724F7">
      <w:pPr>
        <w:pStyle w:val="BodyText"/>
        <w:tabs>
          <w:tab w:val="left" w:pos="5475"/>
        </w:tabs>
        <w:ind w:left="360"/>
        <w:rPr>
          <w:rFonts w:ascii="Verdana" w:hAnsi="Verdana" w:cs="Microsoft Sans Serif"/>
          <w:noProof/>
        </w:rPr>
      </w:pPr>
      <w:r>
        <w:rPr>
          <w:rFonts w:ascii="Verdana" w:hAnsi="Verdana" w:cs="Microsoft Sans Serif"/>
          <w:noProof/>
        </w:rPr>
        <w:drawing>
          <wp:inline distT="0" distB="0" distL="0" distR="0">
            <wp:extent cx="4581525" cy="3128913"/>
            <wp:effectExtent l="1905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4592540" cy="3136436"/>
                    </a:xfrm>
                    <a:prstGeom prst="rect">
                      <a:avLst/>
                    </a:prstGeom>
                    <a:noFill/>
                    <a:ln w="9525">
                      <a:noFill/>
                      <a:miter lim="800000"/>
                      <a:headEnd/>
                      <a:tailEnd/>
                    </a:ln>
                  </pic:spPr>
                </pic:pic>
              </a:graphicData>
            </a:graphic>
          </wp:inline>
        </w:drawing>
      </w:r>
    </w:p>
    <w:p w:rsidR="00EA2BBA" w:rsidRPr="001724F7" w:rsidRDefault="008D4904" w:rsidP="007A44BF">
      <w:pPr>
        <w:pStyle w:val="BodyText"/>
        <w:tabs>
          <w:tab w:val="left" w:pos="5475"/>
        </w:tabs>
        <w:ind w:left="360"/>
        <w:rPr>
          <w:rFonts w:ascii="Verdana" w:eastAsiaTheme="minorHAnsi" w:hAnsi="Verdana" w:cs="Microsoft Sans Serif"/>
          <w:color w:val="auto"/>
          <w:spacing w:val="0"/>
        </w:rPr>
      </w:pPr>
      <w:r>
        <w:rPr>
          <w:rFonts w:ascii="Verdana" w:hAnsi="Verdana" w:cs="Microsoft Sans Serif"/>
          <w:noProof/>
        </w:rPr>
        <w:br/>
      </w:r>
    </w:p>
    <w:p w:rsidR="00794B9A" w:rsidRDefault="007A44BF" w:rsidP="007A44BF">
      <w:pPr>
        <w:pStyle w:val="BodyText"/>
        <w:tabs>
          <w:tab w:val="left" w:pos="5475"/>
        </w:tabs>
        <w:ind w:left="720"/>
        <w:rPr>
          <w:rFonts w:ascii="Verdana" w:hAnsi="Verdana"/>
        </w:rPr>
      </w:pPr>
      <w:r>
        <w:rPr>
          <w:rFonts w:ascii="Verdana" w:hAnsi="Verdana"/>
        </w:rPr>
        <w:t xml:space="preserve">                                              </w:t>
      </w:r>
      <w:r w:rsidR="00794B9A" w:rsidRPr="00252342">
        <w:rPr>
          <w:rFonts w:ascii="Verdana" w:hAnsi="Verdana"/>
        </w:rPr>
        <w:t>Fig. 1.</w:t>
      </w:r>
      <w:r w:rsidR="00794B9A">
        <w:rPr>
          <w:rFonts w:ascii="Verdana" w:hAnsi="Verdana"/>
        </w:rPr>
        <w:t>0</w:t>
      </w:r>
    </w:p>
    <w:p w:rsidR="004B396E" w:rsidRPr="00252342" w:rsidRDefault="004B396E" w:rsidP="00794B9A">
      <w:pPr>
        <w:pStyle w:val="BodyText"/>
        <w:tabs>
          <w:tab w:val="left" w:pos="5475"/>
        </w:tabs>
        <w:ind w:left="720"/>
        <w:jc w:val="center"/>
        <w:rPr>
          <w:rFonts w:ascii="Verdana" w:hAnsi="Verdana"/>
          <w:color w:val="auto"/>
        </w:rPr>
      </w:pPr>
    </w:p>
    <w:p w:rsidR="003D4E83" w:rsidRDefault="003D4E83" w:rsidP="00255A25">
      <w:pPr>
        <w:pStyle w:val="BodyText"/>
        <w:tabs>
          <w:tab w:val="left" w:pos="5475"/>
        </w:tabs>
        <w:ind w:left="720"/>
        <w:rPr>
          <w:rFonts w:ascii="Times New Roman" w:hAnsi="Times New Roman"/>
          <w:sz w:val="22"/>
          <w:szCs w:val="22"/>
        </w:rPr>
      </w:pPr>
    </w:p>
    <w:p w:rsidR="003D4E83" w:rsidRDefault="003D4E83" w:rsidP="00255A25">
      <w:pPr>
        <w:pStyle w:val="BodyText"/>
        <w:tabs>
          <w:tab w:val="left" w:pos="5475"/>
        </w:tabs>
        <w:ind w:left="720"/>
        <w:rPr>
          <w:rFonts w:ascii="Times New Roman" w:hAnsi="Times New Roman"/>
          <w:sz w:val="22"/>
          <w:szCs w:val="22"/>
        </w:rPr>
      </w:pPr>
    </w:p>
    <w:p w:rsidR="00174768" w:rsidRDefault="00EA2BBA" w:rsidP="00174768">
      <w:pPr>
        <w:pStyle w:val="BodyText"/>
        <w:tabs>
          <w:tab w:val="left" w:pos="5475"/>
        </w:tabs>
        <w:ind w:left="360"/>
        <w:rPr>
          <w:rFonts w:ascii="Verdana" w:eastAsiaTheme="minorHAnsi" w:hAnsi="Verdana" w:cs="Microsoft Sans Serif"/>
          <w:color w:val="auto"/>
          <w:spacing w:val="0"/>
        </w:rPr>
      </w:pPr>
      <w:r w:rsidRPr="002D7BE9">
        <w:rPr>
          <w:rFonts w:ascii="Verdana" w:eastAsiaTheme="minorHAnsi" w:hAnsi="Verdana" w:cs="Microsoft Sans Serif"/>
          <w:color w:val="auto"/>
          <w:spacing w:val="0"/>
        </w:rPr>
        <w:t xml:space="preserve">Click on the “Configure” button to setup the required SQL </w:t>
      </w:r>
      <w:r w:rsidR="002D7BE9" w:rsidRPr="002D7BE9">
        <w:rPr>
          <w:rFonts w:ascii="Verdana" w:eastAsiaTheme="minorHAnsi" w:hAnsi="Verdana" w:cs="Microsoft Sans Serif"/>
          <w:color w:val="auto"/>
          <w:spacing w:val="0"/>
        </w:rPr>
        <w:t>Infrastructure</w:t>
      </w:r>
      <w:r w:rsidRPr="002D7BE9">
        <w:rPr>
          <w:rFonts w:ascii="Verdana" w:eastAsiaTheme="minorHAnsi" w:hAnsi="Verdana" w:cs="Microsoft Sans Serif"/>
          <w:color w:val="auto"/>
          <w:spacing w:val="0"/>
        </w:rPr>
        <w:t xml:space="preserve">. </w:t>
      </w:r>
    </w:p>
    <w:p w:rsidR="00174768" w:rsidRDefault="00174768" w:rsidP="00174768">
      <w:pPr>
        <w:pStyle w:val="BodyText"/>
        <w:tabs>
          <w:tab w:val="left" w:pos="5475"/>
        </w:tabs>
        <w:ind w:left="360"/>
        <w:rPr>
          <w:rFonts w:ascii="Verdana" w:eastAsiaTheme="minorHAnsi" w:hAnsi="Verdana" w:cs="Microsoft Sans Serif"/>
          <w:color w:val="auto"/>
          <w:spacing w:val="0"/>
        </w:rPr>
      </w:pPr>
    </w:p>
    <w:p w:rsidR="00333FE2" w:rsidRDefault="003D4E83" w:rsidP="00213E9F">
      <w:pPr>
        <w:pStyle w:val="BodyText"/>
        <w:tabs>
          <w:tab w:val="left" w:pos="5475"/>
        </w:tabs>
        <w:ind w:left="360"/>
        <w:rPr>
          <w:rFonts w:ascii="Verdana" w:eastAsiaTheme="minorHAnsi" w:hAnsi="Verdana" w:cs="Microsoft Sans Serif"/>
          <w:color w:val="auto"/>
          <w:spacing w:val="0"/>
        </w:rPr>
      </w:pPr>
      <w:r w:rsidRPr="00D253F7">
        <w:rPr>
          <w:rFonts w:ascii="Verdana" w:eastAsiaTheme="minorHAnsi" w:hAnsi="Verdana" w:cs="Microsoft Sans Serif"/>
          <w:color w:val="auto"/>
          <w:spacing w:val="0"/>
        </w:rPr>
        <w:t xml:space="preserve">The first screen that will appear </w:t>
      </w:r>
      <w:r w:rsidR="00333FE2" w:rsidRPr="00D253F7">
        <w:rPr>
          <w:rFonts w:ascii="Verdana" w:eastAsiaTheme="minorHAnsi" w:hAnsi="Verdana" w:cs="Microsoft Sans Serif"/>
          <w:color w:val="auto"/>
          <w:spacing w:val="0"/>
        </w:rPr>
        <w:t xml:space="preserve">is the </w:t>
      </w:r>
      <w:r w:rsidR="00664CAD">
        <w:rPr>
          <w:rFonts w:ascii="Verdana" w:eastAsiaTheme="minorHAnsi" w:hAnsi="Verdana" w:cs="Microsoft Sans Serif"/>
          <w:color w:val="auto"/>
          <w:spacing w:val="0"/>
        </w:rPr>
        <w:t>Welcome</w:t>
      </w:r>
      <w:r w:rsidR="00333FE2" w:rsidRPr="00D253F7">
        <w:rPr>
          <w:rFonts w:ascii="Verdana" w:eastAsiaTheme="minorHAnsi" w:hAnsi="Verdana" w:cs="Microsoft Sans Serif"/>
          <w:color w:val="auto"/>
          <w:spacing w:val="0"/>
        </w:rPr>
        <w:t xml:space="preserve"> screen.</w:t>
      </w:r>
      <w:r w:rsidR="00664CAD">
        <w:rPr>
          <w:rFonts w:ascii="Verdana" w:eastAsiaTheme="minorHAnsi" w:hAnsi="Verdana" w:cs="Microsoft Sans Serif"/>
          <w:color w:val="auto"/>
          <w:spacing w:val="0"/>
        </w:rPr>
        <w:t xml:space="preserve"> This</w:t>
      </w:r>
      <w:r w:rsidR="00D253F7" w:rsidRPr="00D253F7">
        <w:rPr>
          <w:rFonts w:ascii="Verdana" w:eastAsiaTheme="minorHAnsi" w:hAnsi="Verdana" w:cs="Microsoft Sans Serif"/>
          <w:color w:val="auto"/>
          <w:spacing w:val="0"/>
        </w:rPr>
        <w:t xml:space="preserve"> </w:t>
      </w:r>
      <w:r w:rsidR="00664CAD">
        <w:rPr>
          <w:rFonts w:ascii="Verdana" w:eastAsiaTheme="minorHAnsi" w:hAnsi="Verdana" w:cs="Microsoft Sans Serif"/>
          <w:color w:val="auto"/>
          <w:spacing w:val="0"/>
        </w:rPr>
        <w:t>screen provides two options for SQL Server configuration</w:t>
      </w:r>
      <w:r w:rsidR="00D253F7" w:rsidRPr="00D253F7">
        <w:rPr>
          <w:rFonts w:ascii="Verdana" w:eastAsiaTheme="minorHAnsi" w:hAnsi="Verdana" w:cs="Microsoft Sans Serif"/>
          <w:color w:val="auto"/>
          <w:spacing w:val="0"/>
        </w:rPr>
        <w:t>.</w:t>
      </w:r>
      <w:r w:rsidR="00213E9F">
        <w:rPr>
          <w:rFonts w:ascii="Verdana" w:eastAsiaTheme="minorHAnsi" w:hAnsi="Verdana" w:cs="Microsoft Sans Serif"/>
          <w:color w:val="auto"/>
          <w:spacing w:val="0"/>
        </w:rPr>
        <w:br/>
        <w:t xml:space="preserve">a.   </w:t>
      </w:r>
      <w:r w:rsidR="00213E9F" w:rsidRPr="00213E9F">
        <w:rPr>
          <w:rFonts w:ascii="Verdana" w:eastAsiaTheme="minorHAnsi" w:hAnsi="Verdana" w:cs="Microsoft Sans Serif"/>
          <w:color w:val="auto"/>
          <w:spacing w:val="0"/>
        </w:rPr>
        <w:t>Configure using the wizard</w:t>
      </w:r>
      <w:r w:rsidR="00213E9F">
        <w:rPr>
          <w:rFonts w:ascii="Verdana" w:eastAsiaTheme="minorHAnsi" w:hAnsi="Verdana" w:cs="Microsoft Sans Serif"/>
          <w:color w:val="auto"/>
          <w:spacing w:val="0"/>
        </w:rPr>
        <w:t xml:space="preserve"> – This is used to input all Server configurations details via the Wizard.</w:t>
      </w:r>
    </w:p>
    <w:p w:rsidR="00682434" w:rsidRDefault="00213E9F" w:rsidP="00682434">
      <w:pPr>
        <w:pStyle w:val="BodyText"/>
        <w:tabs>
          <w:tab w:val="left" w:pos="5475"/>
        </w:tabs>
        <w:ind w:left="360"/>
        <w:rPr>
          <w:rFonts w:ascii="Verdana" w:eastAsiaTheme="minorHAnsi" w:hAnsi="Verdana" w:cs="Microsoft Sans Serif"/>
          <w:color w:val="auto"/>
          <w:spacing w:val="0"/>
        </w:rPr>
      </w:pPr>
      <w:r>
        <w:rPr>
          <w:rFonts w:ascii="Verdana" w:eastAsiaTheme="minorHAnsi" w:hAnsi="Verdana" w:cs="Microsoft Sans Serif"/>
          <w:color w:val="auto"/>
          <w:spacing w:val="0"/>
        </w:rPr>
        <w:t xml:space="preserve">b.   </w:t>
      </w:r>
      <w:r w:rsidR="00716AFC">
        <w:rPr>
          <w:rFonts w:ascii="Verdana" w:eastAsiaTheme="minorHAnsi" w:hAnsi="Verdana" w:cs="Microsoft Sans Serif"/>
          <w:color w:val="auto"/>
          <w:spacing w:val="0"/>
        </w:rPr>
        <w:t>Microsoft Office Excel Workbook - This is used to input an Excel file with the configuration details to generate the Visio diagram.</w:t>
      </w:r>
    </w:p>
    <w:p w:rsidR="00DC0C94" w:rsidRDefault="00DC0C94" w:rsidP="00682434">
      <w:pPr>
        <w:pStyle w:val="BodyText"/>
        <w:tabs>
          <w:tab w:val="left" w:pos="5475"/>
        </w:tabs>
        <w:ind w:left="360"/>
        <w:rPr>
          <w:rFonts w:ascii="Verdana" w:eastAsiaTheme="minorHAnsi" w:hAnsi="Verdana" w:cs="Microsoft Sans Serif"/>
          <w:color w:val="auto"/>
          <w:spacing w:val="0"/>
        </w:rPr>
      </w:pPr>
    </w:p>
    <w:p w:rsidR="00E128C7" w:rsidRDefault="00E128C7" w:rsidP="00682434">
      <w:pPr>
        <w:pStyle w:val="BodyText"/>
        <w:tabs>
          <w:tab w:val="left" w:pos="5475"/>
        </w:tabs>
        <w:ind w:left="360"/>
        <w:rPr>
          <w:rFonts w:ascii="Verdana" w:eastAsiaTheme="minorHAnsi" w:hAnsi="Verdana" w:cs="Microsoft Sans Serif"/>
          <w:color w:val="auto"/>
          <w:spacing w:val="0"/>
        </w:rPr>
      </w:pPr>
    </w:p>
    <w:p w:rsidR="00E128C7" w:rsidRDefault="001B610A" w:rsidP="00682434">
      <w:pPr>
        <w:pStyle w:val="BodyText"/>
        <w:tabs>
          <w:tab w:val="left" w:pos="5475"/>
        </w:tabs>
        <w:ind w:left="360"/>
        <w:rPr>
          <w:rFonts w:ascii="Verdana" w:eastAsiaTheme="minorHAnsi" w:hAnsi="Verdana" w:cs="Microsoft Sans Serif"/>
          <w:color w:val="auto"/>
          <w:spacing w:val="0"/>
        </w:rPr>
      </w:pPr>
      <w:r>
        <w:rPr>
          <w:rFonts w:ascii="Verdana" w:eastAsiaTheme="minorHAnsi" w:hAnsi="Verdana" w:cs="Microsoft Sans Serif"/>
          <w:noProof/>
          <w:color w:val="auto"/>
          <w:spacing w:val="0"/>
        </w:rPr>
        <w:drawing>
          <wp:inline distT="0" distB="0" distL="0" distR="0">
            <wp:extent cx="5369328" cy="4105656"/>
            <wp:effectExtent l="19050" t="0" r="2772" b="0"/>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5369328" cy="4105656"/>
                    </a:xfrm>
                    <a:prstGeom prst="rect">
                      <a:avLst/>
                    </a:prstGeom>
                    <a:noFill/>
                    <a:ln w="9525">
                      <a:noFill/>
                      <a:miter lim="800000"/>
                      <a:headEnd/>
                      <a:tailEnd/>
                    </a:ln>
                  </pic:spPr>
                </pic:pic>
              </a:graphicData>
            </a:graphic>
          </wp:inline>
        </w:drawing>
      </w:r>
    </w:p>
    <w:p w:rsidR="00682434" w:rsidRDefault="00682434" w:rsidP="00682434">
      <w:pPr>
        <w:pStyle w:val="BodyText"/>
        <w:tabs>
          <w:tab w:val="left" w:pos="5475"/>
        </w:tabs>
        <w:ind w:left="360"/>
        <w:rPr>
          <w:rFonts w:ascii="Verdana" w:eastAsiaTheme="minorHAnsi" w:hAnsi="Verdana" w:cs="Microsoft Sans Serif"/>
          <w:color w:val="auto"/>
          <w:spacing w:val="0"/>
        </w:rPr>
      </w:pPr>
    </w:p>
    <w:p w:rsidR="00682434" w:rsidRDefault="00682434" w:rsidP="00682434">
      <w:pPr>
        <w:pStyle w:val="BodyText"/>
        <w:tabs>
          <w:tab w:val="left" w:pos="5475"/>
        </w:tabs>
        <w:ind w:left="360"/>
        <w:rPr>
          <w:rFonts w:ascii="Times New Roman" w:hAnsi="Times New Roman"/>
          <w:sz w:val="22"/>
          <w:szCs w:val="22"/>
        </w:rPr>
      </w:pPr>
    </w:p>
    <w:p w:rsidR="003D4E83" w:rsidRPr="00252342" w:rsidRDefault="00333FE2" w:rsidP="00252342">
      <w:pPr>
        <w:pStyle w:val="BodyText"/>
        <w:tabs>
          <w:tab w:val="left" w:pos="5475"/>
        </w:tabs>
        <w:ind w:left="720"/>
        <w:jc w:val="center"/>
        <w:rPr>
          <w:rFonts w:ascii="Verdana" w:hAnsi="Verdana"/>
          <w:color w:val="auto"/>
        </w:rPr>
      </w:pPr>
      <w:r w:rsidRPr="00252342">
        <w:rPr>
          <w:rFonts w:ascii="Verdana" w:hAnsi="Verdana"/>
        </w:rPr>
        <w:t>Fig. 1.1</w:t>
      </w:r>
    </w:p>
    <w:p w:rsidR="00255A25" w:rsidRPr="002249BB" w:rsidRDefault="00255A25" w:rsidP="00DD2883">
      <w:pPr>
        <w:pStyle w:val="Heading1"/>
        <w:rPr>
          <w:color w:val="4F81BD" w:themeColor="accent1"/>
        </w:rPr>
      </w:pPr>
      <w:bookmarkStart w:id="4" w:name="_Toc188768568"/>
      <w:r w:rsidRPr="002249BB">
        <w:rPr>
          <w:color w:val="4F81BD" w:themeColor="accent1"/>
        </w:rPr>
        <w:t>Usage</w:t>
      </w:r>
      <w:bookmarkEnd w:id="4"/>
    </w:p>
    <w:p w:rsidR="00BB419A" w:rsidRPr="00BE62BC" w:rsidRDefault="00BB419A" w:rsidP="0079236C">
      <w:pPr>
        <w:pStyle w:val="Heading2"/>
      </w:pPr>
      <w:bookmarkStart w:id="5" w:name="_Toc188768569"/>
      <w:r w:rsidRPr="00BE62BC">
        <w:t>The User Interface</w:t>
      </w:r>
      <w:bookmarkEnd w:id="5"/>
      <w:r w:rsidR="00BE62BC">
        <w:br/>
      </w:r>
    </w:p>
    <w:p w:rsidR="008B49C5" w:rsidRDefault="00333FE2" w:rsidP="007C41E7">
      <w:pPr>
        <w:pStyle w:val="BodyText"/>
        <w:tabs>
          <w:tab w:val="left" w:pos="5475"/>
        </w:tabs>
        <w:ind w:left="540"/>
        <w:rPr>
          <w:rFonts w:ascii="Verdana" w:hAnsi="Verdana" w:cs="Microsoft Sans Serif"/>
          <w:color w:val="auto"/>
        </w:rPr>
      </w:pPr>
      <w:r w:rsidRPr="00BE62BC">
        <w:rPr>
          <w:rFonts w:ascii="Verdana" w:hAnsi="Verdana" w:cs="Microsoft Sans Serif"/>
          <w:color w:val="auto"/>
        </w:rPr>
        <w:t>As shown in Fig. 1.1</w:t>
      </w:r>
      <w:r w:rsidR="001968C0">
        <w:rPr>
          <w:rFonts w:ascii="Verdana" w:hAnsi="Verdana" w:cs="Microsoft Sans Serif"/>
          <w:color w:val="auto"/>
        </w:rPr>
        <w:t>,</w:t>
      </w:r>
      <w:r w:rsidRPr="00BE62BC">
        <w:rPr>
          <w:rFonts w:ascii="Verdana" w:hAnsi="Verdana" w:cs="Microsoft Sans Serif"/>
          <w:color w:val="auto"/>
        </w:rPr>
        <w:t xml:space="preserve"> </w:t>
      </w:r>
      <w:r w:rsidR="008B49C5">
        <w:rPr>
          <w:rFonts w:ascii="Verdana" w:hAnsi="Verdana" w:cs="Microsoft Sans Serif"/>
          <w:color w:val="auto"/>
        </w:rPr>
        <w:t xml:space="preserve">the welcome screen provides two options for inputting the SQL Server configuration details. </w:t>
      </w:r>
    </w:p>
    <w:p w:rsidR="008B49C5" w:rsidRDefault="00FA33D3" w:rsidP="007C41E7">
      <w:pPr>
        <w:pStyle w:val="BodyText"/>
        <w:tabs>
          <w:tab w:val="left" w:pos="5475"/>
        </w:tabs>
        <w:ind w:left="540"/>
        <w:rPr>
          <w:rFonts w:ascii="Verdana" w:hAnsi="Verdana" w:cs="Microsoft Sans Serif"/>
          <w:color w:val="auto"/>
        </w:rPr>
      </w:pPr>
      <w:r>
        <w:rPr>
          <w:rFonts w:ascii="Verdana" w:hAnsi="Verdana" w:cs="Microsoft Sans Serif"/>
          <w:color w:val="auto"/>
        </w:rPr>
        <w:t>Let’s</w:t>
      </w:r>
      <w:r w:rsidR="008B49C5">
        <w:rPr>
          <w:rFonts w:ascii="Verdana" w:hAnsi="Verdana" w:cs="Microsoft Sans Serif"/>
          <w:color w:val="auto"/>
        </w:rPr>
        <w:t xml:space="preserve"> say, we select the “Use the Wizard” option.</w:t>
      </w:r>
      <w:r w:rsidR="006506CB">
        <w:rPr>
          <w:rFonts w:ascii="Verdana" w:hAnsi="Verdana" w:cs="Microsoft Sans Serif"/>
          <w:color w:val="auto"/>
        </w:rPr>
        <w:t xml:space="preserve"> Click “Next”.</w:t>
      </w:r>
    </w:p>
    <w:p w:rsidR="000F7558" w:rsidRDefault="000F7558" w:rsidP="007C41E7">
      <w:pPr>
        <w:pStyle w:val="BodyText"/>
        <w:tabs>
          <w:tab w:val="left" w:pos="5475"/>
        </w:tabs>
        <w:ind w:left="540"/>
        <w:rPr>
          <w:rFonts w:ascii="Verdana" w:hAnsi="Verdana" w:cs="Microsoft Sans Serif"/>
          <w:color w:val="auto"/>
        </w:rPr>
      </w:pPr>
      <w:r>
        <w:rPr>
          <w:rFonts w:ascii="Verdana" w:hAnsi="Verdana" w:cs="Microsoft Sans Serif"/>
          <w:noProof/>
          <w:color w:val="auto"/>
        </w:rPr>
        <w:lastRenderedPageBreak/>
        <w:drawing>
          <wp:inline distT="0" distB="0" distL="0" distR="0">
            <wp:extent cx="5370921" cy="4105656"/>
            <wp:effectExtent l="19050" t="0" r="1179"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5370921" cy="4105656"/>
                    </a:xfrm>
                    <a:prstGeom prst="rect">
                      <a:avLst/>
                    </a:prstGeom>
                    <a:noFill/>
                    <a:ln w="9525">
                      <a:noFill/>
                      <a:miter lim="800000"/>
                      <a:headEnd/>
                      <a:tailEnd/>
                    </a:ln>
                  </pic:spPr>
                </pic:pic>
              </a:graphicData>
            </a:graphic>
          </wp:inline>
        </w:drawing>
      </w:r>
    </w:p>
    <w:p w:rsidR="00D43605" w:rsidRDefault="00D43605" w:rsidP="007C41E7">
      <w:pPr>
        <w:pStyle w:val="BodyText"/>
        <w:tabs>
          <w:tab w:val="left" w:pos="5475"/>
        </w:tabs>
        <w:ind w:left="540"/>
        <w:rPr>
          <w:rFonts w:ascii="Verdana" w:hAnsi="Verdana" w:cs="Microsoft Sans Serif"/>
          <w:color w:val="auto"/>
        </w:rPr>
      </w:pPr>
    </w:p>
    <w:p w:rsidR="00947F29" w:rsidRPr="00252342" w:rsidRDefault="00947F29" w:rsidP="00947F29">
      <w:pPr>
        <w:pStyle w:val="BodyText"/>
        <w:tabs>
          <w:tab w:val="left" w:pos="5475"/>
        </w:tabs>
        <w:ind w:left="720"/>
        <w:jc w:val="center"/>
        <w:rPr>
          <w:rFonts w:ascii="Verdana" w:hAnsi="Verdana"/>
          <w:color w:val="auto"/>
        </w:rPr>
      </w:pPr>
      <w:r w:rsidRPr="00252342">
        <w:rPr>
          <w:rFonts w:ascii="Verdana" w:hAnsi="Verdana"/>
        </w:rPr>
        <w:t>Fig. 1.</w:t>
      </w:r>
      <w:r>
        <w:rPr>
          <w:rFonts w:ascii="Verdana" w:hAnsi="Verdana"/>
        </w:rPr>
        <w:t>2</w:t>
      </w:r>
    </w:p>
    <w:p w:rsidR="006506CB" w:rsidRDefault="006506CB" w:rsidP="007C41E7">
      <w:pPr>
        <w:pStyle w:val="BodyText"/>
        <w:tabs>
          <w:tab w:val="left" w:pos="5475"/>
        </w:tabs>
        <w:ind w:left="540"/>
        <w:rPr>
          <w:rFonts w:ascii="Verdana" w:hAnsi="Verdana" w:cs="Microsoft Sans Serif"/>
          <w:color w:val="auto"/>
        </w:rPr>
      </w:pPr>
    </w:p>
    <w:p w:rsidR="00333FE2" w:rsidRDefault="00723D6D" w:rsidP="007C41E7">
      <w:pPr>
        <w:pStyle w:val="BodyText"/>
        <w:tabs>
          <w:tab w:val="left" w:pos="5475"/>
        </w:tabs>
        <w:ind w:left="540"/>
        <w:rPr>
          <w:rFonts w:ascii="Verdana" w:hAnsi="Verdana" w:cs="Microsoft Sans Serif"/>
          <w:color w:val="auto"/>
        </w:rPr>
      </w:pPr>
      <w:r>
        <w:rPr>
          <w:rFonts w:ascii="Verdana" w:hAnsi="Verdana" w:cs="Microsoft Sans Serif"/>
          <w:color w:val="auto"/>
        </w:rPr>
        <w:t xml:space="preserve">In this screen, </w:t>
      </w:r>
      <w:r w:rsidR="00E2472A" w:rsidRPr="00BE62BC">
        <w:rPr>
          <w:rFonts w:ascii="Verdana" w:hAnsi="Verdana" w:cs="Microsoft Sans Serif"/>
          <w:color w:val="auto"/>
        </w:rPr>
        <w:t>User need</w:t>
      </w:r>
      <w:r w:rsidR="001968C0">
        <w:rPr>
          <w:rFonts w:ascii="Verdana" w:hAnsi="Verdana" w:cs="Microsoft Sans Serif"/>
          <w:color w:val="auto"/>
        </w:rPr>
        <w:t>s</w:t>
      </w:r>
      <w:r w:rsidR="00E2472A" w:rsidRPr="00BE62BC">
        <w:rPr>
          <w:rFonts w:ascii="Verdana" w:hAnsi="Verdana" w:cs="Microsoft Sans Serif"/>
          <w:color w:val="auto"/>
        </w:rPr>
        <w:t xml:space="preserve"> to enter the number of SQL servers </w:t>
      </w:r>
      <w:r w:rsidR="00E31DD2">
        <w:rPr>
          <w:rFonts w:ascii="Verdana" w:hAnsi="Verdana" w:cs="Microsoft Sans Serif"/>
          <w:color w:val="auto"/>
        </w:rPr>
        <w:t>required in the infrastructure</w:t>
      </w:r>
      <w:r w:rsidR="00E2472A" w:rsidRPr="00BE62BC">
        <w:rPr>
          <w:rFonts w:ascii="Verdana" w:hAnsi="Verdana" w:cs="Microsoft Sans Serif"/>
          <w:color w:val="auto"/>
        </w:rPr>
        <w:t xml:space="preserve">. Those many </w:t>
      </w:r>
      <w:r w:rsidR="00471C37" w:rsidRPr="00BE62BC">
        <w:rPr>
          <w:rFonts w:ascii="Verdana" w:hAnsi="Verdana" w:cs="Microsoft Sans Serif"/>
          <w:color w:val="auto"/>
        </w:rPr>
        <w:t>numbers</w:t>
      </w:r>
      <w:r w:rsidR="00E2472A" w:rsidRPr="00BE62BC">
        <w:rPr>
          <w:rFonts w:ascii="Verdana" w:hAnsi="Verdana" w:cs="Microsoft Sans Serif"/>
          <w:color w:val="auto"/>
        </w:rPr>
        <w:t xml:space="preserve"> of SQL servers will be shown diagrammatically by the Visio.</w:t>
      </w:r>
    </w:p>
    <w:p w:rsidR="00723D6D" w:rsidRDefault="00723D6D" w:rsidP="007C41E7">
      <w:pPr>
        <w:pStyle w:val="BodyText"/>
        <w:tabs>
          <w:tab w:val="left" w:pos="5475"/>
        </w:tabs>
        <w:ind w:left="540"/>
        <w:rPr>
          <w:rFonts w:ascii="Verdana" w:hAnsi="Verdana" w:cs="Microsoft Sans Serif"/>
          <w:color w:val="auto"/>
        </w:rPr>
      </w:pPr>
    </w:p>
    <w:p w:rsidR="00E2472A" w:rsidRDefault="00E2472A" w:rsidP="007C41E7">
      <w:pPr>
        <w:pStyle w:val="BodyText"/>
        <w:tabs>
          <w:tab w:val="left" w:pos="5475"/>
        </w:tabs>
        <w:ind w:left="540"/>
        <w:rPr>
          <w:rFonts w:ascii="Verdana" w:hAnsi="Verdana" w:cs="Microsoft Sans Serif"/>
          <w:color w:val="auto"/>
        </w:rPr>
      </w:pPr>
      <w:r w:rsidRPr="00BE62BC">
        <w:rPr>
          <w:rFonts w:ascii="Verdana" w:hAnsi="Verdana" w:cs="Microsoft Sans Serif"/>
          <w:color w:val="auto"/>
        </w:rPr>
        <w:t xml:space="preserve">Once the </w:t>
      </w:r>
      <w:r w:rsidR="00471C37" w:rsidRPr="00BE62BC">
        <w:rPr>
          <w:rFonts w:ascii="Verdana" w:hAnsi="Verdana" w:cs="Microsoft Sans Serif"/>
          <w:color w:val="auto"/>
        </w:rPr>
        <w:t xml:space="preserve">number of SQL servers </w:t>
      </w:r>
      <w:r w:rsidR="00471C37">
        <w:rPr>
          <w:rFonts w:ascii="Verdana" w:hAnsi="Verdana" w:cs="Microsoft Sans Serif"/>
          <w:color w:val="auto"/>
        </w:rPr>
        <w:t>is</w:t>
      </w:r>
      <w:r w:rsidRPr="00BE62BC">
        <w:rPr>
          <w:rFonts w:ascii="Verdana" w:hAnsi="Verdana" w:cs="Microsoft Sans Serif"/>
          <w:color w:val="auto"/>
        </w:rPr>
        <w:t xml:space="preserve"> chosen</w:t>
      </w:r>
      <w:r w:rsidR="00471C37">
        <w:rPr>
          <w:rFonts w:ascii="Verdana" w:hAnsi="Verdana" w:cs="Microsoft Sans Serif"/>
          <w:color w:val="auto"/>
        </w:rPr>
        <w:t>,</w:t>
      </w:r>
      <w:r w:rsidRPr="00BE62BC">
        <w:rPr>
          <w:rFonts w:ascii="Verdana" w:hAnsi="Verdana" w:cs="Microsoft Sans Serif"/>
          <w:color w:val="auto"/>
        </w:rPr>
        <w:t xml:space="preserve"> automatic default names of SQL servers will </w:t>
      </w:r>
      <w:r w:rsidR="00471C37">
        <w:rPr>
          <w:rFonts w:ascii="Verdana" w:hAnsi="Verdana" w:cs="Microsoft Sans Serif"/>
          <w:color w:val="auto"/>
        </w:rPr>
        <w:t>be populated in the checkbox list</w:t>
      </w:r>
      <w:r w:rsidR="00217F6D">
        <w:rPr>
          <w:rFonts w:ascii="Verdana" w:hAnsi="Verdana" w:cs="Microsoft Sans Serif"/>
          <w:color w:val="auto"/>
        </w:rPr>
        <w:t xml:space="preserve"> of the next screen</w:t>
      </w:r>
      <w:r w:rsidRPr="00BE62BC">
        <w:rPr>
          <w:rFonts w:ascii="Verdana" w:hAnsi="Verdana" w:cs="Microsoft Sans Serif"/>
          <w:color w:val="auto"/>
        </w:rPr>
        <w:t xml:space="preserve">. </w:t>
      </w:r>
      <w:r w:rsidR="001F19D4" w:rsidRPr="00BE62BC">
        <w:rPr>
          <w:rFonts w:ascii="Verdana" w:hAnsi="Verdana" w:cs="Microsoft Sans Serif"/>
          <w:color w:val="auto"/>
        </w:rPr>
        <w:t>From this</w:t>
      </w:r>
      <w:r w:rsidR="00C10AE9">
        <w:rPr>
          <w:rFonts w:ascii="Verdana" w:hAnsi="Verdana" w:cs="Microsoft Sans Serif"/>
          <w:color w:val="auto"/>
        </w:rPr>
        <w:t>,</w:t>
      </w:r>
      <w:r w:rsidR="001F19D4" w:rsidRPr="00BE62BC">
        <w:rPr>
          <w:rFonts w:ascii="Verdana" w:hAnsi="Verdana" w:cs="Microsoft Sans Serif"/>
          <w:color w:val="auto"/>
        </w:rPr>
        <w:t xml:space="preserve"> user can select a single or multiple servers for which he wishes to enter the configuration. If user wishes to have </w:t>
      </w:r>
      <w:r w:rsidR="00A952B3">
        <w:rPr>
          <w:rFonts w:ascii="Verdana" w:hAnsi="Verdana" w:cs="Microsoft Sans Serif"/>
          <w:color w:val="auto"/>
        </w:rPr>
        <w:t xml:space="preserve">the </w:t>
      </w:r>
      <w:r w:rsidR="001F19D4" w:rsidRPr="00BE62BC">
        <w:rPr>
          <w:rFonts w:ascii="Verdana" w:hAnsi="Verdana" w:cs="Microsoft Sans Serif"/>
          <w:color w:val="auto"/>
        </w:rPr>
        <w:t>same config</w:t>
      </w:r>
      <w:r w:rsidR="00A952B3">
        <w:rPr>
          <w:rFonts w:ascii="Verdana" w:hAnsi="Verdana" w:cs="Microsoft Sans Serif"/>
          <w:color w:val="auto"/>
        </w:rPr>
        <w:t>uration for more than one server</w:t>
      </w:r>
      <w:r w:rsidR="001F19D4" w:rsidRPr="00BE62BC">
        <w:rPr>
          <w:rFonts w:ascii="Verdana" w:hAnsi="Verdana" w:cs="Microsoft Sans Serif"/>
          <w:color w:val="auto"/>
        </w:rPr>
        <w:t xml:space="preserve"> then he can select those many servers from the selection as</w:t>
      </w:r>
      <w:r w:rsidR="00C10AE9">
        <w:rPr>
          <w:rFonts w:ascii="Verdana" w:hAnsi="Verdana" w:cs="Microsoft Sans Serif"/>
          <w:color w:val="auto"/>
        </w:rPr>
        <w:t xml:space="preserve"> shown in Fig 1.3</w:t>
      </w:r>
      <w:r w:rsidR="006F4EAA">
        <w:rPr>
          <w:rFonts w:ascii="Verdana" w:hAnsi="Verdana" w:cs="Microsoft Sans Serif"/>
          <w:color w:val="auto"/>
        </w:rPr>
        <w:t>.</w:t>
      </w: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6F4EAA" w:rsidRDefault="006F4EAA" w:rsidP="007C41E7">
      <w:pPr>
        <w:pStyle w:val="BodyText"/>
        <w:tabs>
          <w:tab w:val="left" w:pos="5475"/>
        </w:tabs>
        <w:ind w:left="540"/>
        <w:rPr>
          <w:rFonts w:ascii="Verdana" w:hAnsi="Verdana" w:cs="Microsoft Sans Serif"/>
          <w:color w:val="auto"/>
        </w:rPr>
      </w:pPr>
    </w:p>
    <w:p w:rsidR="00DF76CB" w:rsidRDefault="00DF76CB" w:rsidP="007C41E7">
      <w:pPr>
        <w:pStyle w:val="BodyText"/>
        <w:tabs>
          <w:tab w:val="left" w:pos="5475"/>
        </w:tabs>
        <w:ind w:left="540"/>
        <w:rPr>
          <w:rFonts w:ascii="Verdana" w:hAnsi="Verdana" w:cs="Microsoft Sans Serif"/>
          <w:noProof/>
          <w:color w:val="auto"/>
        </w:rPr>
      </w:pPr>
    </w:p>
    <w:p w:rsidR="00DF76CB" w:rsidRDefault="00DF76CB" w:rsidP="007C41E7">
      <w:pPr>
        <w:pStyle w:val="BodyText"/>
        <w:tabs>
          <w:tab w:val="left" w:pos="5475"/>
        </w:tabs>
        <w:ind w:left="540"/>
        <w:rPr>
          <w:rFonts w:ascii="Verdana" w:hAnsi="Verdana" w:cs="Microsoft Sans Serif"/>
          <w:noProof/>
          <w:color w:val="auto"/>
        </w:rPr>
      </w:pPr>
    </w:p>
    <w:p w:rsidR="00DF76CB" w:rsidRDefault="00DF76CB" w:rsidP="007C41E7">
      <w:pPr>
        <w:pStyle w:val="BodyText"/>
        <w:tabs>
          <w:tab w:val="left" w:pos="5475"/>
        </w:tabs>
        <w:ind w:left="540"/>
        <w:rPr>
          <w:rFonts w:ascii="Verdana" w:hAnsi="Verdana" w:cs="Microsoft Sans Serif"/>
          <w:noProof/>
          <w:color w:val="auto"/>
        </w:rPr>
      </w:pPr>
    </w:p>
    <w:p w:rsidR="00885A64" w:rsidRDefault="006F4EAA" w:rsidP="00DF76CB">
      <w:pPr>
        <w:pStyle w:val="BodyText"/>
        <w:tabs>
          <w:tab w:val="left" w:pos="5475"/>
        </w:tabs>
        <w:ind w:left="540"/>
        <w:rPr>
          <w:rFonts w:ascii="Verdana" w:hAnsi="Verdana"/>
          <w:noProof/>
        </w:rPr>
      </w:pPr>
      <w:r>
        <w:rPr>
          <w:rFonts w:ascii="Verdana" w:hAnsi="Verdana" w:cs="Microsoft Sans Serif"/>
          <w:noProof/>
          <w:color w:val="auto"/>
        </w:rPr>
        <w:lastRenderedPageBreak/>
        <w:drawing>
          <wp:inline distT="0" distB="0" distL="0" distR="0">
            <wp:extent cx="5330952" cy="4089783"/>
            <wp:effectExtent l="19050" t="0" r="3048" b="0"/>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5330952" cy="4089783"/>
                    </a:xfrm>
                    <a:prstGeom prst="rect">
                      <a:avLst/>
                    </a:prstGeom>
                    <a:noFill/>
                    <a:ln w="9525">
                      <a:noFill/>
                      <a:miter lim="800000"/>
                      <a:headEnd/>
                      <a:tailEnd/>
                    </a:ln>
                  </pic:spPr>
                </pic:pic>
              </a:graphicData>
            </a:graphic>
          </wp:inline>
        </w:drawing>
      </w:r>
    </w:p>
    <w:p w:rsidR="00DF76CB" w:rsidRDefault="00DF76CB" w:rsidP="00DF76CB">
      <w:pPr>
        <w:pStyle w:val="BodyText"/>
        <w:tabs>
          <w:tab w:val="left" w:pos="5475"/>
        </w:tabs>
        <w:ind w:left="540"/>
        <w:rPr>
          <w:rFonts w:ascii="Verdana" w:hAnsi="Verdana"/>
          <w:noProof/>
        </w:rPr>
      </w:pPr>
    </w:p>
    <w:p w:rsidR="001F19D4" w:rsidRPr="00E72C75" w:rsidRDefault="004A7DA1" w:rsidP="007B5C68">
      <w:pPr>
        <w:ind w:left="540"/>
        <w:jc w:val="center"/>
        <w:rPr>
          <w:rFonts w:ascii="Verdana" w:hAnsi="Verdana" w:cs="Times New Roman"/>
          <w:sz w:val="20"/>
          <w:szCs w:val="20"/>
        </w:rPr>
      </w:pPr>
      <w:r>
        <w:rPr>
          <w:rFonts w:ascii="Verdana" w:hAnsi="Verdana" w:cs="Times New Roman"/>
          <w:sz w:val="20"/>
          <w:szCs w:val="20"/>
        </w:rPr>
        <w:t>Fig 1.3</w:t>
      </w:r>
    </w:p>
    <w:p w:rsidR="005577EB" w:rsidRPr="00E72C75" w:rsidRDefault="00E2472A" w:rsidP="006D24EC">
      <w:pPr>
        <w:pStyle w:val="BodyText"/>
        <w:tabs>
          <w:tab w:val="left" w:pos="5475"/>
        </w:tabs>
        <w:ind w:left="540"/>
        <w:rPr>
          <w:rFonts w:ascii="Verdana" w:hAnsi="Verdana" w:cs="Microsoft Sans Serif"/>
          <w:color w:val="auto"/>
        </w:rPr>
      </w:pPr>
      <w:r w:rsidRPr="00E72C75">
        <w:rPr>
          <w:rFonts w:ascii="Verdana" w:hAnsi="Verdana" w:cs="Microsoft Sans Serif"/>
          <w:color w:val="auto"/>
        </w:rPr>
        <w:t>Once server</w:t>
      </w:r>
      <w:r w:rsidR="001F19D4" w:rsidRPr="00E72C75">
        <w:rPr>
          <w:rFonts w:ascii="Verdana" w:hAnsi="Verdana" w:cs="Microsoft Sans Serif"/>
          <w:color w:val="auto"/>
        </w:rPr>
        <w:t>s are</w:t>
      </w:r>
      <w:r w:rsidRPr="00E72C75">
        <w:rPr>
          <w:rFonts w:ascii="Verdana" w:hAnsi="Verdana" w:cs="Microsoft Sans Serif"/>
          <w:color w:val="auto"/>
        </w:rPr>
        <w:t xml:space="preserve"> chosen for the configuration</w:t>
      </w:r>
      <w:r w:rsidR="006D24EC">
        <w:rPr>
          <w:rFonts w:ascii="Verdana" w:hAnsi="Verdana" w:cs="Microsoft Sans Serif"/>
          <w:color w:val="auto"/>
        </w:rPr>
        <w:t>,</w:t>
      </w:r>
      <w:r w:rsidRPr="00E72C75">
        <w:rPr>
          <w:rFonts w:ascii="Verdana" w:hAnsi="Verdana" w:cs="Microsoft Sans Serif"/>
          <w:color w:val="auto"/>
        </w:rPr>
        <w:t xml:space="preserve"> the </w:t>
      </w:r>
      <w:r w:rsidR="003E053A" w:rsidRPr="00E72C75">
        <w:rPr>
          <w:rFonts w:ascii="Verdana" w:hAnsi="Verdana" w:cs="Microsoft Sans Serif"/>
          <w:color w:val="auto"/>
        </w:rPr>
        <w:t xml:space="preserve">SQL Server </w:t>
      </w:r>
      <w:r w:rsidRPr="00E72C75">
        <w:rPr>
          <w:rFonts w:ascii="Verdana" w:hAnsi="Verdana" w:cs="Microsoft Sans Serif"/>
          <w:color w:val="auto"/>
        </w:rPr>
        <w:t xml:space="preserve">version </w:t>
      </w:r>
      <w:r w:rsidR="003E053A" w:rsidRPr="00E72C75">
        <w:rPr>
          <w:rFonts w:ascii="Verdana" w:hAnsi="Verdana" w:cs="Microsoft Sans Serif"/>
          <w:color w:val="auto"/>
        </w:rPr>
        <w:t xml:space="preserve">can be chosen from the </w:t>
      </w:r>
      <w:r w:rsidR="005577EB" w:rsidRPr="00E72C75">
        <w:rPr>
          <w:rFonts w:ascii="Verdana" w:hAnsi="Verdana" w:cs="Microsoft Sans Serif"/>
          <w:color w:val="auto"/>
        </w:rPr>
        <w:t xml:space="preserve">“Select the SQL </w:t>
      </w:r>
      <w:r w:rsidR="003E053A" w:rsidRPr="00E72C75">
        <w:rPr>
          <w:rFonts w:ascii="Verdana" w:hAnsi="Verdana" w:cs="Microsoft Sans Serif"/>
          <w:color w:val="auto"/>
        </w:rPr>
        <w:t>Version</w:t>
      </w:r>
      <w:r w:rsidR="005577EB" w:rsidRPr="00E72C75">
        <w:rPr>
          <w:rFonts w:ascii="Verdana" w:hAnsi="Verdana" w:cs="Microsoft Sans Serif"/>
          <w:color w:val="auto"/>
        </w:rPr>
        <w:t>”</w:t>
      </w:r>
      <w:r w:rsidR="003E053A" w:rsidRPr="00E72C75">
        <w:rPr>
          <w:rFonts w:ascii="Verdana" w:hAnsi="Verdana" w:cs="Microsoft Sans Serif"/>
          <w:color w:val="auto"/>
        </w:rPr>
        <w:t xml:space="preserve"> combo box.</w:t>
      </w:r>
    </w:p>
    <w:p w:rsidR="005577EB" w:rsidRPr="00E72C75" w:rsidRDefault="003E053A" w:rsidP="006D24EC">
      <w:pPr>
        <w:pStyle w:val="BodyText"/>
        <w:tabs>
          <w:tab w:val="left" w:pos="5475"/>
        </w:tabs>
        <w:ind w:left="540"/>
        <w:rPr>
          <w:rFonts w:ascii="Verdana" w:hAnsi="Verdana" w:cs="Microsoft Sans Serif"/>
          <w:color w:val="auto"/>
        </w:rPr>
      </w:pPr>
      <w:r w:rsidRPr="00E72C75">
        <w:rPr>
          <w:rFonts w:ascii="Verdana" w:hAnsi="Verdana" w:cs="Microsoft Sans Serif"/>
          <w:color w:val="auto"/>
        </w:rPr>
        <w:t>The compatible operating systems w</w:t>
      </w:r>
      <w:r w:rsidR="005577EB" w:rsidRPr="00E72C75">
        <w:rPr>
          <w:rFonts w:ascii="Verdana" w:hAnsi="Verdana" w:cs="Microsoft Sans Serif"/>
          <w:color w:val="auto"/>
        </w:rPr>
        <w:t xml:space="preserve">ill </w:t>
      </w:r>
      <w:r w:rsidR="001E17E6">
        <w:rPr>
          <w:rFonts w:ascii="Verdana" w:hAnsi="Verdana" w:cs="Microsoft Sans Serif"/>
          <w:color w:val="auto"/>
        </w:rPr>
        <w:t>be populated</w:t>
      </w:r>
      <w:r w:rsidR="005577EB" w:rsidRPr="00E72C75">
        <w:rPr>
          <w:rFonts w:ascii="Verdana" w:hAnsi="Verdana" w:cs="Microsoft Sans Serif"/>
          <w:color w:val="auto"/>
        </w:rPr>
        <w:t xml:space="preserve"> in the next combo box</w:t>
      </w:r>
      <w:r w:rsidR="001E17E6">
        <w:rPr>
          <w:rFonts w:ascii="Verdana" w:hAnsi="Verdana" w:cs="Microsoft Sans Serif"/>
          <w:color w:val="auto"/>
        </w:rPr>
        <w:t xml:space="preserve"> based on the SQL Version selected</w:t>
      </w:r>
      <w:r w:rsidRPr="00E72C75">
        <w:rPr>
          <w:rFonts w:ascii="Verdana" w:hAnsi="Verdana" w:cs="Microsoft Sans Serif"/>
          <w:color w:val="auto"/>
        </w:rPr>
        <w:t xml:space="preserve">. User can </w:t>
      </w:r>
      <w:r w:rsidR="00B04C41" w:rsidRPr="00E72C75">
        <w:rPr>
          <w:rFonts w:ascii="Verdana" w:hAnsi="Verdana" w:cs="Microsoft Sans Serif"/>
          <w:color w:val="auto"/>
        </w:rPr>
        <w:t>choose</w:t>
      </w:r>
      <w:r w:rsidRPr="00E72C75">
        <w:rPr>
          <w:rFonts w:ascii="Verdana" w:hAnsi="Verdana" w:cs="Microsoft Sans Serif"/>
          <w:color w:val="auto"/>
        </w:rPr>
        <w:t xml:space="preserve"> </w:t>
      </w:r>
      <w:r w:rsidR="0020057C" w:rsidRPr="00E72C75">
        <w:rPr>
          <w:rFonts w:ascii="Verdana" w:hAnsi="Verdana" w:cs="Microsoft Sans Serif"/>
          <w:color w:val="auto"/>
        </w:rPr>
        <w:t>an</w:t>
      </w:r>
      <w:r w:rsidRPr="00E72C75">
        <w:rPr>
          <w:rFonts w:ascii="Verdana" w:hAnsi="Verdana" w:cs="Microsoft Sans Serif"/>
          <w:color w:val="auto"/>
        </w:rPr>
        <w:t xml:space="preserve"> O</w:t>
      </w:r>
      <w:r w:rsidR="00F615A6">
        <w:rPr>
          <w:rFonts w:ascii="Verdana" w:hAnsi="Verdana" w:cs="Microsoft Sans Serif"/>
          <w:color w:val="auto"/>
        </w:rPr>
        <w:t xml:space="preserve">perating </w:t>
      </w:r>
      <w:r w:rsidRPr="00E72C75">
        <w:rPr>
          <w:rFonts w:ascii="Verdana" w:hAnsi="Verdana" w:cs="Microsoft Sans Serif"/>
          <w:color w:val="auto"/>
        </w:rPr>
        <w:t>S</w:t>
      </w:r>
      <w:r w:rsidR="00F615A6">
        <w:rPr>
          <w:rFonts w:ascii="Verdana" w:hAnsi="Verdana" w:cs="Microsoft Sans Serif"/>
          <w:color w:val="auto"/>
        </w:rPr>
        <w:t>ystem</w:t>
      </w:r>
      <w:r w:rsidRPr="00E72C75">
        <w:rPr>
          <w:rFonts w:ascii="Verdana" w:hAnsi="Verdana" w:cs="Microsoft Sans Serif"/>
          <w:color w:val="auto"/>
        </w:rPr>
        <w:t xml:space="preserve"> from this </w:t>
      </w:r>
      <w:r w:rsidR="00B04C41">
        <w:rPr>
          <w:rFonts w:ascii="Verdana" w:hAnsi="Verdana" w:cs="Microsoft Sans Serif"/>
          <w:color w:val="auto"/>
        </w:rPr>
        <w:t>and</w:t>
      </w:r>
      <w:r w:rsidRPr="00E72C75">
        <w:rPr>
          <w:rFonts w:ascii="Verdana" w:hAnsi="Verdana" w:cs="Microsoft Sans Serif"/>
          <w:color w:val="auto"/>
        </w:rPr>
        <w:t xml:space="preserve"> depending on the combination of </w:t>
      </w:r>
      <w:r w:rsidR="00B04C41">
        <w:rPr>
          <w:rFonts w:ascii="Verdana" w:hAnsi="Verdana" w:cs="Microsoft Sans Serif"/>
          <w:color w:val="auto"/>
        </w:rPr>
        <w:t xml:space="preserve">the SQL </w:t>
      </w:r>
      <w:r w:rsidRPr="00E72C75">
        <w:rPr>
          <w:rFonts w:ascii="Verdana" w:hAnsi="Verdana" w:cs="Microsoft Sans Serif"/>
          <w:color w:val="auto"/>
        </w:rPr>
        <w:t>Version &amp; O</w:t>
      </w:r>
      <w:r w:rsidR="005577EB" w:rsidRPr="00E72C75">
        <w:rPr>
          <w:rFonts w:ascii="Verdana" w:hAnsi="Verdana" w:cs="Microsoft Sans Serif"/>
          <w:color w:val="auto"/>
        </w:rPr>
        <w:t xml:space="preserve">perating </w:t>
      </w:r>
      <w:r w:rsidR="00B04C41" w:rsidRPr="00E72C75">
        <w:rPr>
          <w:rFonts w:ascii="Verdana" w:hAnsi="Verdana" w:cs="Microsoft Sans Serif"/>
          <w:color w:val="auto"/>
        </w:rPr>
        <w:t>System</w:t>
      </w:r>
      <w:r w:rsidR="00B04C41">
        <w:rPr>
          <w:rFonts w:ascii="Verdana" w:hAnsi="Verdana" w:cs="Microsoft Sans Serif"/>
          <w:color w:val="auto"/>
        </w:rPr>
        <w:t>;</w:t>
      </w:r>
      <w:r w:rsidR="005577EB" w:rsidRPr="00E72C75">
        <w:rPr>
          <w:rFonts w:ascii="Verdana" w:hAnsi="Verdana" w:cs="Microsoft Sans Serif"/>
          <w:color w:val="auto"/>
        </w:rPr>
        <w:t xml:space="preserve"> </w:t>
      </w:r>
      <w:r w:rsidRPr="00E72C75">
        <w:rPr>
          <w:rFonts w:ascii="Verdana" w:hAnsi="Verdana" w:cs="Microsoft Sans Serif"/>
          <w:color w:val="auto"/>
        </w:rPr>
        <w:t>the compatible Edition</w:t>
      </w:r>
      <w:r w:rsidR="00B04C41">
        <w:rPr>
          <w:rFonts w:ascii="Verdana" w:hAnsi="Verdana" w:cs="Microsoft Sans Serif"/>
          <w:color w:val="auto"/>
        </w:rPr>
        <w:t>s</w:t>
      </w:r>
      <w:r w:rsidRPr="00E72C75">
        <w:rPr>
          <w:rFonts w:ascii="Verdana" w:hAnsi="Verdana" w:cs="Microsoft Sans Serif"/>
          <w:color w:val="auto"/>
        </w:rPr>
        <w:t xml:space="preserve"> of the SQL server </w:t>
      </w:r>
      <w:r w:rsidR="00B04C41">
        <w:rPr>
          <w:rFonts w:ascii="Verdana" w:hAnsi="Verdana" w:cs="Microsoft Sans Serif"/>
          <w:color w:val="auto"/>
        </w:rPr>
        <w:t>are</w:t>
      </w:r>
      <w:r w:rsidRPr="00E72C75">
        <w:rPr>
          <w:rFonts w:ascii="Verdana" w:hAnsi="Verdana" w:cs="Microsoft Sans Serif"/>
          <w:color w:val="auto"/>
        </w:rPr>
        <w:t xml:space="preserve"> populated in the “Select SQL Edition” </w:t>
      </w:r>
      <w:r w:rsidR="005577EB" w:rsidRPr="00E72C75">
        <w:rPr>
          <w:rFonts w:ascii="Verdana" w:hAnsi="Verdana" w:cs="Microsoft Sans Serif"/>
          <w:color w:val="auto"/>
        </w:rPr>
        <w:t xml:space="preserve">combo box. </w:t>
      </w:r>
    </w:p>
    <w:p w:rsidR="005577EB" w:rsidRDefault="005577EB" w:rsidP="006D24EC">
      <w:pPr>
        <w:pStyle w:val="BodyText"/>
        <w:tabs>
          <w:tab w:val="left" w:pos="5475"/>
        </w:tabs>
        <w:ind w:left="540"/>
        <w:rPr>
          <w:rFonts w:ascii="Verdana" w:hAnsi="Verdana" w:cs="Microsoft Sans Serif"/>
          <w:color w:val="auto"/>
        </w:rPr>
      </w:pPr>
      <w:r w:rsidRPr="00E72C75">
        <w:rPr>
          <w:rFonts w:ascii="Verdana" w:hAnsi="Verdana" w:cs="Microsoft Sans Serif"/>
          <w:color w:val="auto"/>
        </w:rPr>
        <w:t>The edition of the SQL Server is chosen from this combo box &amp; the whole data is now ready to add.</w:t>
      </w:r>
    </w:p>
    <w:p w:rsidR="00B04C41" w:rsidRDefault="00B04C41" w:rsidP="006D24EC">
      <w:pPr>
        <w:pStyle w:val="BodyText"/>
        <w:tabs>
          <w:tab w:val="left" w:pos="5475"/>
        </w:tabs>
        <w:ind w:left="540"/>
        <w:rPr>
          <w:rFonts w:ascii="Verdana" w:hAnsi="Verdana" w:cs="Microsoft Sans Serif"/>
          <w:color w:val="auto"/>
        </w:rPr>
      </w:pPr>
    </w:p>
    <w:p w:rsidR="00B04C41" w:rsidRDefault="00B04C41" w:rsidP="006D24EC">
      <w:pPr>
        <w:pStyle w:val="BodyText"/>
        <w:tabs>
          <w:tab w:val="left" w:pos="5475"/>
        </w:tabs>
        <w:ind w:left="540"/>
        <w:rPr>
          <w:rFonts w:ascii="Verdana" w:hAnsi="Verdana" w:cs="Microsoft Sans Serif"/>
          <w:color w:val="auto"/>
        </w:rPr>
      </w:pPr>
      <w:r w:rsidRPr="007C1551">
        <w:rPr>
          <w:rFonts w:ascii="Verdana" w:hAnsi="Verdana" w:cs="Microsoft Sans Serif"/>
          <w:i/>
          <w:color w:val="auto"/>
        </w:rPr>
        <w:t>If a particular combination of an SQL Version and Edition supports Failover Clustering</w:t>
      </w:r>
      <w:r>
        <w:rPr>
          <w:rFonts w:ascii="Verdana" w:hAnsi="Verdana" w:cs="Microsoft Sans Serif"/>
          <w:color w:val="auto"/>
        </w:rPr>
        <w:t>, the “Enable Clusters for SQL Servers” checkbox is enabled. The user now has the choice to enabling clustering for the selected servers.</w:t>
      </w:r>
    </w:p>
    <w:p w:rsidR="00555D7E" w:rsidRDefault="008A672C" w:rsidP="006D24EC">
      <w:pPr>
        <w:pStyle w:val="BodyText"/>
        <w:tabs>
          <w:tab w:val="left" w:pos="5475"/>
        </w:tabs>
        <w:ind w:left="540"/>
        <w:rPr>
          <w:rFonts w:ascii="Verdana" w:hAnsi="Verdana" w:cs="Microsoft Sans Serif"/>
          <w:color w:val="auto"/>
        </w:rPr>
      </w:pPr>
      <w:r>
        <w:rPr>
          <w:rFonts w:ascii="Verdana" w:hAnsi="Verdana" w:cs="Microsoft Sans Serif"/>
          <w:color w:val="auto"/>
        </w:rPr>
        <w:t>Once checked, the user is further given an option of selecting a two node or four node clustering based on its availability. For the combination selected, the user can further select the number of Active Nodes desired for the server</w:t>
      </w:r>
      <w:r w:rsidR="001D1F95">
        <w:rPr>
          <w:rFonts w:ascii="Verdana" w:hAnsi="Verdana" w:cs="Microsoft Sans Serif"/>
          <w:color w:val="auto"/>
        </w:rPr>
        <w:t xml:space="preserve"> along with it Storage Media</w:t>
      </w:r>
      <w:r>
        <w:rPr>
          <w:rFonts w:ascii="Verdana" w:hAnsi="Verdana" w:cs="Microsoft Sans Serif"/>
          <w:color w:val="auto"/>
        </w:rPr>
        <w:t xml:space="preserve">. </w:t>
      </w:r>
    </w:p>
    <w:p w:rsidR="008A672C" w:rsidRDefault="008A672C" w:rsidP="006D24EC">
      <w:pPr>
        <w:pStyle w:val="BodyText"/>
        <w:tabs>
          <w:tab w:val="left" w:pos="5475"/>
        </w:tabs>
        <w:ind w:left="540"/>
        <w:rPr>
          <w:rFonts w:ascii="Verdana" w:hAnsi="Verdana" w:cs="Microsoft Sans Serif"/>
          <w:color w:val="auto"/>
        </w:rPr>
      </w:pPr>
      <w:r>
        <w:rPr>
          <w:rFonts w:ascii="Verdana" w:hAnsi="Verdana" w:cs="Microsoft Sans Serif"/>
          <w:color w:val="auto"/>
        </w:rPr>
        <w:t xml:space="preserve">(Note: Currently this tool supports creation of </w:t>
      </w:r>
      <w:r w:rsidRPr="00555D7E">
        <w:rPr>
          <w:rFonts w:ascii="Verdana" w:hAnsi="Verdana" w:cs="Microsoft Sans Serif"/>
          <w:b/>
          <w:color w:val="auto"/>
        </w:rPr>
        <w:t>new</w:t>
      </w:r>
      <w:r>
        <w:rPr>
          <w:rFonts w:ascii="Verdana" w:hAnsi="Verdana" w:cs="Microsoft Sans Serif"/>
          <w:color w:val="auto"/>
        </w:rPr>
        <w:t xml:space="preserve"> nodes for two and four node clustering and the existing server always remains as an active node</w:t>
      </w:r>
      <w:r w:rsidR="00555D7E">
        <w:rPr>
          <w:rFonts w:ascii="Verdana" w:hAnsi="Verdana" w:cs="Microsoft Sans Serif"/>
          <w:color w:val="auto"/>
        </w:rPr>
        <w:t>.</w:t>
      </w:r>
      <w:r>
        <w:rPr>
          <w:rFonts w:ascii="Verdana" w:hAnsi="Verdana" w:cs="Microsoft Sans Serif"/>
          <w:color w:val="auto"/>
        </w:rPr>
        <w:t>)</w:t>
      </w:r>
    </w:p>
    <w:p w:rsidR="000A28C9" w:rsidRDefault="000A28C9" w:rsidP="006D24EC">
      <w:pPr>
        <w:pStyle w:val="BodyText"/>
        <w:tabs>
          <w:tab w:val="left" w:pos="5475"/>
        </w:tabs>
        <w:ind w:left="540"/>
        <w:rPr>
          <w:rFonts w:ascii="Verdana" w:hAnsi="Verdana" w:cs="Microsoft Sans Serif"/>
          <w:color w:val="auto"/>
        </w:rPr>
      </w:pPr>
    </w:p>
    <w:p w:rsidR="00E91163" w:rsidRDefault="00E91163" w:rsidP="006D24EC">
      <w:pPr>
        <w:pStyle w:val="BodyText"/>
        <w:tabs>
          <w:tab w:val="left" w:pos="5475"/>
        </w:tabs>
        <w:ind w:left="540"/>
        <w:rPr>
          <w:rFonts w:ascii="Verdana" w:hAnsi="Verdana" w:cs="Microsoft Sans Serif"/>
          <w:color w:val="auto"/>
        </w:rPr>
      </w:pPr>
    </w:p>
    <w:p w:rsidR="00E91163" w:rsidRDefault="00E91163" w:rsidP="006D24EC">
      <w:pPr>
        <w:pStyle w:val="BodyText"/>
        <w:tabs>
          <w:tab w:val="left" w:pos="5475"/>
        </w:tabs>
        <w:ind w:left="540"/>
        <w:rPr>
          <w:rFonts w:ascii="Verdana" w:hAnsi="Verdana" w:cs="Microsoft Sans Serif"/>
          <w:color w:val="auto"/>
        </w:rPr>
      </w:pPr>
    </w:p>
    <w:p w:rsidR="00E91163" w:rsidRDefault="00E91163" w:rsidP="006D24EC">
      <w:pPr>
        <w:pStyle w:val="BodyText"/>
        <w:tabs>
          <w:tab w:val="left" w:pos="5475"/>
        </w:tabs>
        <w:ind w:left="540"/>
        <w:rPr>
          <w:rFonts w:ascii="Verdana" w:hAnsi="Verdana" w:cs="Microsoft Sans Serif"/>
          <w:color w:val="auto"/>
        </w:rPr>
      </w:pPr>
    </w:p>
    <w:p w:rsidR="00E91163" w:rsidRDefault="00E91163" w:rsidP="006D24EC">
      <w:pPr>
        <w:pStyle w:val="BodyText"/>
        <w:tabs>
          <w:tab w:val="left" w:pos="5475"/>
        </w:tabs>
        <w:ind w:left="540"/>
        <w:rPr>
          <w:rFonts w:ascii="Verdana" w:hAnsi="Verdana" w:cs="Microsoft Sans Serif"/>
          <w:color w:val="auto"/>
        </w:rPr>
      </w:pPr>
      <w:r>
        <w:rPr>
          <w:rFonts w:ascii="Verdana" w:hAnsi="Verdana" w:cs="Microsoft Sans Serif"/>
          <w:noProof/>
          <w:color w:val="auto"/>
        </w:rPr>
        <w:lastRenderedPageBreak/>
        <w:drawing>
          <wp:inline distT="0" distB="0" distL="0" distR="0">
            <wp:extent cx="5330952" cy="4073830"/>
            <wp:effectExtent l="19050" t="0" r="3048"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330952" cy="4073830"/>
                    </a:xfrm>
                    <a:prstGeom prst="rect">
                      <a:avLst/>
                    </a:prstGeom>
                    <a:noFill/>
                    <a:ln w="9525">
                      <a:noFill/>
                      <a:miter lim="800000"/>
                      <a:headEnd/>
                      <a:tailEnd/>
                    </a:ln>
                  </pic:spPr>
                </pic:pic>
              </a:graphicData>
            </a:graphic>
          </wp:inline>
        </w:drawing>
      </w:r>
    </w:p>
    <w:p w:rsidR="008A672C" w:rsidRPr="00E72C75" w:rsidRDefault="008A672C" w:rsidP="006D24EC">
      <w:pPr>
        <w:pStyle w:val="BodyText"/>
        <w:tabs>
          <w:tab w:val="left" w:pos="5475"/>
        </w:tabs>
        <w:ind w:left="540"/>
        <w:rPr>
          <w:rFonts w:ascii="Verdana" w:hAnsi="Verdana" w:cs="Microsoft Sans Serif"/>
          <w:color w:val="auto"/>
        </w:rPr>
      </w:pPr>
    </w:p>
    <w:p w:rsidR="001D1F95" w:rsidRDefault="001D1F95" w:rsidP="001D1F95">
      <w:pPr>
        <w:pStyle w:val="BodyText"/>
        <w:tabs>
          <w:tab w:val="left" w:pos="5475"/>
        </w:tabs>
        <w:ind w:left="540"/>
        <w:jc w:val="center"/>
        <w:rPr>
          <w:rFonts w:ascii="Times New Roman" w:hAnsi="Times New Roman"/>
          <w:sz w:val="22"/>
          <w:szCs w:val="22"/>
        </w:rPr>
      </w:pPr>
    </w:p>
    <w:p w:rsidR="000A28C9" w:rsidRDefault="00E97E5A" w:rsidP="00E97E5A">
      <w:pPr>
        <w:pStyle w:val="BodyText"/>
        <w:tabs>
          <w:tab w:val="left" w:pos="5475"/>
        </w:tabs>
        <w:ind w:left="720"/>
        <w:jc w:val="center"/>
        <w:rPr>
          <w:rFonts w:ascii="Verdana" w:hAnsi="Verdana"/>
        </w:rPr>
      </w:pPr>
      <w:r>
        <w:rPr>
          <w:rFonts w:ascii="Verdana" w:hAnsi="Verdana"/>
        </w:rPr>
        <w:t>Fig 1.</w:t>
      </w:r>
      <w:r w:rsidR="001B451D">
        <w:rPr>
          <w:rFonts w:ascii="Verdana" w:hAnsi="Verdana"/>
        </w:rPr>
        <w:t>4</w:t>
      </w:r>
    </w:p>
    <w:p w:rsidR="004B396E" w:rsidRDefault="004B396E" w:rsidP="00E97E5A">
      <w:pPr>
        <w:pStyle w:val="BodyText"/>
        <w:tabs>
          <w:tab w:val="left" w:pos="5475"/>
        </w:tabs>
        <w:ind w:left="720"/>
        <w:jc w:val="center"/>
        <w:rPr>
          <w:rFonts w:ascii="Verdana" w:hAnsi="Verdana"/>
        </w:rPr>
      </w:pPr>
    </w:p>
    <w:p w:rsidR="004B396E" w:rsidRDefault="004B396E" w:rsidP="00E97E5A">
      <w:pPr>
        <w:pStyle w:val="BodyText"/>
        <w:tabs>
          <w:tab w:val="left" w:pos="5475"/>
        </w:tabs>
        <w:ind w:left="720"/>
        <w:jc w:val="center"/>
        <w:rPr>
          <w:rFonts w:ascii="Verdana" w:hAnsi="Verdana"/>
        </w:rPr>
      </w:pPr>
    </w:p>
    <w:p w:rsidR="000A28C9" w:rsidRDefault="000A28C9" w:rsidP="00E97E5A">
      <w:pPr>
        <w:pStyle w:val="BodyText"/>
        <w:tabs>
          <w:tab w:val="left" w:pos="5475"/>
        </w:tabs>
        <w:ind w:left="720"/>
        <w:jc w:val="center"/>
        <w:rPr>
          <w:rFonts w:ascii="Verdana" w:hAnsi="Verdana"/>
        </w:rPr>
      </w:pPr>
    </w:p>
    <w:p w:rsidR="00942316" w:rsidRPr="00942316" w:rsidRDefault="001B451D" w:rsidP="00E97E5A">
      <w:pPr>
        <w:pStyle w:val="BodyText"/>
        <w:tabs>
          <w:tab w:val="left" w:pos="5475"/>
        </w:tabs>
        <w:ind w:left="720"/>
        <w:jc w:val="center"/>
        <w:rPr>
          <w:rFonts w:ascii="Verdana" w:hAnsi="Verdana"/>
        </w:rPr>
      </w:pPr>
      <w:r>
        <w:rPr>
          <w:rFonts w:ascii="Verdana" w:hAnsi="Verdana"/>
        </w:rPr>
        <w:br/>
      </w:r>
    </w:p>
    <w:p w:rsidR="00BF6DB7" w:rsidRDefault="00942316" w:rsidP="00942316">
      <w:pPr>
        <w:pStyle w:val="BodyText"/>
        <w:tabs>
          <w:tab w:val="left" w:pos="5475"/>
        </w:tabs>
        <w:ind w:left="540"/>
        <w:rPr>
          <w:rFonts w:ascii="Verdana" w:hAnsi="Verdana" w:cs="Microsoft Sans Serif"/>
          <w:color w:val="auto"/>
        </w:rPr>
      </w:pPr>
      <w:r>
        <w:rPr>
          <w:rFonts w:ascii="Verdana" w:hAnsi="Verdana" w:cs="Microsoft Sans Serif"/>
          <w:color w:val="auto"/>
        </w:rPr>
        <w:t>The “</w:t>
      </w:r>
      <w:r w:rsidR="007F0F8F">
        <w:rPr>
          <w:rFonts w:ascii="Verdana" w:hAnsi="Verdana" w:cs="Microsoft Sans Serif"/>
          <w:color w:val="auto"/>
        </w:rPr>
        <w:t>Save</w:t>
      </w:r>
      <w:r>
        <w:rPr>
          <w:rFonts w:ascii="Verdana" w:hAnsi="Verdana" w:cs="Microsoft Sans Serif"/>
          <w:color w:val="auto"/>
        </w:rPr>
        <w:t xml:space="preserve">” button is used to enter the required record into the data grid </w:t>
      </w:r>
      <w:r w:rsidR="00231E43">
        <w:rPr>
          <w:rFonts w:ascii="Verdana" w:hAnsi="Verdana" w:cs="Microsoft Sans Serif"/>
          <w:color w:val="auto"/>
        </w:rPr>
        <w:t>shown in the next screen</w:t>
      </w:r>
      <w:r>
        <w:rPr>
          <w:rFonts w:ascii="Verdana" w:hAnsi="Verdana" w:cs="Microsoft Sans Serif"/>
          <w:color w:val="auto"/>
        </w:rPr>
        <w:t>.</w:t>
      </w:r>
    </w:p>
    <w:p w:rsidR="00BF6DB7" w:rsidRDefault="00BF6DB7" w:rsidP="00942316">
      <w:pPr>
        <w:pStyle w:val="BodyText"/>
        <w:tabs>
          <w:tab w:val="left" w:pos="5475"/>
        </w:tabs>
        <w:ind w:left="540"/>
        <w:rPr>
          <w:rFonts w:ascii="Verdana" w:hAnsi="Verdana" w:cs="Microsoft Sans Serif"/>
          <w:color w:val="auto"/>
        </w:rPr>
      </w:pPr>
      <w:r>
        <w:rPr>
          <w:rFonts w:ascii="Verdana" w:hAnsi="Verdana" w:cs="Microsoft Sans Serif"/>
          <w:color w:val="auto"/>
        </w:rPr>
        <w:t>Button “Next” is enabled only when all the Servers are configured.</w:t>
      </w:r>
      <w:r w:rsidR="00942316">
        <w:rPr>
          <w:rFonts w:ascii="Verdana" w:hAnsi="Verdana" w:cs="Microsoft Sans Serif"/>
          <w:color w:val="auto"/>
        </w:rPr>
        <w:t xml:space="preserve"> </w:t>
      </w:r>
    </w:p>
    <w:p w:rsidR="00BF6DB7" w:rsidRDefault="00BF6DB7" w:rsidP="00942316">
      <w:pPr>
        <w:pStyle w:val="BodyText"/>
        <w:tabs>
          <w:tab w:val="left" w:pos="5475"/>
        </w:tabs>
        <w:ind w:left="540"/>
        <w:rPr>
          <w:rFonts w:ascii="Verdana" w:hAnsi="Verdana" w:cs="Microsoft Sans Serif"/>
          <w:color w:val="auto"/>
        </w:rPr>
      </w:pPr>
      <w:r>
        <w:rPr>
          <w:rFonts w:ascii="Verdana" w:hAnsi="Verdana" w:cs="Microsoft Sans Serif"/>
          <w:color w:val="auto"/>
        </w:rPr>
        <w:t xml:space="preserve">Clicking “Next” generates the Summary form with all Servers and their configuration details. </w:t>
      </w: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4B396E" w:rsidRDefault="004B396E"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r>
        <w:rPr>
          <w:rFonts w:ascii="Verdana" w:hAnsi="Verdana" w:cs="Microsoft Sans Serif"/>
          <w:noProof/>
          <w:color w:val="auto"/>
        </w:rPr>
        <w:lastRenderedPageBreak/>
        <w:drawing>
          <wp:inline distT="0" distB="0" distL="0" distR="0">
            <wp:extent cx="5394536" cy="410565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394536" cy="4105656"/>
                    </a:xfrm>
                    <a:prstGeom prst="rect">
                      <a:avLst/>
                    </a:prstGeom>
                    <a:noFill/>
                    <a:ln w="9525">
                      <a:noFill/>
                      <a:miter lim="800000"/>
                      <a:headEnd/>
                      <a:tailEnd/>
                    </a:ln>
                  </pic:spPr>
                </pic:pic>
              </a:graphicData>
            </a:graphic>
          </wp:inline>
        </w:drawing>
      </w:r>
    </w:p>
    <w:p w:rsidR="000A28C9" w:rsidRDefault="000A28C9" w:rsidP="00942316">
      <w:pPr>
        <w:pStyle w:val="BodyText"/>
        <w:tabs>
          <w:tab w:val="left" w:pos="5475"/>
        </w:tabs>
        <w:ind w:left="540"/>
        <w:rPr>
          <w:rFonts w:ascii="Verdana" w:hAnsi="Verdana" w:cs="Microsoft Sans Serif"/>
          <w:color w:val="auto"/>
        </w:rPr>
      </w:pPr>
    </w:p>
    <w:p w:rsidR="000A28C9" w:rsidRDefault="000A28C9" w:rsidP="00942316">
      <w:pPr>
        <w:pStyle w:val="BodyText"/>
        <w:tabs>
          <w:tab w:val="left" w:pos="5475"/>
        </w:tabs>
        <w:ind w:left="540"/>
        <w:rPr>
          <w:rFonts w:ascii="Verdana" w:hAnsi="Verdana" w:cs="Microsoft Sans Serif"/>
          <w:color w:val="auto"/>
        </w:rPr>
      </w:pPr>
    </w:p>
    <w:p w:rsidR="00C9488D" w:rsidRDefault="00C9488D" w:rsidP="00C9488D">
      <w:pPr>
        <w:pStyle w:val="BodyText"/>
        <w:tabs>
          <w:tab w:val="left" w:pos="5475"/>
        </w:tabs>
        <w:ind w:left="540"/>
        <w:jc w:val="center"/>
        <w:rPr>
          <w:rFonts w:ascii="Verdana" w:hAnsi="Verdana" w:cs="Microsoft Sans Serif"/>
          <w:color w:val="auto"/>
        </w:rPr>
      </w:pPr>
    </w:p>
    <w:p w:rsidR="00755D15" w:rsidRDefault="00755D15" w:rsidP="00755D15">
      <w:pPr>
        <w:pStyle w:val="BodyText"/>
        <w:tabs>
          <w:tab w:val="left" w:pos="5475"/>
        </w:tabs>
        <w:ind w:left="540"/>
        <w:jc w:val="center"/>
        <w:rPr>
          <w:rFonts w:ascii="Verdana" w:hAnsi="Verdana"/>
        </w:rPr>
      </w:pPr>
      <w:r>
        <w:rPr>
          <w:rFonts w:ascii="Verdana" w:hAnsi="Verdana"/>
        </w:rPr>
        <w:t>Fig 1.5</w:t>
      </w:r>
    </w:p>
    <w:p w:rsidR="000A28C9" w:rsidRDefault="000A28C9" w:rsidP="00755D15">
      <w:pPr>
        <w:pStyle w:val="BodyText"/>
        <w:tabs>
          <w:tab w:val="left" w:pos="5475"/>
        </w:tabs>
        <w:ind w:left="540"/>
        <w:jc w:val="center"/>
        <w:rPr>
          <w:rFonts w:ascii="Verdana" w:hAnsi="Verdana"/>
        </w:rPr>
      </w:pPr>
    </w:p>
    <w:p w:rsidR="00CE420D" w:rsidRDefault="00CE420D" w:rsidP="006E1252">
      <w:pPr>
        <w:pStyle w:val="BodyText"/>
        <w:tabs>
          <w:tab w:val="left" w:pos="5475"/>
        </w:tabs>
        <w:ind w:left="540"/>
        <w:rPr>
          <w:rFonts w:ascii="Verdana" w:hAnsi="Verdana"/>
        </w:rPr>
      </w:pPr>
    </w:p>
    <w:p w:rsidR="00942316" w:rsidRDefault="00CE420D" w:rsidP="006E1252">
      <w:pPr>
        <w:pStyle w:val="BodyText"/>
        <w:tabs>
          <w:tab w:val="left" w:pos="5475"/>
        </w:tabs>
        <w:ind w:left="540"/>
        <w:rPr>
          <w:rFonts w:ascii="Verdana" w:hAnsi="Verdana" w:cs="Microsoft Sans Serif"/>
          <w:color w:val="auto"/>
        </w:rPr>
      </w:pPr>
      <w:r w:rsidRPr="00CE420D">
        <w:rPr>
          <w:rFonts w:ascii="Verdana" w:hAnsi="Verdana" w:cs="Microsoft Sans Serif"/>
          <w:color w:val="auto"/>
        </w:rPr>
        <w:t>The Summary screen shows the configuration details of all Servers.</w:t>
      </w:r>
      <w:r w:rsidR="00B932B7">
        <w:rPr>
          <w:rFonts w:ascii="Verdana" w:hAnsi="Verdana" w:cs="Microsoft Sans Serif"/>
          <w:color w:val="auto"/>
        </w:rPr>
        <w:br/>
      </w:r>
      <w:r w:rsidR="006E1252" w:rsidRPr="00CE420D">
        <w:rPr>
          <w:rFonts w:ascii="Verdana" w:hAnsi="Verdana" w:cs="Microsoft Sans Serif"/>
          <w:color w:val="auto"/>
        </w:rPr>
        <w:br/>
      </w:r>
      <w:r w:rsidR="00942316">
        <w:rPr>
          <w:rFonts w:ascii="Verdana" w:hAnsi="Verdana" w:cs="Microsoft Sans Serif"/>
          <w:color w:val="auto"/>
        </w:rPr>
        <w:t>The “Delete Records” button is used to delete a particular record from the data grid if the user desires a change in its configuration. The “Clear All” button is used to clear all configurations and start afresh.</w:t>
      </w:r>
      <w:r w:rsidR="00B932B7">
        <w:rPr>
          <w:rFonts w:ascii="Verdana" w:hAnsi="Verdana" w:cs="Microsoft Sans Serif"/>
          <w:color w:val="auto"/>
        </w:rPr>
        <w:t xml:space="preserve"> </w:t>
      </w:r>
    </w:p>
    <w:p w:rsidR="00B932B7" w:rsidRDefault="00B932B7" w:rsidP="006E1252">
      <w:pPr>
        <w:pStyle w:val="BodyText"/>
        <w:tabs>
          <w:tab w:val="left" w:pos="5475"/>
        </w:tabs>
        <w:ind w:left="540"/>
        <w:rPr>
          <w:rFonts w:ascii="Verdana" w:hAnsi="Verdana" w:cs="Microsoft Sans Serif"/>
          <w:color w:val="auto"/>
        </w:rPr>
      </w:pPr>
      <w:r>
        <w:rPr>
          <w:rFonts w:ascii="Verdana" w:hAnsi="Verdana" w:cs="Microsoft Sans Serif"/>
          <w:color w:val="auto"/>
        </w:rPr>
        <w:t>If a record is deleted, clicking “Next” goes back to the Server Configuration form as shown in Fig 1.4.</w:t>
      </w:r>
    </w:p>
    <w:p w:rsidR="00B932B7" w:rsidRDefault="00B932B7" w:rsidP="00B932B7">
      <w:pPr>
        <w:pStyle w:val="BodyText"/>
        <w:tabs>
          <w:tab w:val="left" w:pos="5475"/>
        </w:tabs>
        <w:ind w:left="540"/>
        <w:rPr>
          <w:rFonts w:ascii="Verdana" w:hAnsi="Verdana" w:cs="Microsoft Sans Serif"/>
          <w:color w:val="auto"/>
        </w:rPr>
      </w:pPr>
      <w:r>
        <w:rPr>
          <w:rFonts w:ascii="Verdana" w:hAnsi="Verdana" w:cs="Microsoft Sans Serif"/>
          <w:color w:val="auto"/>
        </w:rPr>
        <w:t>If all records are cleared, clicking “Next” goes back to the Enter the number of Servers form as shown in Fig 1.3.</w:t>
      </w:r>
    </w:p>
    <w:p w:rsidR="00B932B7" w:rsidRDefault="00B932B7" w:rsidP="006E1252">
      <w:pPr>
        <w:pStyle w:val="BodyText"/>
        <w:tabs>
          <w:tab w:val="left" w:pos="5475"/>
        </w:tabs>
        <w:ind w:left="540"/>
        <w:rPr>
          <w:rFonts w:ascii="Verdana" w:hAnsi="Verdana" w:cs="Microsoft Sans Serif"/>
          <w:color w:val="auto"/>
        </w:rPr>
      </w:pPr>
    </w:p>
    <w:p w:rsidR="00942316" w:rsidRDefault="00A2028A" w:rsidP="00942316">
      <w:pPr>
        <w:pStyle w:val="BodyText"/>
        <w:tabs>
          <w:tab w:val="left" w:pos="5475"/>
        </w:tabs>
        <w:ind w:left="540"/>
        <w:rPr>
          <w:rFonts w:ascii="Verdana" w:hAnsi="Verdana" w:cs="Microsoft Sans Serif"/>
          <w:color w:val="auto"/>
        </w:rPr>
      </w:pPr>
      <w:r>
        <w:rPr>
          <w:rFonts w:ascii="Verdana" w:hAnsi="Verdana" w:cs="Microsoft Sans Serif"/>
          <w:color w:val="auto"/>
        </w:rPr>
        <w:t>Currently, the tool supports configuration of maximum 100 Servers in one Visio Diagram.</w:t>
      </w:r>
    </w:p>
    <w:p w:rsidR="00942316" w:rsidRDefault="00942316" w:rsidP="00942316">
      <w:pPr>
        <w:pStyle w:val="BodyText"/>
        <w:tabs>
          <w:tab w:val="left" w:pos="5475"/>
        </w:tabs>
        <w:ind w:left="540"/>
        <w:rPr>
          <w:rFonts w:ascii="Verdana" w:hAnsi="Verdana" w:cs="Microsoft Sans Serif"/>
          <w:color w:val="auto"/>
        </w:rPr>
      </w:pPr>
    </w:p>
    <w:p w:rsidR="00942316" w:rsidRDefault="005577EB" w:rsidP="00942316">
      <w:pPr>
        <w:pStyle w:val="BodyText"/>
        <w:tabs>
          <w:tab w:val="left" w:pos="5475"/>
        </w:tabs>
        <w:ind w:left="540"/>
        <w:rPr>
          <w:rFonts w:ascii="Verdana" w:hAnsi="Verdana" w:cs="Microsoft Sans Serif"/>
          <w:color w:val="auto"/>
        </w:rPr>
      </w:pPr>
      <w:r w:rsidRPr="00942316">
        <w:rPr>
          <w:rFonts w:ascii="Verdana" w:hAnsi="Verdana" w:cs="Microsoft Sans Serif"/>
          <w:color w:val="auto"/>
        </w:rPr>
        <w:t xml:space="preserve">Once all the </w:t>
      </w:r>
      <w:r w:rsidR="00942316">
        <w:rPr>
          <w:rFonts w:ascii="Verdana" w:hAnsi="Verdana" w:cs="Microsoft Sans Serif"/>
          <w:color w:val="auto"/>
        </w:rPr>
        <w:t>servers are configured and the data is</w:t>
      </w:r>
      <w:r w:rsidRPr="00942316">
        <w:rPr>
          <w:rFonts w:ascii="Verdana" w:hAnsi="Verdana" w:cs="Microsoft Sans Serif"/>
          <w:color w:val="auto"/>
        </w:rPr>
        <w:t xml:space="preserve"> added</w:t>
      </w:r>
      <w:r w:rsidR="00942316">
        <w:rPr>
          <w:rFonts w:ascii="Verdana" w:hAnsi="Verdana" w:cs="Microsoft Sans Serif"/>
          <w:color w:val="auto"/>
        </w:rPr>
        <w:t xml:space="preserve"> into the gird,</w:t>
      </w:r>
      <w:r w:rsidRPr="00942316">
        <w:rPr>
          <w:rFonts w:ascii="Verdana" w:hAnsi="Verdana" w:cs="Microsoft Sans Serif"/>
          <w:color w:val="auto"/>
        </w:rPr>
        <w:t xml:space="preserve"> </w:t>
      </w:r>
      <w:r w:rsidR="00942316">
        <w:rPr>
          <w:rFonts w:ascii="Verdana" w:hAnsi="Verdana" w:cs="Microsoft Sans Serif"/>
          <w:color w:val="auto"/>
        </w:rPr>
        <w:t>the “</w:t>
      </w:r>
      <w:r w:rsidR="00FA618D">
        <w:rPr>
          <w:rFonts w:ascii="Verdana" w:hAnsi="Verdana" w:cs="Microsoft Sans Serif"/>
          <w:color w:val="auto"/>
        </w:rPr>
        <w:t>Next</w:t>
      </w:r>
      <w:r w:rsidR="00942316">
        <w:rPr>
          <w:rFonts w:ascii="Verdana" w:hAnsi="Verdana" w:cs="Microsoft Sans Serif"/>
          <w:color w:val="auto"/>
        </w:rPr>
        <w:t>”</w:t>
      </w:r>
      <w:r w:rsidRPr="00942316">
        <w:rPr>
          <w:rFonts w:ascii="Verdana" w:hAnsi="Verdana" w:cs="Microsoft Sans Serif"/>
          <w:color w:val="auto"/>
        </w:rPr>
        <w:t xml:space="preserve"> button</w:t>
      </w:r>
      <w:r w:rsidR="00942316">
        <w:rPr>
          <w:rFonts w:ascii="Verdana" w:hAnsi="Verdana" w:cs="Microsoft Sans Serif"/>
          <w:color w:val="auto"/>
        </w:rPr>
        <w:t xml:space="preserve"> generates the required Visio Diagram.</w:t>
      </w:r>
    </w:p>
    <w:p w:rsidR="00172562" w:rsidRDefault="00172562" w:rsidP="00942316">
      <w:pPr>
        <w:pStyle w:val="BodyText"/>
        <w:tabs>
          <w:tab w:val="left" w:pos="5475"/>
        </w:tabs>
        <w:ind w:left="540"/>
        <w:rPr>
          <w:rFonts w:ascii="Verdana" w:hAnsi="Verdana" w:cs="Microsoft Sans Serif"/>
          <w:color w:val="auto"/>
        </w:rPr>
      </w:pPr>
    </w:p>
    <w:p w:rsidR="00172562" w:rsidRDefault="00172562" w:rsidP="00942316">
      <w:pPr>
        <w:pStyle w:val="BodyText"/>
        <w:tabs>
          <w:tab w:val="left" w:pos="5475"/>
        </w:tabs>
        <w:ind w:left="540"/>
        <w:rPr>
          <w:rFonts w:ascii="Verdana" w:hAnsi="Verdana" w:cs="Microsoft Sans Serif"/>
          <w:color w:val="auto"/>
        </w:rPr>
      </w:pPr>
    </w:p>
    <w:p w:rsidR="00172562" w:rsidRDefault="00172562" w:rsidP="00942316">
      <w:pPr>
        <w:pStyle w:val="BodyText"/>
        <w:tabs>
          <w:tab w:val="left" w:pos="5475"/>
        </w:tabs>
        <w:ind w:left="540"/>
        <w:rPr>
          <w:rFonts w:ascii="Verdana" w:hAnsi="Verdana" w:cs="Microsoft Sans Serif"/>
          <w:color w:val="auto"/>
        </w:rPr>
      </w:pPr>
    </w:p>
    <w:p w:rsidR="00172562" w:rsidRDefault="00172562" w:rsidP="00942316">
      <w:pPr>
        <w:pStyle w:val="BodyText"/>
        <w:tabs>
          <w:tab w:val="left" w:pos="5475"/>
        </w:tabs>
        <w:ind w:left="540"/>
        <w:rPr>
          <w:rFonts w:ascii="Verdana" w:hAnsi="Verdana" w:cs="Microsoft Sans Serif"/>
          <w:color w:val="auto"/>
        </w:rPr>
      </w:pPr>
      <w:r>
        <w:rPr>
          <w:rFonts w:ascii="Verdana" w:hAnsi="Verdana" w:cs="Microsoft Sans Serif"/>
          <w:noProof/>
          <w:color w:val="auto"/>
        </w:rPr>
        <w:lastRenderedPageBreak/>
        <w:drawing>
          <wp:inline distT="0" distB="0" distL="0" distR="0">
            <wp:extent cx="5369328" cy="4105656"/>
            <wp:effectExtent l="19050" t="0" r="277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5369328" cy="4105656"/>
                    </a:xfrm>
                    <a:prstGeom prst="rect">
                      <a:avLst/>
                    </a:prstGeom>
                    <a:noFill/>
                    <a:ln w="9525">
                      <a:noFill/>
                      <a:miter lim="800000"/>
                      <a:headEnd/>
                      <a:tailEnd/>
                    </a:ln>
                  </pic:spPr>
                </pic:pic>
              </a:graphicData>
            </a:graphic>
          </wp:inline>
        </w:drawing>
      </w:r>
    </w:p>
    <w:p w:rsidR="00172562" w:rsidRDefault="00172562" w:rsidP="00942316">
      <w:pPr>
        <w:pStyle w:val="BodyText"/>
        <w:tabs>
          <w:tab w:val="left" w:pos="5475"/>
        </w:tabs>
        <w:ind w:left="540"/>
        <w:rPr>
          <w:rFonts w:ascii="Verdana" w:hAnsi="Verdana" w:cs="Microsoft Sans Serif"/>
          <w:color w:val="auto"/>
        </w:rPr>
      </w:pPr>
    </w:p>
    <w:p w:rsidR="006A3ADD" w:rsidRDefault="002A1207" w:rsidP="000364E8">
      <w:pPr>
        <w:pStyle w:val="BodyText"/>
        <w:tabs>
          <w:tab w:val="left" w:pos="5475"/>
        </w:tabs>
        <w:ind w:left="540"/>
        <w:jc w:val="center"/>
        <w:rPr>
          <w:rFonts w:ascii="Verdana" w:hAnsi="Verdana" w:cs="Microsoft Sans Serif"/>
          <w:color w:val="auto"/>
        </w:rPr>
      </w:pPr>
      <w:r>
        <w:rPr>
          <w:rFonts w:ascii="Verdana" w:hAnsi="Verdana" w:cs="Microsoft Sans Serif"/>
          <w:color w:val="auto"/>
        </w:rPr>
        <w:t>Fig. 1.6</w:t>
      </w:r>
      <w:r w:rsidR="006A3ADD">
        <w:rPr>
          <w:rFonts w:ascii="Microsoft Sans Serif" w:hAnsi="Microsoft Sans Serif" w:cs="Microsoft Sans Serif"/>
        </w:rPr>
        <w:br/>
        <w:t>The finish screen is as below.</w:t>
      </w:r>
      <w:r w:rsidR="003D3EC8">
        <w:rPr>
          <w:rFonts w:ascii="Microsoft Sans Serif" w:hAnsi="Microsoft Sans Serif" w:cs="Microsoft Sans Serif"/>
          <w:noProof/>
        </w:rPr>
        <w:drawing>
          <wp:inline distT="0" distB="0" distL="0" distR="0">
            <wp:extent cx="5350510" cy="350520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5350510" cy="3505200"/>
                    </a:xfrm>
                    <a:prstGeom prst="rect">
                      <a:avLst/>
                    </a:prstGeom>
                    <a:noFill/>
                    <a:ln w="9525">
                      <a:noFill/>
                      <a:miter lim="800000"/>
                      <a:headEnd/>
                      <a:tailEnd/>
                    </a:ln>
                  </pic:spPr>
                </pic:pic>
              </a:graphicData>
            </a:graphic>
          </wp:inline>
        </w:drawing>
      </w:r>
      <w:r w:rsidR="006A3ADD">
        <w:rPr>
          <w:rFonts w:ascii="Microsoft Sans Serif" w:hAnsi="Microsoft Sans Serif" w:cs="Microsoft Sans Serif"/>
        </w:rPr>
        <w:br/>
      </w:r>
    </w:p>
    <w:p w:rsidR="006A3ADD" w:rsidRDefault="006A3ADD" w:rsidP="006A3ADD">
      <w:pPr>
        <w:pStyle w:val="BodyText"/>
        <w:tabs>
          <w:tab w:val="left" w:pos="5475"/>
        </w:tabs>
        <w:ind w:left="540"/>
        <w:jc w:val="center"/>
        <w:rPr>
          <w:rFonts w:ascii="Verdana" w:hAnsi="Verdana" w:cs="Microsoft Sans Serif"/>
          <w:color w:val="auto"/>
        </w:rPr>
      </w:pPr>
      <w:r>
        <w:rPr>
          <w:rFonts w:ascii="Verdana" w:hAnsi="Verdana" w:cs="Microsoft Sans Serif"/>
          <w:color w:val="auto"/>
        </w:rPr>
        <w:lastRenderedPageBreak/>
        <w:t>Fig. 1.</w:t>
      </w:r>
      <w:r w:rsidR="002F3F16">
        <w:rPr>
          <w:rFonts w:ascii="Verdana" w:hAnsi="Verdana" w:cs="Microsoft Sans Serif"/>
          <w:color w:val="auto"/>
        </w:rPr>
        <w:t>7</w:t>
      </w:r>
    </w:p>
    <w:p w:rsidR="001757D6" w:rsidRDefault="001757D6" w:rsidP="006A3ADD">
      <w:pPr>
        <w:ind w:left="360"/>
        <w:rPr>
          <w:rFonts w:ascii="Microsoft Sans Serif" w:hAnsi="Microsoft Sans Serif" w:cs="Microsoft Sans Serif"/>
        </w:rPr>
      </w:pPr>
    </w:p>
    <w:p w:rsidR="001757D6" w:rsidRDefault="001757D6" w:rsidP="004C1D84">
      <w:pPr>
        <w:pStyle w:val="BodyText"/>
        <w:tabs>
          <w:tab w:val="left" w:pos="5475"/>
        </w:tabs>
        <w:ind w:left="360"/>
        <w:rPr>
          <w:rFonts w:ascii="Verdana" w:hAnsi="Verdana" w:cs="Microsoft Sans Serif"/>
          <w:color w:val="auto"/>
        </w:rPr>
      </w:pPr>
      <w:r w:rsidRPr="00BE62BC">
        <w:rPr>
          <w:rFonts w:ascii="Verdana" w:hAnsi="Verdana" w:cs="Microsoft Sans Serif"/>
          <w:color w:val="auto"/>
        </w:rPr>
        <w:t>As shown in Fig. 1.1</w:t>
      </w:r>
      <w:r>
        <w:rPr>
          <w:rFonts w:ascii="Verdana" w:hAnsi="Verdana" w:cs="Microsoft Sans Serif"/>
          <w:color w:val="auto"/>
        </w:rPr>
        <w:t>,</w:t>
      </w:r>
      <w:r w:rsidRPr="00BE62BC">
        <w:rPr>
          <w:rFonts w:ascii="Verdana" w:hAnsi="Verdana" w:cs="Microsoft Sans Serif"/>
          <w:color w:val="auto"/>
        </w:rPr>
        <w:t xml:space="preserve"> </w:t>
      </w:r>
      <w:r>
        <w:rPr>
          <w:rFonts w:ascii="Verdana" w:hAnsi="Verdana" w:cs="Microsoft Sans Serif"/>
          <w:color w:val="auto"/>
        </w:rPr>
        <w:t xml:space="preserve">the welcome screen provides two options for inputting the SQL Server configuration details. </w:t>
      </w:r>
    </w:p>
    <w:p w:rsidR="001757D6" w:rsidRDefault="001757D6" w:rsidP="004C1D84">
      <w:pPr>
        <w:pStyle w:val="BodyText"/>
        <w:tabs>
          <w:tab w:val="left" w:pos="5475"/>
        </w:tabs>
        <w:ind w:left="360"/>
        <w:rPr>
          <w:rFonts w:ascii="Verdana" w:hAnsi="Verdana" w:cs="Microsoft Sans Serif"/>
          <w:color w:val="auto"/>
        </w:rPr>
      </w:pPr>
      <w:r>
        <w:rPr>
          <w:rFonts w:ascii="Verdana" w:hAnsi="Verdana" w:cs="Microsoft Sans Serif"/>
          <w:color w:val="auto"/>
        </w:rPr>
        <w:t>Now let’s say, we select the “Microsoft Office Excel Workbook” option. Click “Next”.</w:t>
      </w:r>
    </w:p>
    <w:p w:rsidR="005160F2" w:rsidRDefault="005160F2" w:rsidP="001757D6">
      <w:pPr>
        <w:pStyle w:val="BodyText"/>
        <w:tabs>
          <w:tab w:val="left" w:pos="5475"/>
        </w:tabs>
        <w:ind w:left="540"/>
        <w:rPr>
          <w:rFonts w:ascii="Verdana" w:hAnsi="Verdana" w:cs="Microsoft Sans Serif"/>
          <w:color w:val="auto"/>
        </w:rPr>
      </w:pPr>
    </w:p>
    <w:p w:rsidR="004C1D84" w:rsidRDefault="004C1D84" w:rsidP="004C1D84">
      <w:pPr>
        <w:pStyle w:val="BodyText"/>
        <w:tabs>
          <w:tab w:val="left" w:pos="5475"/>
        </w:tabs>
        <w:ind w:left="360"/>
        <w:rPr>
          <w:rFonts w:ascii="Verdana" w:hAnsi="Verdana" w:cs="Microsoft Sans Serif"/>
          <w:color w:val="auto"/>
        </w:rPr>
      </w:pPr>
      <w:r>
        <w:rPr>
          <w:rFonts w:ascii="Verdana" w:hAnsi="Verdana" w:cs="Microsoft Sans Serif"/>
          <w:color w:val="auto"/>
        </w:rPr>
        <w:t>The “Select an Excel file” screen allows User to select an existing Excel file with all the configuration details.</w:t>
      </w:r>
    </w:p>
    <w:p w:rsidR="004C1D84" w:rsidRDefault="004C1D84" w:rsidP="004C1D84">
      <w:pPr>
        <w:pStyle w:val="BodyText"/>
        <w:tabs>
          <w:tab w:val="left" w:pos="5475"/>
        </w:tabs>
        <w:ind w:left="360"/>
        <w:rPr>
          <w:rFonts w:ascii="Verdana" w:hAnsi="Verdana" w:cs="Microsoft Sans Serif"/>
          <w:color w:val="auto"/>
        </w:rPr>
      </w:pPr>
      <w:r>
        <w:rPr>
          <w:rFonts w:ascii="Verdana" w:hAnsi="Verdana" w:cs="Microsoft Sans Serif"/>
          <w:color w:val="auto"/>
        </w:rPr>
        <w:tab/>
      </w:r>
      <w:r>
        <w:rPr>
          <w:rFonts w:ascii="Verdana" w:hAnsi="Verdana" w:cs="Microsoft Sans Serif"/>
          <w:color w:val="auto"/>
        </w:rPr>
        <w:br/>
        <w:t>PLEASE NOTE:</w:t>
      </w:r>
      <w:r w:rsidR="00880193">
        <w:rPr>
          <w:rFonts w:ascii="Verdana" w:hAnsi="Verdana" w:cs="Microsoft Sans Serif"/>
          <w:color w:val="auto"/>
        </w:rPr>
        <w:t xml:space="preserve"> The selected Excel file should be in the format required with no blank spaces as shown </w:t>
      </w:r>
      <w:r w:rsidR="009F7F62">
        <w:rPr>
          <w:rFonts w:ascii="Verdana" w:hAnsi="Verdana" w:cs="Microsoft Sans Serif"/>
          <w:color w:val="auto"/>
        </w:rPr>
        <w:t>in the sample file below:</w:t>
      </w:r>
    </w:p>
    <w:p w:rsidR="009F7F62" w:rsidRDefault="009F7F62" w:rsidP="004C1D84">
      <w:pPr>
        <w:pStyle w:val="BodyText"/>
        <w:tabs>
          <w:tab w:val="left" w:pos="5475"/>
        </w:tabs>
        <w:ind w:left="360"/>
        <w:rPr>
          <w:rFonts w:ascii="Verdana" w:hAnsi="Verdana" w:cs="Microsoft Sans Serif"/>
          <w:color w:val="auto"/>
        </w:rPr>
      </w:pPr>
    </w:p>
    <w:p w:rsidR="00E15122" w:rsidRDefault="00905D95" w:rsidP="004C1D84">
      <w:pPr>
        <w:pStyle w:val="BodyText"/>
        <w:tabs>
          <w:tab w:val="left" w:pos="5475"/>
        </w:tabs>
        <w:ind w:left="360"/>
        <w:rPr>
          <w:rFonts w:ascii="Verdana" w:hAnsi="Verdana" w:cs="Microsoft Sans Serif"/>
          <w:color w:val="auto"/>
        </w:rPr>
      </w:pPr>
      <w:r w:rsidRPr="00C731C3">
        <w:rPr>
          <w:rFonts w:ascii="Verdana" w:hAnsi="Verdana" w:cs="Microsoft Sans Serif"/>
          <w:color w:val="auto"/>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269062298" r:id="rId17"/>
        </w:object>
      </w:r>
    </w:p>
    <w:p w:rsidR="009E3BF4" w:rsidRDefault="009E3BF4" w:rsidP="004C1D84">
      <w:pPr>
        <w:pStyle w:val="BodyText"/>
        <w:tabs>
          <w:tab w:val="left" w:pos="5475"/>
        </w:tabs>
        <w:ind w:left="360"/>
        <w:rPr>
          <w:rFonts w:ascii="Verdana" w:hAnsi="Verdana" w:cs="Microsoft Sans Serif"/>
          <w:color w:val="auto"/>
        </w:rPr>
      </w:pPr>
      <w:r>
        <w:rPr>
          <w:rFonts w:ascii="Verdana" w:hAnsi="Verdana" w:cs="Microsoft Sans Serif"/>
          <w:noProof/>
          <w:color w:val="auto"/>
        </w:rPr>
        <w:drawing>
          <wp:inline distT="0" distB="0" distL="0" distR="0">
            <wp:extent cx="5102352" cy="3911267"/>
            <wp:effectExtent l="19050" t="0" r="304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102352" cy="3911267"/>
                    </a:xfrm>
                    <a:prstGeom prst="rect">
                      <a:avLst/>
                    </a:prstGeom>
                    <a:noFill/>
                    <a:ln w="9525">
                      <a:noFill/>
                      <a:miter lim="800000"/>
                      <a:headEnd/>
                      <a:tailEnd/>
                    </a:ln>
                  </pic:spPr>
                </pic:pic>
              </a:graphicData>
            </a:graphic>
          </wp:inline>
        </w:drawing>
      </w:r>
    </w:p>
    <w:p w:rsidR="004A5A67" w:rsidRDefault="004A5A67" w:rsidP="004A5A67">
      <w:pPr>
        <w:pStyle w:val="BodyText"/>
        <w:tabs>
          <w:tab w:val="left" w:pos="5475"/>
        </w:tabs>
        <w:ind w:left="360"/>
        <w:jc w:val="center"/>
        <w:rPr>
          <w:rFonts w:ascii="Verdana" w:hAnsi="Verdana" w:cs="Microsoft Sans Serif"/>
          <w:color w:val="auto"/>
        </w:rPr>
      </w:pPr>
    </w:p>
    <w:p w:rsidR="004A5A67" w:rsidRDefault="004A5A67" w:rsidP="004C1D84">
      <w:pPr>
        <w:pStyle w:val="BodyText"/>
        <w:tabs>
          <w:tab w:val="left" w:pos="5475"/>
        </w:tabs>
        <w:ind w:left="360"/>
        <w:rPr>
          <w:rFonts w:ascii="Verdana" w:hAnsi="Verdana" w:cs="Microsoft Sans Serif"/>
          <w:color w:val="auto"/>
        </w:rPr>
      </w:pPr>
    </w:p>
    <w:p w:rsidR="005160F2" w:rsidRDefault="005160F2" w:rsidP="002D22F5">
      <w:pPr>
        <w:pStyle w:val="BodyText"/>
        <w:tabs>
          <w:tab w:val="left" w:pos="5475"/>
        </w:tabs>
        <w:ind w:left="540"/>
        <w:jc w:val="center"/>
        <w:rPr>
          <w:rFonts w:ascii="Verdana" w:hAnsi="Verdana" w:cs="Microsoft Sans Serif"/>
          <w:color w:val="auto"/>
        </w:rPr>
      </w:pPr>
    </w:p>
    <w:p w:rsidR="008A63C0" w:rsidRDefault="002D22F5" w:rsidP="002D22F5">
      <w:pPr>
        <w:ind w:left="360"/>
        <w:jc w:val="center"/>
        <w:rPr>
          <w:rFonts w:ascii="Verdana" w:hAnsi="Verdana" w:cs="Microsoft Sans Serif"/>
          <w:sz w:val="20"/>
          <w:szCs w:val="20"/>
        </w:rPr>
      </w:pPr>
      <w:r w:rsidRPr="002D22F5">
        <w:rPr>
          <w:rFonts w:ascii="Verdana" w:hAnsi="Verdana" w:cs="Microsoft Sans Serif"/>
          <w:sz w:val="20"/>
          <w:szCs w:val="20"/>
        </w:rPr>
        <w:t>Fig. 1.8</w:t>
      </w:r>
    </w:p>
    <w:p w:rsidR="00975494" w:rsidRDefault="006025B9" w:rsidP="00F963AA">
      <w:pPr>
        <w:ind w:left="360"/>
        <w:rPr>
          <w:rFonts w:ascii="Verdana" w:hAnsi="Verdana" w:cs="Microsoft Sans Serif"/>
          <w:sz w:val="20"/>
          <w:szCs w:val="20"/>
        </w:rPr>
      </w:pPr>
      <w:r>
        <w:rPr>
          <w:rFonts w:ascii="Verdana" w:hAnsi="Verdana" w:cs="Microsoft Sans Serif"/>
          <w:sz w:val="20"/>
          <w:szCs w:val="20"/>
        </w:rPr>
        <w:t xml:space="preserve">Clicking on next generates the Visio diagram as shown in screens </w:t>
      </w:r>
      <w:r w:rsidR="000364E8">
        <w:rPr>
          <w:rFonts w:ascii="Verdana" w:hAnsi="Verdana" w:cs="Microsoft Sans Serif"/>
          <w:sz w:val="20"/>
          <w:szCs w:val="20"/>
        </w:rPr>
        <w:t>1.6 and 1.7.</w:t>
      </w:r>
    </w:p>
    <w:p w:rsidR="00547024" w:rsidRDefault="00547024" w:rsidP="00F963AA">
      <w:pPr>
        <w:ind w:left="360"/>
        <w:rPr>
          <w:rFonts w:ascii="Verdana" w:hAnsi="Verdana" w:cs="Microsoft Sans Serif"/>
          <w:sz w:val="20"/>
          <w:szCs w:val="20"/>
        </w:rPr>
      </w:pPr>
      <w:r>
        <w:rPr>
          <w:rFonts w:ascii="Verdana" w:hAnsi="Verdana" w:cs="Microsoft Sans Serif"/>
          <w:sz w:val="20"/>
          <w:szCs w:val="20"/>
        </w:rPr>
        <w:t>If the file is not in the required format, an appropriate message is displayed.</w:t>
      </w:r>
    </w:p>
    <w:p w:rsidR="00F963AA" w:rsidRDefault="00F963AA" w:rsidP="00F963AA">
      <w:pPr>
        <w:rPr>
          <w:rFonts w:ascii="Verdana" w:hAnsi="Verdana" w:cs="Microsoft Sans Serif"/>
          <w:sz w:val="20"/>
          <w:szCs w:val="20"/>
        </w:rPr>
      </w:pPr>
    </w:p>
    <w:p w:rsidR="00BB419A" w:rsidRPr="00F72E63" w:rsidRDefault="00BB419A" w:rsidP="00F72E63">
      <w:pPr>
        <w:pStyle w:val="Heading2"/>
      </w:pPr>
      <w:bookmarkStart w:id="6" w:name="_Toc188768570"/>
      <w:r w:rsidRPr="00F72E63">
        <w:lastRenderedPageBreak/>
        <w:t>The Visio</w:t>
      </w:r>
      <w:bookmarkEnd w:id="6"/>
    </w:p>
    <w:p w:rsidR="00A90502" w:rsidRPr="00A90502" w:rsidRDefault="00A90502" w:rsidP="00A90502"/>
    <w:p w:rsidR="00355925" w:rsidRDefault="00BB419A" w:rsidP="00D30E3A">
      <w:pPr>
        <w:ind w:left="540"/>
        <w:rPr>
          <w:rFonts w:ascii="Verdana" w:hAnsi="Verdana" w:cs="Microsoft Sans Serif"/>
          <w:sz w:val="20"/>
          <w:szCs w:val="20"/>
        </w:rPr>
      </w:pPr>
      <w:r w:rsidRPr="00D30E3A">
        <w:rPr>
          <w:rFonts w:ascii="Verdana" w:hAnsi="Verdana" w:cs="Microsoft Sans Serif"/>
          <w:sz w:val="20"/>
          <w:szCs w:val="20"/>
        </w:rPr>
        <w:t xml:space="preserve">Once the diagram is generated in the Visio, User can right click on the individual SQL servers and have a look at the configuration pre-requisites for the </w:t>
      </w:r>
      <w:r w:rsidR="00EE2A0E" w:rsidRPr="00D30E3A">
        <w:rPr>
          <w:rFonts w:ascii="Verdana" w:hAnsi="Verdana" w:cs="Microsoft Sans Serif"/>
          <w:sz w:val="20"/>
          <w:szCs w:val="20"/>
        </w:rPr>
        <w:t xml:space="preserve">installation. </w:t>
      </w:r>
      <w:r w:rsidR="00355925">
        <w:rPr>
          <w:rFonts w:ascii="Verdana" w:hAnsi="Verdana" w:cs="Microsoft Sans Serif"/>
          <w:sz w:val="20"/>
          <w:szCs w:val="20"/>
        </w:rPr>
        <w:t>Properties of each server are populated with its respective configuration details.</w:t>
      </w:r>
    </w:p>
    <w:p w:rsidR="000A2DF0" w:rsidRDefault="000A2DF0" w:rsidP="00D30E3A">
      <w:pPr>
        <w:ind w:left="540"/>
        <w:rPr>
          <w:rFonts w:ascii="Verdana" w:hAnsi="Verdana" w:cs="Microsoft Sans Serif"/>
          <w:sz w:val="20"/>
          <w:szCs w:val="20"/>
        </w:rPr>
      </w:pPr>
      <w:r>
        <w:rPr>
          <w:rFonts w:ascii="Verdana" w:hAnsi="Verdana" w:cs="Microsoft Sans Serif"/>
          <w:sz w:val="20"/>
          <w:szCs w:val="20"/>
        </w:rPr>
        <w:t>Following is a snapshot of how the Visio diagram looks for the configuration selected:</w:t>
      </w:r>
    </w:p>
    <w:p w:rsidR="007E0E20" w:rsidRDefault="007E0E20" w:rsidP="00D30E3A">
      <w:pPr>
        <w:ind w:left="540"/>
        <w:rPr>
          <w:rFonts w:ascii="Verdana" w:hAnsi="Verdana" w:cs="Microsoft Sans Serif"/>
          <w:sz w:val="20"/>
          <w:szCs w:val="20"/>
        </w:rPr>
      </w:pPr>
      <w:r>
        <w:rPr>
          <w:rFonts w:ascii="Verdana" w:hAnsi="Verdana" w:cs="Microsoft Sans Serif"/>
          <w:sz w:val="20"/>
          <w:szCs w:val="20"/>
        </w:rPr>
        <w:t xml:space="preserve">       </w:t>
      </w:r>
      <w:r>
        <w:rPr>
          <w:rFonts w:ascii="Verdana" w:hAnsi="Verdana" w:cs="Microsoft Sans Serif"/>
          <w:sz w:val="20"/>
          <w:szCs w:val="20"/>
        </w:rPr>
        <w:tab/>
      </w:r>
      <w:r w:rsidR="00E90CF4">
        <w:rPr>
          <w:rFonts w:ascii="Verdana" w:hAnsi="Verdana" w:cs="Microsoft Sans Serif"/>
          <w:noProof/>
          <w:sz w:val="20"/>
          <w:szCs w:val="20"/>
        </w:rPr>
        <w:drawing>
          <wp:inline distT="0" distB="0" distL="0" distR="0">
            <wp:extent cx="4305300" cy="52673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4305300" cy="5267325"/>
                    </a:xfrm>
                    <a:prstGeom prst="rect">
                      <a:avLst/>
                    </a:prstGeom>
                    <a:noFill/>
                    <a:ln w="9525">
                      <a:noFill/>
                      <a:miter lim="800000"/>
                      <a:headEnd/>
                      <a:tailEnd/>
                    </a:ln>
                  </pic:spPr>
                </pic:pic>
              </a:graphicData>
            </a:graphic>
          </wp:inline>
        </w:drawing>
      </w:r>
    </w:p>
    <w:p w:rsidR="00286ACE" w:rsidRDefault="002843DC" w:rsidP="002843DC">
      <w:pPr>
        <w:pStyle w:val="BodyText"/>
        <w:tabs>
          <w:tab w:val="left" w:pos="5475"/>
        </w:tabs>
        <w:ind w:left="720"/>
        <w:rPr>
          <w:rFonts w:ascii="Verdana" w:hAnsi="Verdana"/>
        </w:rPr>
      </w:pPr>
      <w:r>
        <w:rPr>
          <w:rFonts w:ascii="Verdana" w:hAnsi="Verdana"/>
        </w:rPr>
        <w:t xml:space="preserve">                                                          </w:t>
      </w:r>
      <w:r w:rsidR="00207404">
        <w:rPr>
          <w:rFonts w:ascii="Verdana" w:hAnsi="Verdana"/>
        </w:rPr>
        <w:t>Fig 2.1</w:t>
      </w:r>
    </w:p>
    <w:p w:rsidR="00AE4A05" w:rsidRDefault="00AE4A05" w:rsidP="00B73D0C">
      <w:pPr>
        <w:pStyle w:val="BodyText"/>
        <w:tabs>
          <w:tab w:val="left" w:pos="5475"/>
        </w:tabs>
        <w:ind w:left="720"/>
        <w:jc w:val="center"/>
        <w:rPr>
          <w:rFonts w:ascii="Verdana" w:hAnsi="Verdana"/>
        </w:rPr>
      </w:pPr>
    </w:p>
    <w:p w:rsidR="004C6ECF" w:rsidRDefault="004C6ECF" w:rsidP="00B73D0C">
      <w:pPr>
        <w:pStyle w:val="BodyText"/>
        <w:tabs>
          <w:tab w:val="left" w:pos="5475"/>
        </w:tabs>
        <w:ind w:left="720"/>
        <w:jc w:val="center"/>
        <w:rPr>
          <w:rFonts w:ascii="Verdana" w:hAnsi="Verdana"/>
        </w:rPr>
      </w:pPr>
    </w:p>
    <w:p w:rsidR="004C6ECF" w:rsidRDefault="004C6ECF" w:rsidP="00B73D0C">
      <w:pPr>
        <w:pStyle w:val="BodyText"/>
        <w:tabs>
          <w:tab w:val="left" w:pos="5475"/>
        </w:tabs>
        <w:ind w:left="720"/>
        <w:jc w:val="center"/>
        <w:rPr>
          <w:rFonts w:ascii="Verdana" w:hAnsi="Verdana"/>
        </w:rPr>
      </w:pPr>
    </w:p>
    <w:p w:rsidR="004C6ECF" w:rsidRDefault="004C6ECF" w:rsidP="00B73D0C">
      <w:pPr>
        <w:pStyle w:val="BodyText"/>
        <w:tabs>
          <w:tab w:val="left" w:pos="5475"/>
        </w:tabs>
        <w:ind w:left="720"/>
        <w:jc w:val="center"/>
        <w:rPr>
          <w:rFonts w:ascii="Verdana" w:hAnsi="Verdana"/>
        </w:rPr>
      </w:pPr>
    </w:p>
    <w:p w:rsidR="004C6ECF" w:rsidRDefault="004C6ECF" w:rsidP="00B73D0C">
      <w:pPr>
        <w:pStyle w:val="BodyText"/>
        <w:tabs>
          <w:tab w:val="left" w:pos="5475"/>
        </w:tabs>
        <w:ind w:left="720"/>
        <w:jc w:val="center"/>
        <w:rPr>
          <w:rFonts w:ascii="Verdana" w:hAnsi="Verdana"/>
        </w:rPr>
      </w:pPr>
    </w:p>
    <w:p w:rsidR="000C41AF" w:rsidRDefault="000C41AF" w:rsidP="00AE4A05">
      <w:pPr>
        <w:pStyle w:val="BodyText"/>
        <w:tabs>
          <w:tab w:val="left" w:pos="5475"/>
        </w:tabs>
        <w:ind w:left="540"/>
        <w:rPr>
          <w:rFonts w:ascii="Verdana" w:hAnsi="Verdana"/>
          <w:color w:val="auto"/>
        </w:rPr>
      </w:pPr>
    </w:p>
    <w:p w:rsidR="000C41AF" w:rsidRDefault="000C41AF" w:rsidP="00AE4A05">
      <w:pPr>
        <w:pStyle w:val="BodyText"/>
        <w:tabs>
          <w:tab w:val="left" w:pos="5475"/>
        </w:tabs>
        <w:ind w:left="540"/>
        <w:rPr>
          <w:rFonts w:ascii="Verdana" w:hAnsi="Verdana"/>
          <w:color w:val="auto"/>
        </w:rPr>
      </w:pPr>
    </w:p>
    <w:p w:rsidR="000C41AF" w:rsidRDefault="000C41AF" w:rsidP="00AE4A05">
      <w:pPr>
        <w:pStyle w:val="BodyText"/>
        <w:tabs>
          <w:tab w:val="left" w:pos="5475"/>
        </w:tabs>
        <w:ind w:left="540"/>
        <w:rPr>
          <w:rFonts w:ascii="Verdana" w:hAnsi="Verdana"/>
          <w:color w:val="auto"/>
        </w:rPr>
      </w:pPr>
    </w:p>
    <w:p w:rsidR="00AE4A05" w:rsidRDefault="00AE4A05" w:rsidP="00AE4A05">
      <w:pPr>
        <w:pStyle w:val="BodyText"/>
        <w:tabs>
          <w:tab w:val="left" w:pos="5475"/>
        </w:tabs>
        <w:ind w:left="540"/>
        <w:rPr>
          <w:rFonts w:ascii="Verdana" w:hAnsi="Verdana"/>
          <w:color w:val="auto"/>
        </w:rPr>
      </w:pPr>
      <w:r w:rsidRPr="00AE4A05">
        <w:rPr>
          <w:rFonts w:ascii="Verdana" w:hAnsi="Verdana"/>
          <w:color w:val="auto"/>
        </w:rPr>
        <w:t xml:space="preserve">The above </w:t>
      </w:r>
      <w:r>
        <w:rPr>
          <w:rFonts w:ascii="Verdana" w:hAnsi="Verdana"/>
          <w:color w:val="auto"/>
        </w:rPr>
        <w:t>diagram shows the following infrastructure:</w:t>
      </w:r>
    </w:p>
    <w:p w:rsidR="00AE4A05" w:rsidRDefault="00AE4A05" w:rsidP="00AE4A05">
      <w:pPr>
        <w:pStyle w:val="BodyText"/>
        <w:tabs>
          <w:tab w:val="left" w:pos="5475"/>
        </w:tabs>
        <w:ind w:left="540"/>
        <w:rPr>
          <w:rFonts w:ascii="Verdana" w:hAnsi="Verdana"/>
          <w:color w:val="auto"/>
        </w:rPr>
      </w:pPr>
    </w:p>
    <w:p w:rsidR="00AE4A05" w:rsidRDefault="00AE4A05" w:rsidP="00AE4A05">
      <w:pPr>
        <w:pStyle w:val="BodyText"/>
        <w:tabs>
          <w:tab w:val="left" w:pos="5475"/>
        </w:tabs>
        <w:ind w:left="540"/>
        <w:rPr>
          <w:rFonts w:ascii="Verdana" w:hAnsi="Verdana"/>
          <w:color w:val="auto"/>
        </w:rPr>
      </w:pPr>
      <w:r>
        <w:rPr>
          <w:rFonts w:ascii="Verdana" w:hAnsi="Verdana"/>
          <w:color w:val="auto"/>
        </w:rPr>
        <w:t>Number of Servers: 4</w:t>
      </w:r>
    </w:p>
    <w:p w:rsidR="00AE4A05" w:rsidRDefault="00AE4A05" w:rsidP="00AE4A05">
      <w:pPr>
        <w:pStyle w:val="BodyText"/>
        <w:tabs>
          <w:tab w:val="left" w:pos="5475"/>
        </w:tabs>
        <w:ind w:left="540"/>
        <w:rPr>
          <w:rFonts w:ascii="Verdana" w:hAnsi="Verdana"/>
          <w:color w:val="auto"/>
        </w:rPr>
      </w:pPr>
    </w:p>
    <w:p w:rsidR="00AE4A05" w:rsidRDefault="00AE4A05" w:rsidP="00AE4A05">
      <w:pPr>
        <w:pStyle w:val="BodyText"/>
        <w:tabs>
          <w:tab w:val="left" w:pos="5475"/>
        </w:tabs>
        <w:ind w:left="540"/>
        <w:rPr>
          <w:rFonts w:ascii="Verdana" w:hAnsi="Verdana"/>
          <w:color w:val="auto"/>
        </w:rPr>
      </w:pPr>
      <w:r>
        <w:rPr>
          <w:rFonts w:ascii="Verdana" w:hAnsi="Verdana"/>
          <w:color w:val="auto"/>
        </w:rPr>
        <w:t>Server 1: Has four nodes clustering with three passive nodes.</w:t>
      </w:r>
    </w:p>
    <w:p w:rsidR="00AE4A05" w:rsidRDefault="00AE4A05" w:rsidP="00AE4A05">
      <w:pPr>
        <w:pStyle w:val="BodyText"/>
        <w:tabs>
          <w:tab w:val="left" w:pos="5475"/>
        </w:tabs>
        <w:ind w:left="540"/>
        <w:rPr>
          <w:rFonts w:ascii="Verdana" w:hAnsi="Verdana"/>
          <w:color w:val="auto"/>
        </w:rPr>
      </w:pPr>
      <w:r>
        <w:rPr>
          <w:rFonts w:ascii="Verdana" w:hAnsi="Verdana"/>
          <w:color w:val="auto"/>
        </w:rPr>
        <w:t>Server 2: Has two nodes clustering with both active nodes.</w:t>
      </w:r>
    </w:p>
    <w:p w:rsidR="00AE4A05" w:rsidRDefault="00AE4A05" w:rsidP="00AE4A05">
      <w:pPr>
        <w:pStyle w:val="BodyText"/>
        <w:tabs>
          <w:tab w:val="left" w:pos="5475"/>
        </w:tabs>
        <w:ind w:left="540"/>
        <w:rPr>
          <w:rFonts w:ascii="Verdana" w:hAnsi="Verdana"/>
          <w:color w:val="auto"/>
        </w:rPr>
      </w:pPr>
      <w:r>
        <w:rPr>
          <w:rFonts w:ascii="Verdana" w:hAnsi="Verdana"/>
          <w:color w:val="auto"/>
        </w:rPr>
        <w:t>Server 3: Has four nodes clustering with three passive nodes.</w:t>
      </w:r>
    </w:p>
    <w:p w:rsidR="00AE4A05" w:rsidRPr="00AE4A05" w:rsidRDefault="00AE4A05" w:rsidP="00AE4A05">
      <w:pPr>
        <w:pStyle w:val="BodyText"/>
        <w:tabs>
          <w:tab w:val="left" w:pos="5475"/>
        </w:tabs>
        <w:ind w:left="540"/>
        <w:rPr>
          <w:rFonts w:ascii="Verdana" w:hAnsi="Verdana"/>
          <w:color w:val="auto"/>
        </w:rPr>
      </w:pPr>
      <w:r>
        <w:rPr>
          <w:rFonts w:ascii="Verdana" w:hAnsi="Verdana"/>
          <w:color w:val="auto"/>
        </w:rPr>
        <w:t>Server 4: Has no clustering enabled.</w:t>
      </w:r>
    </w:p>
    <w:p w:rsidR="00286ACE" w:rsidRDefault="00286ACE" w:rsidP="00286ACE">
      <w:pPr>
        <w:ind w:left="540"/>
        <w:jc w:val="center"/>
        <w:rPr>
          <w:rFonts w:ascii="Verdana" w:hAnsi="Verdana" w:cs="Microsoft Sans Serif"/>
          <w:sz w:val="20"/>
          <w:szCs w:val="20"/>
        </w:rPr>
      </w:pPr>
    </w:p>
    <w:p w:rsidR="001C5E3A" w:rsidRDefault="00EE2A0E" w:rsidP="00D30E3A">
      <w:pPr>
        <w:ind w:left="540"/>
        <w:rPr>
          <w:rFonts w:ascii="Verdana" w:hAnsi="Verdana" w:cs="Microsoft Sans Serif"/>
          <w:sz w:val="20"/>
          <w:szCs w:val="20"/>
        </w:rPr>
      </w:pPr>
      <w:r w:rsidRPr="00D30E3A">
        <w:rPr>
          <w:rFonts w:ascii="Verdana" w:hAnsi="Verdana" w:cs="Microsoft Sans Serif"/>
          <w:sz w:val="20"/>
          <w:szCs w:val="20"/>
        </w:rPr>
        <w:t>If</w:t>
      </w:r>
      <w:r w:rsidR="00BB419A" w:rsidRPr="00D30E3A">
        <w:rPr>
          <w:rFonts w:ascii="Verdana" w:hAnsi="Verdana" w:cs="Microsoft Sans Serif"/>
          <w:sz w:val="20"/>
          <w:szCs w:val="20"/>
        </w:rPr>
        <w:t xml:space="preserve"> user wishes to have a look at the filtered SQL servers</w:t>
      </w:r>
      <w:r w:rsidR="001C5E3A">
        <w:rPr>
          <w:rFonts w:ascii="Verdana" w:hAnsi="Verdana" w:cs="Microsoft Sans Serif"/>
          <w:sz w:val="20"/>
          <w:szCs w:val="20"/>
        </w:rPr>
        <w:t>,</w:t>
      </w:r>
      <w:r w:rsidR="00BB419A" w:rsidRPr="00D30E3A">
        <w:rPr>
          <w:rFonts w:ascii="Verdana" w:hAnsi="Verdana" w:cs="Microsoft Sans Serif"/>
          <w:sz w:val="20"/>
          <w:szCs w:val="20"/>
        </w:rPr>
        <w:t xml:space="preserve"> he can go to main menu bar. Click on the </w:t>
      </w:r>
      <w:r w:rsidR="009642A5" w:rsidRPr="00D30E3A">
        <w:rPr>
          <w:rFonts w:ascii="Verdana" w:hAnsi="Verdana" w:cs="Microsoft Sans Serif"/>
          <w:sz w:val="20"/>
          <w:szCs w:val="20"/>
        </w:rPr>
        <w:t>menu button “</w:t>
      </w:r>
      <w:r w:rsidR="00BB419A" w:rsidRPr="00D30E3A">
        <w:rPr>
          <w:rFonts w:ascii="Verdana" w:hAnsi="Verdana" w:cs="Microsoft Sans Serif"/>
          <w:sz w:val="20"/>
          <w:szCs w:val="20"/>
        </w:rPr>
        <w:t>SQL Server</w:t>
      </w:r>
      <w:r w:rsidR="009642A5" w:rsidRPr="00D30E3A">
        <w:rPr>
          <w:rFonts w:ascii="Verdana" w:hAnsi="Verdana" w:cs="Microsoft Sans Serif"/>
          <w:sz w:val="20"/>
          <w:szCs w:val="20"/>
        </w:rPr>
        <w:t xml:space="preserve">”.  </w:t>
      </w:r>
    </w:p>
    <w:p w:rsidR="00BB419A" w:rsidRPr="00D30E3A" w:rsidRDefault="009642A5" w:rsidP="00D30E3A">
      <w:pPr>
        <w:ind w:left="540"/>
        <w:rPr>
          <w:rFonts w:ascii="Verdana" w:hAnsi="Verdana" w:cs="Microsoft Sans Serif"/>
          <w:sz w:val="20"/>
          <w:szCs w:val="20"/>
        </w:rPr>
      </w:pPr>
      <w:r w:rsidRPr="00D30E3A">
        <w:rPr>
          <w:rFonts w:ascii="Verdana" w:hAnsi="Verdana" w:cs="Microsoft Sans Serif"/>
          <w:sz w:val="20"/>
          <w:szCs w:val="20"/>
        </w:rPr>
        <w:t>The three menu options will appear</w:t>
      </w:r>
      <w:r w:rsidR="00F3399D">
        <w:rPr>
          <w:rFonts w:ascii="Verdana" w:hAnsi="Verdana" w:cs="Microsoft Sans Serif"/>
          <w:sz w:val="20"/>
          <w:szCs w:val="20"/>
        </w:rPr>
        <w:t xml:space="preserve"> in relevance to</w:t>
      </w:r>
      <w:r w:rsidR="001C5E3A">
        <w:rPr>
          <w:rFonts w:ascii="Verdana" w:hAnsi="Verdana" w:cs="Microsoft Sans Serif"/>
          <w:sz w:val="20"/>
          <w:szCs w:val="20"/>
        </w:rPr>
        <w:t xml:space="preserve"> </w:t>
      </w:r>
      <w:r w:rsidR="00F3399D">
        <w:rPr>
          <w:rFonts w:ascii="Verdana" w:hAnsi="Verdana" w:cs="Microsoft Sans Serif"/>
          <w:sz w:val="20"/>
          <w:szCs w:val="20"/>
        </w:rPr>
        <w:t xml:space="preserve">filtering </w:t>
      </w:r>
      <w:r w:rsidRPr="00D30E3A">
        <w:rPr>
          <w:rFonts w:ascii="Verdana" w:hAnsi="Verdana" w:cs="Microsoft Sans Serif"/>
          <w:sz w:val="20"/>
          <w:szCs w:val="20"/>
        </w:rPr>
        <w:t>-</w:t>
      </w:r>
    </w:p>
    <w:p w:rsidR="009642A5" w:rsidRPr="00D30E3A" w:rsidRDefault="009642A5" w:rsidP="009642A5">
      <w:pPr>
        <w:pStyle w:val="ListParagraph"/>
        <w:numPr>
          <w:ilvl w:val="0"/>
          <w:numId w:val="8"/>
        </w:numPr>
        <w:rPr>
          <w:rFonts w:ascii="Verdana" w:hAnsi="Verdana" w:cs="Microsoft Sans Serif"/>
          <w:sz w:val="20"/>
          <w:szCs w:val="20"/>
        </w:rPr>
      </w:pPr>
      <w:r w:rsidRPr="00D30E3A">
        <w:rPr>
          <w:rFonts w:ascii="Verdana" w:hAnsi="Verdana" w:cs="Microsoft Sans Serif"/>
          <w:sz w:val="20"/>
          <w:szCs w:val="20"/>
        </w:rPr>
        <w:t>Find by OS</w:t>
      </w:r>
    </w:p>
    <w:p w:rsidR="009642A5" w:rsidRPr="00D30E3A" w:rsidRDefault="009642A5" w:rsidP="009642A5">
      <w:pPr>
        <w:pStyle w:val="ListParagraph"/>
        <w:numPr>
          <w:ilvl w:val="0"/>
          <w:numId w:val="8"/>
        </w:numPr>
        <w:rPr>
          <w:rFonts w:ascii="Verdana" w:hAnsi="Verdana" w:cs="Microsoft Sans Serif"/>
          <w:sz w:val="20"/>
          <w:szCs w:val="20"/>
        </w:rPr>
      </w:pPr>
      <w:r w:rsidRPr="00D30E3A">
        <w:rPr>
          <w:rFonts w:ascii="Verdana" w:hAnsi="Verdana" w:cs="Microsoft Sans Serif"/>
          <w:sz w:val="20"/>
          <w:szCs w:val="20"/>
        </w:rPr>
        <w:t>Find by Version</w:t>
      </w:r>
    </w:p>
    <w:p w:rsidR="000C41AF" w:rsidRDefault="009642A5" w:rsidP="000C41AF">
      <w:pPr>
        <w:pStyle w:val="ListParagraph"/>
        <w:numPr>
          <w:ilvl w:val="0"/>
          <w:numId w:val="8"/>
        </w:numPr>
        <w:rPr>
          <w:rFonts w:ascii="Verdana" w:hAnsi="Verdana" w:cs="Microsoft Sans Serif"/>
          <w:sz w:val="20"/>
          <w:szCs w:val="20"/>
        </w:rPr>
      </w:pPr>
      <w:r w:rsidRPr="000C41AF">
        <w:rPr>
          <w:rFonts w:ascii="Verdana" w:hAnsi="Verdana" w:cs="Microsoft Sans Serif"/>
          <w:sz w:val="20"/>
          <w:szCs w:val="20"/>
        </w:rPr>
        <w:t>Clear selection</w:t>
      </w:r>
    </w:p>
    <w:p w:rsidR="00AC6567" w:rsidRDefault="00AC6567" w:rsidP="00AC6567">
      <w:pPr>
        <w:rPr>
          <w:rFonts w:ascii="Verdana" w:hAnsi="Verdana" w:cs="Microsoft Sans Serif"/>
          <w:sz w:val="20"/>
          <w:szCs w:val="20"/>
        </w:rPr>
      </w:pPr>
    </w:p>
    <w:p w:rsidR="00AC6567" w:rsidRPr="00AC6567" w:rsidRDefault="00AC6567" w:rsidP="00AC6567">
      <w:pPr>
        <w:rPr>
          <w:rFonts w:ascii="Verdana" w:hAnsi="Verdana" w:cs="Microsoft Sans Serif"/>
          <w:sz w:val="20"/>
          <w:szCs w:val="20"/>
        </w:rPr>
      </w:pPr>
      <w:r>
        <w:rPr>
          <w:rFonts w:ascii="Verdana" w:hAnsi="Verdana" w:cs="Microsoft Sans Serif"/>
          <w:noProof/>
          <w:sz w:val="20"/>
          <w:szCs w:val="20"/>
        </w:rPr>
        <w:drawing>
          <wp:inline distT="0" distB="0" distL="0" distR="0">
            <wp:extent cx="5934075" cy="17049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9642A5" w:rsidRDefault="009642A5" w:rsidP="000C41AF">
      <w:pPr>
        <w:ind w:left="522"/>
        <w:rPr>
          <w:rFonts w:ascii="Times New Roman" w:hAnsi="Times New Roman" w:cs="Times New Roman"/>
        </w:rPr>
      </w:pPr>
    </w:p>
    <w:p w:rsidR="001F2DC2" w:rsidRPr="00942316" w:rsidRDefault="001F2DC2" w:rsidP="001F2DC2">
      <w:pPr>
        <w:pStyle w:val="BodyText"/>
        <w:tabs>
          <w:tab w:val="left" w:pos="5475"/>
        </w:tabs>
        <w:ind w:left="720"/>
        <w:jc w:val="center"/>
        <w:rPr>
          <w:rFonts w:ascii="Verdana" w:hAnsi="Verdana"/>
        </w:rPr>
      </w:pPr>
      <w:r w:rsidRPr="00942316">
        <w:rPr>
          <w:rFonts w:ascii="Verdana" w:hAnsi="Verdana"/>
        </w:rPr>
        <w:t xml:space="preserve">Fig </w:t>
      </w:r>
      <w:r w:rsidR="003B05A0">
        <w:rPr>
          <w:rFonts w:ascii="Verdana" w:hAnsi="Verdana"/>
        </w:rPr>
        <w:t>2.2</w:t>
      </w:r>
    </w:p>
    <w:p w:rsidR="001F2DC2" w:rsidRPr="00342375" w:rsidRDefault="001F2DC2" w:rsidP="009642A5">
      <w:pPr>
        <w:rPr>
          <w:rFonts w:ascii="Verdana" w:hAnsi="Verdana" w:cs="Times New Roman"/>
        </w:rPr>
      </w:pPr>
    </w:p>
    <w:p w:rsidR="00EE2A0E" w:rsidRDefault="009642A5" w:rsidP="009642A5">
      <w:pPr>
        <w:rPr>
          <w:rFonts w:ascii="Verdana" w:hAnsi="Verdana" w:cs="Microsoft Sans Serif"/>
          <w:sz w:val="20"/>
          <w:szCs w:val="20"/>
        </w:rPr>
      </w:pPr>
      <w:r w:rsidRPr="00342375">
        <w:rPr>
          <w:rFonts w:ascii="Verdana" w:hAnsi="Verdana" w:cs="Microsoft Sans Serif"/>
          <w:sz w:val="20"/>
          <w:szCs w:val="20"/>
        </w:rPr>
        <w:t>Here</w:t>
      </w:r>
      <w:r w:rsidR="00241C3A">
        <w:rPr>
          <w:rFonts w:ascii="Verdana" w:hAnsi="Verdana" w:cs="Microsoft Sans Serif"/>
          <w:sz w:val="20"/>
          <w:szCs w:val="20"/>
        </w:rPr>
        <w:t>,</w:t>
      </w:r>
      <w:r w:rsidRPr="00342375">
        <w:rPr>
          <w:rFonts w:ascii="Verdana" w:hAnsi="Verdana" w:cs="Microsoft Sans Serif"/>
          <w:sz w:val="20"/>
          <w:szCs w:val="20"/>
        </w:rPr>
        <w:t xml:space="preserve"> user can choose an O</w:t>
      </w:r>
      <w:r w:rsidR="00B35C93">
        <w:rPr>
          <w:rFonts w:ascii="Verdana" w:hAnsi="Verdana" w:cs="Microsoft Sans Serif"/>
          <w:sz w:val="20"/>
          <w:szCs w:val="20"/>
        </w:rPr>
        <w:t xml:space="preserve">perating </w:t>
      </w:r>
      <w:r w:rsidRPr="00342375">
        <w:rPr>
          <w:rFonts w:ascii="Verdana" w:hAnsi="Verdana" w:cs="Microsoft Sans Serif"/>
          <w:sz w:val="20"/>
          <w:szCs w:val="20"/>
        </w:rPr>
        <w:t>S</w:t>
      </w:r>
      <w:r w:rsidR="00B35C93">
        <w:rPr>
          <w:rFonts w:ascii="Verdana" w:hAnsi="Verdana" w:cs="Microsoft Sans Serif"/>
          <w:sz w:val="20"/>
          <w:szCs w:val="20"/>
        </w:rPr>
        <w:t>ystem</w:t>
      </w:r>
      <w:r w:rsidRPr="00342375">
        <w:rPr>
          <w:rFonts w:ascii="Verdana" w:hAnsi="Verdana" w:cs="Microsoft Sans Serif"/>
          <w:sz w:val="20"/>
          <w:szCs w:val="20"/>
        </w:rPr>
        <w:t>. When user clicks on the O</w:t>
      </w:r>
      <w:r w:rsidR="003E2DC6">
        <w:rPr>
          <w:rFonts w:ascii="Verdana" w:hAnsi="Verdana" w:cs="Microsoft Sans Serif"/>
          <w:sz w:val="20"/>
          <w:szCs w:val="20"/>
        </w:rPr>
        <w:t xml:space="preserve">perating </w:t>
      </w:r>
      <w:r w:rsidRPr="00342375">
        <w:rPr>
          <w:rFonts w:ascii="Verdana" w:hAnsi="Verdana" w:cs="Microsoft Sans Serif"/>
          <w:sz w:val="20"/>
          <w:szCs w:val="20"/>
        </w:rPr>
        <w:t>S</w:t>
      </w:r>
      <w:r w:rsidR="003E2DC6">
        <w:rPr>
          <w:rFonts w:ascii="Verdana" w:hAnsi="Verdana" w:cs="Microsoft Sans Serif"/>
          <w:sz w:val="20"/>
          <w:szCs w:val="20"/>
        </w:rPr>
        <w:t>ystem</w:t>
      </w:r>
      <w:r w:rsidRPr="00342375">
        <w:rPr>
          <w:rFonts w:ascii="Verdana" w:hAnsi="Verdana" w:cs="Microsoft Sans Serif"/>
          <w:sz w:val="20"/>
          <w:szCs w:val="20"/>
        </w:rPr>
        <w:t xml:space="preserve"> button the SQL servers having that particular O</w:t>
      </w:r>
      <w:r w:rsidR="002B1ECB">
        <w:rPr>
          <w:rFonts w:ascii="Verdana" w:hAnsi="Verdana" w:cs="Microsoft Sans Serif"/>
          <w:sz w:val="20"/>
          <w:szCs w:val="20"/>
        </w:rPr>
        <w:t xml:space="preserve">perating </w:t>
      </w:r>
      <w:r w:rsidRPr="00342375">
        <w:rPr>
          <w:rFonts w:ascii="Verdana" w:hAnsi="Verdana" w:cs="Microsoft Sans Serif"/>
          <w:sz w:val="20"/>
          <w:szCs w:val="20"/>
        </w:rPr>
        <w:t>S</w:t>
      </w:r>
      <w:r w:rsidR="002B1ECB">
        <w:rPr>
          <w:rFonts w:ascii="Verdana" w:hAnsi="Verdana" w:cs="Microsoft Sans Serif"/>
          <w:sz w:val="20"/>
          <w:szCs w:val="20"/>
        </w:rPr>
        <w:t>ystem</w:t>
      </w:r>
      <w:r w:rsidRPr="00342375">
        <w:rPr>
          <w:rFonts w:ascii="Verdana" w:hAnsi="Verdana" w:cs="Microsoft Sans Serif"/>
          <w:sz w:val="20"/>
          <w:szCs w:val="20"/>
        </w:rPr>
        <w:t xml:space="preserve"> will get </w:t>
      </w:r>
      <w:r w:rsidR="00EE2A0E" w:rsidRPr="00342375">
        <w:rPr>
          <w:rFonts w:ascii="Verdana" w:hAnsi="Verdana" w:cs="Microsoft Sans Serif"/>
          <w:sz w:val="20"/>
          <w:szCs w:val="20"/>
        </w:rPr>
        <w:t>highlighted on the diagram.</w:t>
      </w:r>
      <w:r w:rsidR="00241C3A">
        <w:rPr>
          <w:rFonts w:ascii="Verdana" w:hAnsi="Verdana" w:cs="Microsoft Sans Serif"/>
          <w:sz w:val="20"/>
          <w:szCs w:val="20"/>
        </w:rPr>
        <w:t xml:space="preserve"> </w:t>
      </w:r>
    </w:p>
    <w:p w:rsidR="00241C3A" w:rsidRDefault="00241C3A" w:rsidP="009642A5">
      <w:pPr>
        <w:rPr>
          <w:rFonts w:ascii="Verdana" w:hAnsi="Verdana" w:cs="Microsoft Sans Serif"/>
          <w:sz w:val="20"/>
          <w:szCs w:val="20"/>
        </w:rPr>
      </w:pPr>
      <w:r>
        <w:rPr>
          <w:rFonts w:ascii="Verdana" w:hAnsi="Verdana" w:cs="Microsoft Sans Serif"/>
          <w:sz w:val="20"/>
          <w:szCs w:val="20"/>
        </w:rPr>
        <w:t>The color codes used to describe various functionalities is shown in the appendix.</w:t>
      </w:r>
    </w:p>
    <w:p w:rsidR="0066029E" w:rsidRDefault="0066029E" w:rsidP="009642A5">
      <w:pPr>
        <w:rPr>
          <w:rFonts w:ascii="Verdana" w:hAnsi="Verdana" w:cs="Microsoft Sans Serif"/>
          <w:sz w:val="20"/>
          <w:szCs w:val="20"/>
        </w:rPr>
      </w:pPr>
    </w:p>
    <w:p w:rsidR="0066029E" w:rsidRDefault="0066029E" w:rsidP="009642A5">
      <w:pPr>
        <w:rPr>
          <w:rFonts w:ascii="Verdana" w:hAnsi="Verdana" w:cs="Microsoft Sans Serif"/>
          <w:sz w:val="20"/>
          <w:szCs w:val="20"/>
        </w:rPr>
      </w:pPr>
    </w:p>
    <w:p w:rsidR="0066029E" w:rsidRDefault="0066029E" w:rsidP="009642A5">
      <w:pPr>
        <w:rPr>
          <w:rFonts w:ascii="Verdana" w:hAnsi="Verdana" w:cs="Microsoft Sans Serif"/>
          <w:sz w:val="20"/>
          <w:szCs w:val="20"/>
        </w:rPr>
      </w:pPr>
    </w:p>
    <w:p w:rsidR="0066029E" w:rsidRPr="00342375" w:rsidRDefault="0066029E" w:rsidP="009642A5">
      <w:pPr>
        <w:rPr>
          <w:rFonts w:ascii="Verdana" w:hAnsi="Verdana" w:cs="Microsoft Sans Serif"/>
          <w:sz w:val="20"/>
          <w:szCs w:val="20"/>
        </w:rPr>
      </w:pPr>
      <w:r>
        <w:rPr>
          <w:rFonts w:ascii="Verdana" w:hAnsi="Verdana" w:cs="Microsoft Sans Serif"/>
          <w:sz w:val="20"/>
          <w:szCs w:val="20"/>
        </w:rPr>
        <w:lastRenderedPageBreak/>
        <w:tab/>
      </w:r>
      <w:r>
        <w:rPr>
          <w:rFonts w:ascii="Verdana" w:hAnsi="Verdana" w:cs="Microsoft Sans Serif"/>
          <w:sz w:val="20"/>
          <w:szCs w:val="20"/>
        </w:rPr>
        <w:tab/>
      </w:r>
      <w:r>
        <w:rPr>
          <w:rFonts w:ascii="Verdana" w:hAnsi="Verdana" w:cs="Microsoft Sans Serif"/>
          <w:noProof/>
          <w:sz w:val="20"/>
          <w:szCs w:val="20"/>
        </w:rPr>
        <w:drawing>
          <wp:inline distT="0" distB="0" distL="0" distR="0">
            <wp:extent cx="4276725" cy="54006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76725" cy="5400675"/>
                    </a:xfrm>
                    <a:prstGeom prst="rect">
                      <a:avLst/>
                    </a:prstGeom>
                    <a:noFill/>
                    <a:ln w="9525">
                      <a:noFill/>
                      <a:miter lim="800000"/>
                      <a:headEnd/>
                      <a:tailEnd/>
                    </a:ln>
                  </pic:spPr>
                </pic:pic>
              </a:graphicData>
            </a:graphic>
          </wp:inline>
        </w:drawing>
      </w:r>
    </w:p>
    <w:p w:rsidR="00DB07EF" w:rsidRDefault="003D43C1" w:rsidP="008A6048">
      <w:pPr>
        <w:ind w:left="360"/>
        <w:jc w:val="center"/>
        <w:rPr>
          <w:rFonts w:ascii="Microsoft Sans Serif" w:hAnsi="Microsoft Sans Serif" w:cs="Microsoft Sans Serif"/>
          <w:sz w:val="20"/>
          <w:szCs w:val="20"/>
        </w:rPr>
      </w:pPr>
      <w:r w:rsidRPr="00A56209">
        <w:rPr>
          <w:rFonts w:ascii="Verdana" w:hAnsi="Verdana" w:cs="Microsoft Sans Serif"/>
          <w:sz w:val="20"/>
          <w:szCs w:val="20"/>
        </w:rPr>
        <w:t xml:space="preserve">Fig </w:t>
      </w:r>
      <w:r w:rsidR="00CE26D1" w:rsidRPr="00A56209">
        <w:rPr>
          <w:rFonts w:ascii="Verdana" w:hAnsi="Verdana" w:cs="Microsoft Sans Serif"/>
          <w:sz w:val="20"/>
          <w:szCs w:val="20"/>
        </w:rPr>
        <w:t>2.3</w:t>
      </w:r>
    </w:p>
    <w:p w:rsidR="00DB07EF" w:rsidRDefault="003D43C1" w:rsidP="00825BAC">
      <w:pPr>
        <w:ind w:left="360"/>
        <w:rPr>
          <w:rFonts w:ascii="Verdana" w:hAnsi="Verdana" w:cs="Microsoft Sans Serif"/>
          <w:sz w:val="20"/>
          <w:szCs w:val="20"/>
        </w:rPr>
      </w:pPr>
      <w:r w:rsidRPr="003D43C1">
        <w:rPr>
          <w:rFonts w:ascii="Verdana" w:hAnsi="Verdana" w:cs="Microsoft Sans Serif"/>
          <w:sz w:val="20"/>
          <w:szCs w:val="20"/>
        </w:rPr>
        <w:t>To further the se</w:t>
      </w:r>
      <w:r>
        <w:rPr>
          <w:rFonts w:ascii="Verdana" w:hAnsi="Verdana" w:cs="Microsoft Sans Serif"/>
          <w:sz w:val="20"/>
          <w:szCs w:val="20"/>
        </w:rPr>
        <w:t>lection, the menu offers an option of showing all servers in the infrastructure that ca</w:t>
      </w:r>
      <w:r w:rsidR="003B1265">
        <w:rPr>
          <w:rFonts w:ascii="Verdana" w:hAnsi="Verdana" w:cs="Microsoft Sans Serif"/>
          <w:sz w:val="20"/>
          <w:szCs w:val="20"/>
        </w:rPr>
        <w:t xml:space="preserve">n be upgraded to a particular </w:t>
      </w:r>
      <w:r w:rsidR="00470120">
        <w:rPr>
          <w:rFonts w:ascii="Verdana" w:hAnsi="Verdana" w:cs="Microsoft Sans Serif"/>
          <w:sz w:val="20"/>
          <w:szCs w:val="20"/>
        </w:rPr>
        <w:t xml:space="preserve">combination of </w:t>
      </w:r>
      <w:r w:rsidR="003B1265">
        <w:rPr>
          <w:rFonts w:ascii="Verdana" w:hAnsi="Verdana" w:cs="Microsoft Sans Serif"/>
          <w:sz w:val="20"/>
          <w:szCs w:val="20"/>
        </w:rPr>
        <w:t>an SQL Server</w:t>
      </w:r>
      <w:r w:rsidR="00470120">
        <w:rPr>
          <w:rFonts w:ascii="Verdana" w:hAnsi="Verdana" w:cs="Microsoft Sans Serif"/>
          <w:sz w:val="20"/>
          <w:szCs w:val="20"/>
        </w:rPr>
        <w:t xml:space="preserve"> Version and Operating System</w:t>
      </w:r>
      <w:r w:rsidR="003B1265">
        <w:rPr>
          <w:rFonts w:ascii="Verdana" w:hAnsi="Verdana" w:cs="Microsoft Sans Serif"/>
          <w:sz w:val="20"/>
          <w:szCs w:val="20"/>
        </w:rPr>
        <w:t>.</w:t>
      </w:r>
    </w:p>
    <w:p w:rsidR="0066029E" w:rsidRDefault="0066029E" w:rsidP="00825BAC">
      <w:pPr>
        <w:ind w:left="360"/>
        <w:rPr>
          <w:rFonts w:ascii="Verdana" w:hAnsi="Verdana" w:cs="Microsoft Sans Serif"/>
          <w:sz w:val="20"/>
          <w:szCs w:val="20"/>
        </w:rPr>
      </w:pPr>
      <w:r>
        <w:rPr>
          <w:rFonts w:ascii="Verdana" w:hAnsi="Verdana" w:cs="Microsoft Sans Serif"/>
          <w:noProof/>
          <w:sz w:val="20"/>
          <w:szCs w:val="20"/>
        </w:rPr>
        <w:drawing>
          <wp:inline distT="0" distB="0" distL="0" distR="0">
            <wp:extent cx="5943600" cy="16192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5943600" cy="1619250"/>
                    </a:xfrm>
                    <a:prstGeom prst="rect">
                      <a:avLst/>
                    </a:prstGeom>
                    <a:noFill/>
                    <a:ln w="9525">
                      <a:noFill/>
                      <a:miter lim="800000"/>
                      <a:headEnd/>
                      <a:tailEnd/>
                    </a:ln>
                  </pic:spPr>
                </pic:pic>
              </a:graphicData>
            </a:graphic>
          </wp:inline>
        </w:drawing>
      </w:r>
    </w:p>
    <w:p w:rsidR="00683CC0" w:rsidRPr="00942316" w:rsidRDefault="00683CC0" w:rsidP="00683CC0">
      <w:pPr>
        <w:pStyle w:val="BodyText"/>
        <w:tabs>
          <w:tab w:val="left" w:pos="5475"/>
        </w:tabs>
        <w:ind w:left="720"/>
        <w:jc w:val="center"/>
        <w:rPr>
          <w:rFonts w:ascii="Verdana" w:hAnsi="Verdana"/>
        </w:rPr>
      </w:pPr>
      <w:r w:rsidRPr="00942316">
        <w:rPr>
          <w:rFonts w:ascii="Verdana" w:hAnsi="Verdana"/>
        </w:rPr>
        <w:lastRenderedPageBreak/>
        <w:t>Fig 1.</w:t>
      </w:r>
      <w:r w:rsidR="00F80552">
        <w:rPr>
          <w:rFonts w:ascii="Verdana" w:hAnsi="Verdana"/>
        </w:rPr>
        <w:t>11</w:t>
      </w:r>
    </w:p>
    <w:p w:rsidR="00683CC0" w:rsidRDefault="00683CC0" w:rsidP="00825BAC">
      <w:pPr>
        <w:ind w:left="360"/>
        <w:rPr>
          <w:rFonts w:ascii="Verdana" w:hAnsi="Verdana" w:cs="Times New Roman"/>
        </w:rPr>
      </w:pPr>
    </w:p>
    <w:p w:rsidR="000A2DF0" w:rsidRDefault="000A2DF0" w:rsidP="00825BAC">
      <w:pPr>
        <w:ind w:left="360"/>
        <w:rPr>
          <w:rFonts w:ascii="Verdana" w:hAnsi="Verdana" w:cs="Times New Roman"/>
          <w:sz w:val="20"/>
          <w:szCs w:val="20"/>
        </w:rPr>
      </w:pPr>
      <w:r w:rsidRPr="00D168E5">
        <w:rPr>
          <w:rFonts w:ascii="Verdana" w:hAnsi="Verdana" w:cs="Times New Roman"/>
          <w:sz w:val="20"/>
          <w:szCs w:val="20"/>
        </w:rPr>
        <w:t xml:space="preserve">Based on the selection, </w:t>
      </w:r>
      <w:r w:rsidR="00FB3E40" w:rsidRPr="00FB3E40">
        <w:rPr>
          <w:rFonts w:ascii="Verdana" w:hAnsi="Verdana" w:cs="Times New Roman"/>
          <w:i/>
          <w:sz w:val="20"/>
          <w:szCs w:val="20"/>
        </w:rPr>
        <w:t>only</w:t>
      </w:r>
      <w:r w:rsidRPr="00FB3E40">
        <w:rPr>
          <w:rFonts w:ascii="Verdana" w:hAnsi="Verdana" w:cs="Times New Roman"/>
          <w:i/>
          <w:sz w:val="20"/>
          <w:szCs w:val="20"/>
        </w:rPr>
        <w:t xml:space="preserve"> the servers that can be </w:t>
      </w:r>
      <w:r w:rsidR="00FB3E40" w:rsidRPr="00FB3E40">
        <w:rPr>
          <w:rFonts w:ascii="Verdana" w:hAnsi="Verdana" w:cs="Times New Roman"/>
          <w:i/>
          <w:sz w:val="20"/>
          <w:szCs w:val="20"/>
        </w:rPr>
        <w:t>upgraded</w:t>
      </w:r>
      <w:r w:rsidR="00FB3E40">
        <w:rPr>
          <w:rFonts w:ascii="Verdana" w:hAnsi="Verdana" w:cs="Times New Roman"/>
          <w:sz w:val="20"/>
          <w:szCs w:val="20"/>
        </w:rPr>
        <w:t xml:space="preserve"> to the selected SQL Version </w:t>
      </w:r>
      <w:r w:rsidR="009725DB">
        <w:rPr>
          <w:rFonts w:ascii="Verdana" w:hAnsi="Verdana" w:cs="Times New Roman"/>
          <w:sz w:val="20"/>
          <w:szCs w:val="20"/>
        </w:rPr>
        <w:t xml:space="preserve">and Operating System </w:t>
      </w:r>
      <w:r w:rsidR="00FB3E40">
        <w:rPr>
          <w:rFonts w:ascii="Verdana" w:hAnsi="Verdana" w:cs="Times New Roman"/>
          <w:sz w:val="20"/>
          <w:szCs w:val="20"/>
        </w:rPr>
        <w:t xml:space="preserve">are highlighted and a smart tag appears on each of them. Further, the properties of each server show all the properties that will be applied if the server is upgraded. </w:t>
      </w:r>
    </w:p>
    <w:p w:rsidR="00FB3E40" w:rsidRDefault="00FB3E40" w:rsidP="00825BAC">
      <w:pPr>
        <w:ind w:left="360"/>
        <w:rPr>
          <w:rFonts w:ascii="Verdana" w:hAnsi="Verdana" w:cs="Times New Roman"/>
          <w:sz w:val="20"/>
          <w:szCs w:val="20"/>
        </w:rPr>
      </w:pPr>
      <w:r>
        <w:rPr>
          <w:rFonts w:ascii="Verdana" w:hAnsi="Verdana" w:cs="Times New Roman"/>
          <w:sz w:val="20"/>
          <w:szCs w:val="20"/>
        </w:rPr>
        <w:t>If the user selects the smart tag for upgrade, the server is upgraded to the SQL Version desired and the properties are updated accordingly.</w:t>
      </w:r>
    </w:p>
    <w:p w:rsidR="005D2B03" w:rsidRDefault="005D2B03" w:rsidP="00825BAC">
      <w:pPr>
        <w:ind w:left="360"/>
        <w:rPr>
          <w:rFonts w:ascii="Verdana" w:hAnsi="Verdana" w:cs="Times New Roman"/>
          <w:sz w:val="20"/>
          <w:szCs w:val="20"/>
        </w:rPr>
      </w:pPr>
      <w:r>
        <w:rPr>
          <w:rFonts w:ascii="Verdana" w:hAnsi="Verdana" w:cs="Times New Roman"/>
          <w:noProof/>
          <w:sz w:val="20"/>
          <w:szCs w:val="20"/>
        </w:rPr>
        <w:drawing>
          <wp:inline distT="0" distB="0" distL="0" distR="0">
            <wp:extent cx="5934075" cy="36576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p w:rsidR="00236DDB" w:rsidRPr="00942316" w:rsidRDefault="00BC24E4" w:rsidP="002A4F86">
      <w:pPr>
        <w:pStyle w:val="BodyText"/>
        <w:tabs>
          <w:tab w:val="left" w:pos="5475"/>
        </w:tabs>
        <w:ind w:left="720"/>
        <w:jc w:val="center"/>
        <w:rPr>
          <w:rFonts w:ascii="Verdana" w:hAnsi="Verdana"/>
        </w:rPr>
      </w:pPr>
      <w:r w:rsidRPr="00942316">
        <w:rPr>
          <w:rFonts w:ascii="Verdana" w:hAnsi="Verdana"/>
        </w:rPr>
        <w:t xml:space="preserve">Fig </w:t>
      </w:r>
      <w:r w:rsidR="00870673">
        <w:rPr>
          <w:rFonts w:ascii="Verdana" w:hAnsi="Verdana"/>
        </w:rPr>
        <w:t>2.4</w:t>
      </w:r>
    </w:p>
    <w:p w:rsidR="00BC24E4" w:rsidRDefault="00D84C7D" w:rsidP="00825BAC">
      <w:pPr>
        <w:ind w:left="360"/>
        <w:rPr>
          <w:rFonts w:ascii="Verdana" w:hAnsi="Verdana" w:cs="Times New Roman"/>
          <w:sz w:val="20"/>
          <w:szCs w:val="20"/>
        </w:rPr>
      </w:pPr>
      <w:r>
        <w:rPr>
          <w:rFonts w:ascii="Verdana" w:hAnsi="Verdana" w:cs="Times New Roman"/>
          <w:sz w:val="20"/>
          <w:szCs w:val="20"/>
        </w:rPr>
        <w:t>Thirdly, the Visio Diagram also gives an option of migrating the data to a Microsoft Office Excel Workbook file.</w:t>
      </w:r>
    </w:p>
    <w:p w:rsidR="00380BE3" w:rsidRDefault="00380BE3" w:rsidP="00825BAC">
      <w:pPr>
        <w:ind w:left="360"/>
        <w:rPr>
          <w:rFonts w:ascii="Verdana" w:hAnsi="Verdana" w:cs="Times New Roman"/>
          <w:sz w:val="20"/>
          <w:szCs w:val="20"/>
        </w:rPr>
      </w:pPr>
      <w:r>
        <w:rPr>
          <w:rFonts w:ascii="Verdana" w:hAnsi="Verdana" w:cs="Times New Roman"/>
          <w:noProof/>
          <w:sz w:val="20"/>
          <w:szCs w:val="20"/>
        </w:rPr>
        <w:drawing>
          <wp:inline distT="0" distB="0" distL="0" distR="0">
            <wp:extent cx="5943600" cy="15621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DA6F17" w:rsidRDefault="002A4F86" w:rsidP="00825BAC">
      <w:pPr>
        <w:ind w:left="360"/>
        <w:rPr>
          <w:rFonts w:ascii="Verdana" w:hAnsi="Verdana" w:cs="Times New Roman"/>
          <w:sz w:val="20"/>
          <w:szCs w:val="20"/>
        </w:rPr>
      </w:pPr>
      <w:r>
        <w:rPr>
          <w:rFonts w:ascii="Verdana" w:hAnsi="Verdana" w:cs="Times New Roman"/>
          <w:sz w:val="20"/>
          <w:szCs w:val="20"/>
        </w:rPr>
        <w:tab/>
      </w:r>
      <w:r>
        <w:rPr>
          <w:rFonts w:ascii="Verdana" w:hAnsi="Verdana" w:cs="Times New Roman"/>
          <w:sz w:val="20"/>
          <w:szCs w:val="20"/>
        </w:rPr>
        <w:tab/>
      </w:r>
      <w:r>
        <w:rPr>
          <w:rFonts w:ascii="Verdana" w:hAnsi="Verdana" w:cs="Times New Roman"/>
          <w:sz w:val="20"/>
          <w:szCs w:val="20"/>
        </w:rPr>
        <w:tab/>
      </w:r>
      <w:r>
        <w:rPr>
          <w:rFonts w:ascii="Verdana" w:hAnsi="Verdana" w:cs="Times New Roman"/>
          <w:sz w:val="20"/>
          <w:szCs w:val="20"/>
        </w:rPr>
        <w:tab/>
      </w:r>
      <w:r>
        <w:rPr>
          <w:rFonts w:ascii="Verdana" w:hAnsi="Verdana" w:cs="Times New Roman"/>
          <w:sz w:val="20"/>
          <w:szCs w:val="20"/>
        </w:rPr>
        <w:tab/>
      </w:r>
      <w:r>
        <w:rPr>
          <w:rFonts w:ascii="Verdana" w:hAnsi="Verdana" w:cs="Times New Roman"/>
          <w:sz w:val="20"/>
          <w:szCs w:val="20"/>
        </w:rPr>
        <w:tab/>
        <w:t xml:space="preserve">     Fig 2.5</w:t>
      </w:r>
      <w:r>
        <w:rPr>
          <w:rFonts w:ascii="Verdana" w:hAnsi="Verdana" w:cs="Times New Roman"/>
          <w:sz w:val="20"/>
          <w:szCs w:val="20"/>
        </w:rPr>
        <w:tab/>
      </w:r>
    </w:p>
    <w:p w:rsidR="008F4A73" w:rsidRDefault="008F4A73" w:rsidP="008F4A73">
      <w:pPr>
        <w:pStyle w:val="Heading2"/>
      </w:pPr>
      <w:bookmarkStart w:id="7" w:name="_Toc188768571"/>
      <w:r>
        <w:lastRenderedPageBreak/>
        <w:t>Exploring the functionalities</w:t>
      </w:r>
      <w:bookmarkEnd w:id="7"/>
    </w:p>
    <w:p w:rsidR="00867AF2" w:rsidRPr="00F77F59" w:rsidRDefault="00867AF2" w:rsidP="006F0245">
      <w:pPr>
        <w:pStyle w:val="Heading3"/>
        <w:rPr>
          <w:rFonts w:eastAsiaTheme="minorHAnsi"/>
        </w:rPr>
      </w:pPr>
      <w:bookmarkStart w:id="8" w:name="_Toc188768572"/>
      <w:r w:rsidRPr="007A6E70">
        <w:t>Clusters</w:t>
      </w:r>
      <w:bookmarkEnd w:id="8"/>
      <w:r w:rsidR="00C220C4">
        <w:br/>
      </w:r>
      <w:r w:rsidR="00390963">
        <w:t xml:space="preserve"> </w:t>
      </w:r>
      <w:r w:rsidR="00390963">
        <w:tab/>
      </w:r>
      <w:r w:rsidR="00390963">
        <w:tab/>
      </w:r>
    </w:p>
    <w:p w:rsidR="007A6E70" w:rsidRDefault="007A6E70" w:rsidP="0017722F">
      <w:pPr>
        <w:ind w:left="360"/>
      </w:pPr>
      <w:r>
        <w:t xml:space="preserve"> </w:t>
      </w:r>
      <w:r>
        <w:tab/>
      </w:r>
      <w:r w:rsidR="0017722F">
        <w:tab/>
      </w:r>
      <w:r w:rsidRPr="007A6E70">
        <w:t xml:space="preserve">Visio Infrastructure for SQL Servers tool enables user to select an infrastructure setup with an option of providing clusters for failovers. In the configuration through the Wizard, a particular combination of an SQL Version, Edition and Operating System for a Server provides Clusters’ configuration based on its availability. If available, the “Enable Clusters for SQL Servers” checkbox is enabled. Once, checked, the clusters configuration controls are visible. </w:t>
      </w:r>
      <w:r w:rsidRPr="007A6E70">
        <w:br/>
        <w:t xml:space="preserve">Based on the requirement, the User can select two nodes or four node clustering. (This tool can further be extended to include n number of nodes.). Once the number of nodes is selected, the User can select the number of active nodes required by using the numeric up-down control “Number of Active Nodes”. Further, the User has to select the type of Storage Media required for the clustered environment. </w:t>
      </w:r>
      <w:r w:rsidRPr="007A6E70">
        <w:br/>
        <w:t>Once finished, clicking of “Save” generates the Visio Diagram with the clusters. As shown in the Fig. 3.2.</w:t>
      </w:r>
      <w:r w:rsidRPr="007A6E70">
        <w:br/>
      </w:r>
      <w:r w:rsidR="006F2704">
        <w:br/>
        <w:t xml:space="preserve">NOTE: Please refer the </w:t>
      </w:r>
      <w:r w:rsidR="003B1AB2">
        <w:t>Appendix for the list which supports clustering.</w:t>
      </w:r>
    </w:p>
    <w:p w:rsidR="000C2363" w:rsidRDefault="000C2363" w:rsidP="0017722F">
      <w:pPr>
        <w:ind w:left="360"/>
      </w:pPr>
      <w:r>
        <w:rPr>
          <w:noProof/>
        </w:rPr>
        <w:drawing>
          <wp:inline distT="0" distB="0" distL="0" distR="0">
            <wp:extent cx="5138293" cy="3922776"/>
            <wp:effectExtent l="19050" t="0" r="520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138293" cy="3922776"/>
                    </a:xfrm>
                    <a:prstGeom prst="rect">
                      <a:avLst/>
                    </a:prstGeom>
                    <a:noFill/>
                    <a:ln w="9525">
                      <a:noFill/>
                      <a:miter lim="800000"/>
                      <a:headEnd/>
                      <a:tailEnd/>
                    </a:ln>
                  </pic:spPr>
                </pic:pic>
              </a:graphicData>
            </a:graphic>
          </wp:inline>
        </w:drawing>
      </w:r>
    </w:p>
    <w:p w:rsidR="00E50CE0" w:rsidRDefault="00E50CE0" w:rsidP="00544978">
      <w:pPr>
        <w:jc w:val="center"/>
      </w:pPr>
      <w:r>
        <w:br/>
        <w:t>Fig. 3.1</w:t>
      </w:r>
    </w:p>
    <w:p w:rsidR="00544978" w:rsidRDefault="0047502A" w:rsidP="0017722F">
      <w:pPr>
        <w:ind w:left="360"/>
      </w:pPr>
      <w:r>
        <w:lastRenderedPageBreak/>
        <w:t>The diagram below shows a single server “Server1”</w:t>
      </w:r>
      <w:r w:rsidR="000F6C68">
        <w:t xml:space="preserve"> with Four Node clustering. It includes 2 Active Nodes and 2 Passive Nodes</w:t>
      </w:r>
      <w:r w:rsidR="00931365">
        <w:t xml:space="preserve"> with a “Raid-5” storage media.</w:t>
      </w:r>
    </w:p>
    <w:p w:rsidR="00544978" w:rsidRDefault="00544978" w:rsidP="00544978"/>
    <w:p w:rsidR="003B413E" w:rsidRPr="00E50CE0" w:rsidRDefault="00D03008" w:rsidP="001F2532">
      <w:pPr>
        <w:jc w:val="center"/>
      </w:pPr>
      <w:r>
        <w:rPr>
          <w:noProof/>
        </w:rPr>
        <w:drawing>
          <wp:inline distT="0" distB="0" distL="0" distR="0">
            <wp:extent cx="4343400" cy="5524500"/>
            <wp:effectExtent l="19050" t="0" r="0" b="0"/>
            <wp:docPr id="27" name="Picture 2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26"/>
                    <a:stretch>
                      <a:fillRect/>
                    </a:stretch>
                  </pic:blipFill>
                  <pic:spPr>
                    <a:xfrm>
                      <a:off x="0" y="0"/>
                      <a:ext cx="4343400" cy="5524500"/>
                    </a:xfrm>
                    <a:prstGeom prst="rect">
                      <a:avLst/>
                    </a:prstGeom>
                  </pic:spPr>
                </pic:pic>
              </a:graphicData>
            </a:graphic>
          </wp:inline>
        </w:drawing>
      </w:r>
      <w:r w:rsidR="0011599B">
        <w:br/>
        <w:t>Fig. 3.2</w:t>
      </w:r>
    </w:p>
    <w:p w:rsidR="007814F0" w:rsidRDefault="000C1B5C" w:rsidP="006F0245">
      <w:pPr>
        <w:pStyle w:val="Heading3"/>
        <w:rPr>
          <w:rFonts w:asciiTheme="minorHAnsi" w:eastAsiaTheme="minorHAnsi" w:hAnsiTheme="minorHAnsi" w:cstheme="minorBidi"/>
          <w:color w:val="auto"/>
        </w:rPr>
      </w:pPr>
      <w:bookmarkStart w:id="9" w:name="_Toc188768573"/>
      <w:r w:rsidRPr="006C4F94">
        <w:t>Filtering</w:t>
      </w:r>
      <w:bookmarkEnd w:id="9"/>
      <w:r w:rsidR="008F1B9D">
        <w:br/>
      </w:r>
      <w:r w:rsidR="008F1B9D">
        <w:rPr>
          <w:rFonts w:asciiTheme="minorHAnsi" w:eastAsiaTheme="minorHAnsi" w:hAnsiTheme="minorHAnsi" w:cstheme="minorBidi"/>
          <w:color w:val="auto"/>
        </w:rPr>
        <w:t xml:space="preserve"> </w:t>
      </w:r>
      <w:r w:rsidR="008F1B9D">
        <w:rPr>
          <w:rFonts w:asciiTheme="minorHAnsi" w:eastAsiaTheme="minorHAnsi" w:hAnsiTheme="minorHAnsi" w:cstheme="minorBidi"/>
          <w:color w:val="auto"/>
        </w:rPr>
        <w:tab/>
      </w:r>
      <w:r w:rsidR="003F6672">
        <w:rPr>
          <w:rFonts w:asciiTheme="minorHAnsi" w:eastAsiaTheme="minorHAnsi" w:hAnsiTheme="minorHAnsi" w:cstheme="minorBidi"/>
          <w:color w:val="auto"/>
        </w:rPr>
        <w:tab/>
      </w:r>
    </w:p>
    <w:p w:rsidR="00B6673B" w:rsidRDefault="00D42C1D" w:rsidP="007B71F0">
      <w:pPr>
        <w:ind w:left="360"/>
        <w:rPr>
          <w:bCs/>
        </w:rPr>
      </w:pPr>
      <w:r>
        <w:rPr>
          <w:bCs/>
        </w:rPr>
        <w:t xml:space="preserve"> </w:t>
      </w:r>
      <w:r>
        <w:rPr>
          <w:bCs/>
        </w:rPr>
        <w:tab/>
      </w:r>
      <w:r>
        <w:rPr>
          <w:bCs/>
        </w:rPr>
        <w:tab/>
      </w:r>
      <w:r w:rsidRPr="00D42C1D">
        <w:rPr>
          <w:bCs/>
        </w:rPr>
        <w:t>Filtering is used to filter the Visio Diagram generated based on a particular SQL Version or Operating System. Based on a selection for filtration, the Servers which qualify for the requirement are highlighted in the Diagram.</w:t>
      </w:r>
      <w:r w:rsidR="001D12A0">
        <w:rPr>
          <w:bCs/>
        </w:rPr>
        <w:t xml:space="preserve"> Selection of “Clear Selection” clears the selection for a filtered option.</w:t>
      </w:r>
      <w:r w:rsidRPr="00D42C1D">
        <w:rPr>
          <w:bCs/>
        </w:rPr>
        <w:br/>
        <w:t>The following diagram shows the menu options for filtering.</w:t>
      </w:r>
      <w:r w:rsidR="001D12A0">
        <w:rPr>
          <w:bCs/>
        </w:rPr>
        <w:t xml:space="preserve"> </w:t>
      </w:r>
    </w:p>
    <w:p w:rsidR="00533B13" w:rsidRDefault="00533B13" w:rsidP="007B71F0">
      <w:pPr>
        <w:ind w:left="360"/>
        <w:rPr>
          <w:bCs/>
        </w:rPr>
      </w:pPr>
      <w:r>
        <w:rPr>
          <w:bCs/>
          <w:noProof/>
        </w:rPr>
        <w:lastRenderedPageBreak/>
        <w:drawing>
          <wp:inline distT="0" distB="0" distL="0" distR="0">
            <wp:extent cx="5934075" cy="14287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934075" cy="1428750"/>
                    </a:xfrm>
                    <a:prstGeom prst="rect">
                      <a:avLst/>
                    </a:prstGeom>
                    <a:noFill/>
                    <a:ln w="9525">
                      <a:noFill/>
                      <a:miter lim="800000"/>
                      <a:headEnd/>
                      <a:tailEnd/>
                    </a:ln>
                  </pic:spPr>
                </pic:pic>
              </a:graphicData>
            </a:graphic>
          </wp:inline>
        </w:drawing>
      </w:r>
    </w:p>
    <w:p w:rsidR="007022A0" w:rsidRDefault="004756CC" w:rsidP="007022A0">
      <w:pPr>
        <w:jc w:val="center"/>
        <w:rPr>
          <w:noProof/>
        </w:rPr>
      </w:pPr>
      <w:r>
        <w:rPr>
          <w:noProof/>
        </w:rPr>
        <w:t>Fig. 3.3</w:t>
      </w:r>
    </w:p>
    <w:p w:rsidR="0096489C" w:rsidRDefault="009C2A30" w:rsidP="0096489C">
      <w:pPr>
        <w:ind w:left="360"/>
      </w:pPr>
      <w:r>
        <w:rPr>
          <w:noProof/>
        </w:rPr>
        <w:br/>
      </w:r>
      <w:r>
        <w:rPr>
          <w:noProof/>
        </w:rPr>
        <w:br/>
      </w:r>
      <w:r>
        <w:t xml:space="preserve">   </w:t>
      </w:r>
      <w:r>
        <w:tab/>
      </w:r>
      <w:r>
        <w:tab/>
      </w:r>
      <w:r w:rsidRPr="00B6673B">
        <w:t>Based on the selection for filtering, the corresponding Servers in the diagram are highlighted</w:t>
      </w:r>
      <w:r w:rsidR="00195FFF" w:rsidRPr="00B6673B">
        <w:t xml:space="preserve"> as shown below.</w:t>
      </w:r>
    </w:p>
    <w:p w:rsidR="00533B13" w:rsidRDefault="00533B13" w:rsidP="0096489C">
      <w:pPr>
        <w:ind w:left="360"/>
      </w:pPr>
      <w:r>
        <w:tab/>
      </w:r>
      <w:r>
        <w:tab/>
      </w:r>
      <w:r>
        <w:rPr>
          <w:noProof/>
        </w:rPr>
        <w:drawing>
          <wp:inline distT="0" distB="0" distL="0" distR="0">
            <wp:extent cx="4324350" cy="18859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324350" cy="1885950"/>
                    </a:xfrm>
                    <a:prstGeom prst="rect">
                      <a:avLst/>
                    </a:prstGeom>
                    <a:noFill/>
                    <a:ln w="9525">
                      <a:noFill/>
                      <a:miter lim="800000"/>
                      <a:headEnd/>
                      <a:tailEnd/>
                    </a:ln>
                  </pic:spPr>
                </pic:pic>
              </a:graphicData>
            </a:graphic>
          </wp:inline>
        </w:drawing>
      </w:r>
    </w:p>
    <w:p w:rsidR="004756CC" w:rsidRPr="00977FD6" w:rsidRDefault="004756CC" w:rsidP="004756CC">
      <w:pPr>
        <w:jc w:val="center"/>
      </w:pPr>
      <w:r>
        <w:rPr>
          <w:noProof/>
        </w:rPr>
        <w:t>Fig. 3.4</w:t>
      </w:r>
    </w:p>
    <w:p w:rsidR="00F35957" w:rsidRDefault="00F35957" w:rsidP="006F0245">
      <w:pPr>
        <w:pStyle w:val="Heading3"/>
      </w:pPr>
      <w:bookmarkStart w:id="10" w:name="_Toc188768574"/>
      <w:r>
        <w:t>Server Upgrades</w:t>
      </w:r>
      <w:bookmarkEnd w:id="10"/>
      <w:r w:rsidR="002F4B04">
        <w:br/>
      </w:r>
    </w:p>
    <w:p w:rsidR="006A0465" w:rsidRDefault="00450CA4" w:rsidP="00577D15">
      <w:pPr>
        <w:ind w:left="360"/>
        <w:rPr>
          <w:bCs/>
        </w:rPr>
      </w:pPr>
      <w:r>
        <w:rPr>
          <w:bCs/>
        </w:rPr>
        <w:t xml:space="preserve"> </w:t>
      </w:r>
      <w:r>
        <w:rPr>
          <w:bCs/>
        </w:rPr>
        <w:tab/>
      </w:r>
      <w:r>
        <w:rPr>
          <w:bCs/>
        </w:rPr>
        <w:tab/>
      </w:r>
      <w:r w:rsidR="00B6673B">
        <w:rPr>
          <w:bCs/>
        </w:rPr>
        <w:t xml:space="preserve">For a particular infrastructure, the tool provides with an option to upgrade a Server to a version higher. This functionality allows the user to first analyze the properties of the Server, if upgraded and do it if required. </w:t>
      </w:r>
      <w:r w:rsidR="00B6673B">
        <w:rPr>
          <w:bCs/>
        </w:rPr>
        <w:br/>
        <w:t xml:space="preserve">In the menu, the user can </w:t>
      </w:r>
      <w:r w:rsidR="00746263">
        <w:rPr>
          <w:bCs/>
        </w:rPr>
        <w:t>select “</w:t>
      </w:r>
      <w:r w:rsidR="008C4963">
        <w:rPr>
          <w:bCs/>
        </w:rPr>
        <w:t>Show Upgradable to” menu to highlight servers which are upgradable to the required version</w:t>
      </w:r>
      <w:r w:rsidR="009B7C15">
        <w:rPr>
          <w:bCs/>
        </w:rPr>
        <w:t xml:space="preserve"> and operating system combination</w:t>
      </w:r>
      <w:r w:rsidR="008C4963">
        <w:rPr>
          <w:bCs/>
        </w:rPr>
        <w:t>.</w:t>
      </w:r>
      <w:r w:rsidR="00750F45">
        <w:rPr>
          <w:bCs/>
        </w:rPr>
        <w:t xml:space="preserve"> Once selected, the </w:t>
      </w:r>
      <w:r w:rsidR="00746263">
        <w:rPr>
          <w:bCs/>
        </w:rPr>
        <w:t>properties of the highlighted servers show</w:t>
      </w:r>
      <w:r w:rsidR="00750F45">
        <w:rPr>
          <w:bCs/>
        </w:rPr>
        <w:t xml:space="preserve"> the Upgrade values as well for the user to analyze. If deemed fit, the user can go ahead with the Upgrade for the Server.</w:t>
      </w:r>
      <w:r w:rsidR="008C6A7A" w:rsidRPr="00D42C1D">
        <w:rPr>
          <w:bCs/>
        </w:rPr>
        <w:br/>
        <w:t xml:space="preserve">The following diagram shows the menu options for </w:t>
      </w:r>
      <w:r w:rsidR="00F235AF">
        <w:rPr>
          <w:bCs/>
        </w:rPr>
        <w:t>Upgrades</w:t>
      </w:r>
      <w:r w:rsidR="008C6A7A" w:rsidRPr="00D42C1D">
        <w:rPr>
          <w:bCs/>
        </w:rPr>
        <w:t>.</w:t>
      </w:r>
    </w:p>
    <w:p w:rsidR="000C0623" w:rsidRDefault="000C0623" w:rsidP="00892A28">
      <w:pPr>
        <w:jc w:val="center"/>
        <w:rPr>
          <w:bCs/>
        </w:rPr>
      </w:pPr>
    </w:p>
    <w:p w:rsidR="00892A28" w:rsidRDefault="006A0465" w:rsidP="000C0623">
      <w:pPr>
        <w:ind w:left="360"/>
        <w:jc w:val="center"/>
      </w:pPr>
      <w:r>
        <w:rPr>
          <w:bCs/>
        </w:rPr>
        <w:lastRenderedPageBreak/>
        <w:br/>
      </w:r>
      <w:r w:rsidR="00007F5A">
        <w:rPr>
          <w:noProof/>
        </w:rPr>
        <w:drawing>
          <wp:inline distT="0" distB="0" distL="0" distR="0">
            <wp:extent cx="5943600" cy="1381125"/>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943600" cy="1381125"/>
                    </a:xfrm>
                    <a:prstGeom prst="rect">
                      <a:avLst/>
                    </a:prstGeom>
                    <a:noFill/>
                    <a:ln w="9525">
                      <a:noFill/>
                      <a:miter lim="800000"/>
                      <a:headEnd/>
                      <a:tailEnd/>
                    </a:ln>
                  </pic:spPr>
                </pic:pic>
              </a:graphicData>
            </a:graphic>
          </wp:inline>
        </w:drawing>
      </w:r>
      <w:r w:rsidR="00892A28">
        <w:t>Fig. 3.5</w:t>
      </w:r>
    </w:p>
    <w:p w:rsidR="00C3277D" w:rsidRDefault="00892A28" w:rsidP="00446F8C">
      <w:pPr>
        <w:ind w:left="360"/>
      </w:pPr>
      <w:r>
        <w:t>The following diagram shows the Server that is upgradable to Server Version 2005.</w:t>
      </w:r>
    </w:p>
    <w:p w:rsidR="006219A4" w:rsidRDefault="006219A4" w:rsidP="00446F8C">
      <w:pPr>
        <w:ind w:left="360"/>
      </w:pPr>
    </w:p>
    <w:p w:rsidR="0074678B" w:rsidRDefault="0074678B" w:rsidP="00446F8C">
      <w:pPr>
        <w:ind w:left="360"/>
      </w:pPr>
      <w:r>
        <w:rPr>
          <w:noProof/>
        </w:rPr>
        <w:drawing>
          <wp:inline distT="0" distB="0" distL="0" distR="0">
            <wp:extent cx="5943600" cy="36671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CE418B" w:rsidRDefault="00C3277D" w:rsidP="00C3277D">
      <w:pPr>
        <w:jc w:val="center"/>
      </w:pPr>
      <w:r>
        <w:rPr>
          <w:noProof/>
        </w:rPr>
        <w:t>Fig. 3.6</w:t>
      </w:r>
    </w:p>
    <w:p w:rsidR="006219A4" w:rsidRDefault="00CE418B" w:rsidP="001C48B5">
      <w:r>
        <w:tab/>
      </w:r>
      <w:r>
        <w:tab/>
        <w:t xml:space="preserve">Clicking on the smart tag </w:t>
      </w:r>
      <w:r w:rsidR="00FF70C8">
        <w:rPr>
          <w:noProof/>
        </w:rPr>
        <w:drawing>
          <wp:inline distT="0" distB="0" distL="0" distR="0">
            <wp:extent cx="314325" cy="228600"/>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314325" cy="228600"/>
                    </a:xfrm>
                    <a:prstGeom prst="rect">
                      <a:avLst/>
                    </a:prstGeom>
                    <a:noFill/>
                    <a:ln w="9525">
                      <a:noFill/>
                      <a:miter lim="800000"/>
                      <a:headEnd/>
                      <a:tailEnd/>
                    </a:ln>
                  </pic:spPr>
                </pic:pic>
              </a:graphicData>
            </a:graphic>
          </wp:inline>
        </w:drawing>
      </w:r>
      <w:r w:rsidR="00FF70C8">
        <w:t xml:space="preserve"> </w:t>
      </w:r>
      <w:r>
        <w:t>upgrades the server if desired. Clicking of “Clear Show Upgradable</w:t>
      </w:r>
      <w:r w:rsidR="00EA122A">
        <w:t>” clears</w:t>
      </w:r>
      <w:r>
        <w:t xml:space="preserve"> the selection.</w:t>
      </w:r>
    </w:p>
    <w:p w:rsidR="006219A4" w:rsidRDefault="006219A4" w:rsidP="001C48B5"/>
    <w:p w:rsidR="001C48B5" w:rsidRDefault="00565448" w:rsidP="001C48B5">
      <w:r>
        <w:br/>
      </w:r>
    </w:p>
    <w:p w:rsidR="001C48B5" w:rsidRDefault="001C48B5" w:rsidP="001C48B5"/>
    <w:p w:rsidR="002F4B04" w:rsidRPr="00AC40B7" w:rsidRDefault="00565448" w:rsidP="001C48B5">
      <w:pPr>
        <w:rPr>
          <w:b/>
        </w:rPr>
      </w:pPr>
      <w:r>
        <w:br/>
      </w:r>
      <w:r w:rsidRPr="00CD617A">
        <w:rPr>
          <w:b/>
          <w:sz w:val="24"/>
        </w:rPr>
        <w:t xml:space="preserve">NOTE: </w:t>
      </w:r>
      <w:r w:rsidR="001C48B5" w:rsidRPr="00AC40B7">
        <w:rPr>
          <w:b/>
        </w:rPr>
        <w:t xml:space="preserve">Once the Visio diagram is created, the menu gives an option for SQL Server Upgrades.Clicking on “Show Upgradable” gives a list of sub menus. i.e. “Version 2000”, “Version 2005”, &amp; “Version 2008”. Now on further implementation each of these sub menus further show the list of all Operating Systems that the servers in the network can be upgraded to. Clicking on a particular operating system, shows the servers in the diagram which can be upgraded to the combination of the selected “Version” and “Operating System” for upgrade. </w:t>
      </w:r>
      <w:r w:rsidR="00AC40B7">
        <w:rPr>
          <w:b/>
        </w:rPr>
        <w:br/>
      </w:r>
      <w:r w:rsidR="001C48B5" w:rsidRPr="00AC40B7">
        <w:rPr>
          <w:b/>
        </w:rPr>
        <w:t>However, since the upgrade properties i.e. “Operating System” information for Server being upgraded to “Version 2008” are “Not Available”, current implementation shows “Not Available” under “Version 2008”. Clicking of this sub menu pops up a message of no data available, hence cannot be upgraded.</w:t>
      </w:r>
      <w:r w:rsidR="00AC40B7">
        <w:rPr>
          <w:b/>
        </w:rPr>
        <w:t xml:space="preserve"> </w:t>
      </w:r>
      <w:r w:rsidR="001C48B5" w:rsidRPr="00AC40B7">
        <w:rPr>
          <w:b/>
        </w:rPr>
        <w:t xml:space="preserve">Once a validated data for SQL Server 2008 upgrades is available, a minor change to the config.xml to change the OS from “Not Available” to the actual Operating </w:t>
      </w:r>
      <w:r w:rsidR="0081252F">
        <w:rPr>
          <w:b/>
        </w:rPr>
        <w:t>System will list the OS under su</w:t>
      </w:r>
      <w:r w:rsidR="001C48B5" w:rsidRPr="00AC40B7">
        <w:rPr>
          <w:b/>
        </w:rPr>
        <w:t>b menu “Version 2008” and show upgradable servers as in normal scenarios.</w:t>
      </w:r>
    </w:p>
    <w:p w:rsidR="004C73EB" w:rsidRDefault="00CB354D" w:rsidP="004C73EB">
      <w:pPr>
        <w:pStyle w:val="Heading3"/>
      </w:pPr>
      <w:bookmarkStart w:id="11" w:name="_Toc188768575"/>
      <w:r>
        <w:t>Import</w:t>
      </w:r>
      <w:r w:rsidR="00F17E11">
        <w:t xml:space="preserve"> from</w:t>
      </w:r>
      <w:r>
        <w:t xml:space="preserve"> Excel</w:t>
      </w:r>
      <w:bookmarkEnd w:id="11"/>
      <w:r w:rsidR="004C73EB">
        <w:br/>
      </w:r>
    </w:p>
    <w:p w:rsidR="00F35957" w:rsidRDefault="007C30C7" w:rsidP="00F903D4">
      <w:pPr>
        <w:ind w:left="360"/>
      </w:pPr>
      <w:r>
        <w:t>The tool provides an option for generating the diagram from a Microsoft Office Excel Workbook</w:t>
      </w:r>
      <w:r w:rsidR="00DC1C89">
        <w:t xml:space="preserve"> which has the data for configuration. Select the second option in the Welcome screen followed by the path of the Excel file.</w:t>
      </w:r>
      <w:r w:rsidR="002832FC">
        <w:t xml:space="preserve"> Clicking “Next” now generates the diagram as shown in Fig.</w:t>
      </w:r>
      <w:r w:rsidR="00265C83">
        <w:t xml:space="preserve"> 1.8.</w:t>
      </w:r>
      <w:r w:rsidR="006C0789">
        <w:br/>
      </w:r>
      <w:r w:rsidR="006C0789">
        <w:br/>
        <w:t xml:space="preserve">NOTE: Importing of data from Excel requires the Excel to be in a format as attached without any blank rows. </w:t>
      </w:r>
    </w:p>
    <w:p w:rsidR="00F17E11" w:rsidRDefault="00A76C08" w:rsidP="006F0245">
      <w:pPr>
        <w:pStyle w:val="Heading3"/>
      </w:pPr>
      <w:bookmarkStart w:id="12" w:name="_Toc188768576"/>
      <w:r>
        <w:t>Export to</w:t>
      </w:r>
      <w:r w:rsidR="00F17E11">
        <w:t xml:space="preserve"> Excel</w:t>
      </w:r>
      <w:bookmarkEnd w:id="12"/>
    </w:p>
    <w:p w:rsidR="00F903D4" w:rsidRDefault="00F903D4" w:rsidP="00F903D4"/>
    <w:p w:rsidR="00F903D4" w:rsidRDefault="00F903D4" w:rsidP="00F903D4">
      <w:pPr>
        <w:ind w:left="360"/>
      </w:pPr>
      <w:r>
        <w:t>Once</w:t>
      </w:r>
      <w:r w:rsidR="00AF2D8E">
        <w:t xml:space="preserve"> the Visio diagram is created, the tool provides an option to Export the generated diagram to a Microsoft Office Excel Workbook.</w:t>
      </w:r>
      <w:r w:rsidR="004701D4">
        <w:t xml:space="preserve"> In the menu, just select the “Export to Excel” option and select the target location for the file in the “Save File” dialog that pops up. </w:t>
      </w:r>
    </w:p>
    <w:p w:rsidR="00300A4D" w:rsidRDefault="00300A4D" w:rsidP="00F903D4">
      <w:pPr>
        <w:ind w:left="360"/>
      </w:pPr>
      <w:r>
        <w:rPr>
          <w:noProof/>
        </w:rPr>
        <w:drawing>
          <wp:inline distT="0" distB="0" distL="0" distR="0">
            <wp:extent cx="5953125" cy="15906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srcRect/>
                    <a:stretch>
                      <a:fillRect/>
                    </a:stretch>
                  </pic:blipFill>
                  <pic:spPr bwMode="auto">
                    <a:xfrm>
                      <a:off x="0" y="0"/>
                      <a:ext cx="5953125" cy="1590675"/>
                    </a:xfrm>
                    <a:prstGeom prst="rect">
                      <a:avLst/>
                    </a:prstGeom>
                    <a:noFill/>
                    <a:ln w="9525">
                      <a:noFill/>
                      <a:miter lim="800000"/>
                      <a:headEnd/>
                      <a:tailEnd/>
                    </a:ln>
                  </pic:spPr>
                </pic:pic>
              </a:graphicData>
            </a:graphic>
          </wp:inline>
        </w:drawing>
      </w:r>
    </w:p>
    <w:p w:rsidR="00300A4D" w:rsidRDefault="00300A4D" w:rsidP="00F903D4">
      <w:pPr>
        <w:ind w:left="360"/>
      </w:pPr>
    </w:p>
    <w:p w:rsidR="004701D4" w:rsidRPr="00F903D4" w:rsidRDefault="004701D4" w:rsidP="00F903D4">
      <w:pPr>
        <w:ind w:left="360"/>
      </w:pPr>
    </w:p>
    <w:p w:rsidR="00C22304" w:rsidRDefault="00C22304" w:rsidP="00DD2883">
      <w:pPr>
        <w:pStyle w:val="Heading1"/>
        <w:rPr>
          <w:color w:val="4F81BD" w:themeColor="accent1"/>
        </w:rPr>
      </w:pPr>
      <w:bookmarkStart w:id="13" w:name="_Toc188768577"/>
      <w:r w:rsidRPr="002249BB">
        <w:rPr>
          <w:color w:val="4F81BD" w:themeColor="accent1"/>
        </w:rPr>
        <w:lastRenderedPageBreak/>
        <w:t>Appendix</w:t>
      </w:r>
      <w:bookmarkEnd w:id="13"/>
    </w:p>
    <w:p w:rsidR="004B6185" w:rsidRPr="004B6185" w:rsidRDefault="004B6185" w:rsidP="004B6185"/>
    <w:p w:rsidR="00B41AB2" w:rsidRDefault="00B41AB2" w:rsidP="00B41AB2"/>
    <w:p w:rsidR="00B41AB2" w:rsidRDefault="00BE6A34" w:rsidP="00A83B15">
      <w:pPr>
        <w:pStyle w:val="Heading2"/>
      </w:pPr>
      <w:bookmarkStart w:id="14" w:name="_Toc188768578"/>
      <w:r>
        <w:t>Naming Conventions</w:t>
      </w:r>
      <w:bookmarkEnd w:id="14"/>
    </w:p>
    <w:p w:rsidR="00FD37D7" w:rsidRDefault="00A53250" w:rsidP="00C92B05">
      <w:r>
        <w:br/>
      </w:r>
      <w:r w:rsidR="00FD37D7">
        <w:t>Following are the naming conventions used on each server in the Visio Diagram.</w:t>
      </w:r>
    </w:p>
    <w:p w:rsidR="009E62F6" w:rsidRDefault="009E62F6" w:rsidP="00B41AB2">
      <w:r w:rsidRPr="00DA55EF">
        <w:rPr>
          <w:b/>
        </w:rPr>
        <w:t>Server n</w:t>
      </w:r>
      <w:r>
        <w:t xml:space="preserve"> – This denotes the main server with the required configurations where n denotes the server number.</w:t>
      </w:r>
    </w:p>
    <w:p w:rsidR="009E62F6" w:rsidRDefault="009E62F6" w:rsidP="00B41AB2">
      <w:r>
        <w:t xml:space="preserve">e.g. </w:t>
      </w:r>
      <w:r>
        <w:tab/>
      </w:r>
      <w:r w:rsidRPr="001255BB">
        <w:rPr>
          <w:i/>
        </w:rPr>
        <w:t>Server 8</w:t>
      </w:r>
      <w:r>
        <w:t xml:space="preserve"> </w:t>
      </w:r>
      <w:r w:rsidR="00DA55EF">
        <w:t>– This denotes Main Server 8.</w:t>
      </w:r>
    </w:p>
    <w:p w:rsidR="00DA55EF" w:rsidRDefault="00666B62" w:rsidP="00B41AB2">
      <w:r w:rsidRPr="00666B62">
        <w:rPr>
          <w:b/>
        </w:rPr>
        <w:t>Server n – AN</w:t>
      </w:r>
      <w:r>
        <w:t xml:space="preserve"> - This denotes the main server with the required configurations in the clustered environment where n denotes the server number and </w:t>
      </w:r>
      <w:r w:rsidR="009B2FAD">
        <w:t>AN denotes Active Node in clusters</w:t>
      </w:r>
      <w:r>
        <w:t>.</w:t>
      </w:r>
      <w:r w:rsidR="009B2FAD">
        <w:t xml:space="preserve"> The Main Server selected by the user is always Active in a clustered scenario.</w:t>
      </w:r>
    </w:p>
    <w:p w:rsidR="008D5CF6" w:rsidRDefault="008A62C9" w:rsidP="00B41AB2">
      <w:r>
        <w:t>e.g.</w:t>
      </w:r>
      <w:r>
        <w:tab/>
      </w:r>
      <w:r w:rsidRPr="001255BB">
        <w:rPr>
          <w:i/>
        </w:rPr>
        <w:t>Server1-AN</w:t>
      </w:r>
      <w:r>
        <w:t xml:space="preserve"> – This denotes Main Active Node.</w:t>
      </w:r>
    </w:p>
    <w:p w:rsidR="00CD7A22" w:rsidRDefault="00CD7A22" w:rsidP="00CD7A22">
      <w:r w:rsidRPr="00666B62">
        <w:rPr>
          <w:b/>
        </w:rPr>
        <w:t>Server n – AN</w:t>
      </w:r>
      <w:r>
        <w:rPr>
          <w:b/>
        </w:rPr>
        <w:t xml:space="preserve"> p</w:t>
      </w:r>
      <w:r>
        <w:t xml:space="preserve"> - This denotes the clustered </w:t>
      </w:r>
      <w:r w:rsidR="00D106A5">
        <w:t xml:space="preserve">active </w:t>
      </w:r>
      <w:r>
        <w:t xml:space="preserve">node server for Main Server n in the clustered environment where n denotes the Main Server number, AN denotes Active Node in clusters and p denotes the pth </w:t>
      </w:r>
      <w:r w:rsidR="00F42D35">
        <w:t>Node is the clusters</w:t>
      </w:r>
      <w:r>
        <w:t xml:space="preserve">. </w:t>
      </w:r>
    </w:p>
    <w:p w:rsidR="00D106A5" w:rsidRDefault="00D106A5" w:rsidP="00CD7A22">
      <w:r>
        <w:t>e.g.</w:t>
      </w:r>
      <w:r>
        <w:tab/>
      </w:r>
      <w:r w:rsidRPr="00D106A5">
        <w:rPr>
          <w:i/>
        </w:rPr>
        <w:t>Server1 -AN2</w:t>
      </w:r>
      <w:r>
        <w:t xml:space="preserve"> -- This denotes </w:t>
      </w:r>
      <w:r w:rsidR="00C77586">
        <w:t>the 2</w:t>
      </w:r>
      <w:r w:rsidR="00C77586" w:rsidRPr="00C77586">
        <w:rPr>
          <w:vertAlign w:val="superscript"/>
        </w:rPr>
        <w:t>nd</w:t>
      </w:r>
      <w:r w:rsidR="00C77586">
        <w:t xml:space="preserve"> </w:t>
      </w:r>
      <w:r w:rsidR="001A6318">
        <w:t xml:space="preserve">Active </w:t>
      </w:r>
      <w:r w:rsidR="00C77586">
        <w:t>Cluster Node for the Main Server 1.</w:t>
      </w:r>
    </w:p>
    <w:p w:rsidR="005142A8" w:rsidRDefault="005142A8" w:rsidP="005142A8">
      <w:r w:rsidRPr="00666B62">
        <w:rPr>
          <w:b/>
        </w:rPr>
        <w:t xml:space="preserve">Server n – </w:t>
      </w:r>
      <w:r>
        <w:rPr>
          <w:b/>
        </w:rPr>
        <w:t>P</w:t>
      </w:r>
      <w:r w:rsidRPr="00666B62">
        <w:rPr>
          <w:b/>
        </w:rPr>
        <w:t>N</w:t>
      </w:r>
      <w:r>
        <w:rPr>
          <w:b/>
        </w:rPr>
        <w:t xml:space="preserve"> p</w:t>
      </w:r>
      <w:r>
        <w:t xml:space="preserve"> - This denotes the clustered passive node server for Main Server n in the clustered environment where n denotes the Main Server number, </w:t>
      </w:r>
      <w:r w:rsidR="001A6318">
        <w:t>P</w:t>
      </w:r>
      <w:r>
        <w:t xml:space="preserve">N denotes </w:t>
      </w:r>
      <w:r w:rsidR="001A6318">
        <w:t>Passive</w:t>
      </w:r>
      <w:r>
        <w:t xml:space="preserve"> Node in clusters and p denotes the pth Node is the clusters. </w:t>
      </w:r>
    </w:p>
    <w:p w:rsidR="005142A8" w:rsidRDefault="005142A8" w:rsidP="005142A8">
      <w:r>
        <w:t>e.g.</w:t>
      </w:r>
      <w:r>
        <w:tab/>
      </w:r>
      <w:r w:rsidRPr="00D106A5">
        <w:rPr>
          <w:i/>
        </w:rPr>
        <w:t>Server1 -</w:t>
      </w:r>
      <w:r w:rsidR="001A6318">
        <w:rPr>
          <w:i/>
        </w:rPr>
        <w:t>P</w:t>
      </w:r>
      <w:r w:rsidRPr="00D106A5">
        <w:rPr>
          <w:i/>
        </w:rPr>
        <w:t>N2</w:t>
      </w:r>
      <w:r>
        <w:t xml:space="preserve"> -- This denotes the 2</w:t>
      </w:r>
      <w:r w:rsidRPr="00C77586">
        <w:rPr>
          <w:vertAlign w:val="superscript"/>
        </w:rPr>
        <w:t>nd</w:t>
      </w:r>
      <w:r>
        <w:t xml:space="preserve"> </w:t>
      </w:r>
      <w:r w:rsidR="001A6318">
        <w:t xml:space="preserve">Passive </w:t>
      </w:r>
      <w:r>
        <w:t>Cluster Node for the Main Server 1.</w:t>
      </w:r>
    </w:p>
    <w:p w:rsidR="005142A8" w:rsidRDefault="005142A8" w:rsidP="00CD7A22"/>
    <w:p w:rsidR="00E070DB" w:rsidRDefault="00E070DB" w:rsidP="00CD7A22"/>
    <w:p w:rsidR="00CD7A22" w:rsidRDefault="00CD7A22" w:rsidP="00B41AB2"/>
    <w:p w:rsidR="002B1F54" w:rsidRDefault="002B1F54" w:rsidP="00B41AB2"/>
    <w:p w:rsidR="002B1F54" w:rsidRDefault="002B1F54" w:rsidP="00B41AB2"/>
    <w:p w:rsidR="00BE6A34" w:rsidRDefault="00BE6A34" w:rsidP="00B41AB2"/>
    <w:p w:rsidR="00B41AB2" w:rsidRDefault="00B41AB2" w:rsidP="00B41AB2"/>
    <w:p w:rsidR="00B41AB2" w:rsidRDefault="00B41AB2" w:rsidP="00B41AB2"/>
    <w:p w:rsidR="00B41AB2" w:rsidRPr="00B41AB2" w:rsidRDefault="002356AF" w:rsidP="002356AF">
      <w:pPr>
        <w:pStyle w:val="Heading2"/>
      </w:pPr>
      <w:bookmarkStart w:id="15" w:name="_Toc188768579"/>
      <w:r>
        <w:lastRenderedPageBreak/>
        <w:t>Symbols Used</w:t>
      </w:r>
      <w:bookmarkEnd w:id="15"/>
      <w:r>
        <w:br/>
      </w:r>
    </w:p>
    <w:p w:rsidR="00C22304" w:rsidRDefault="007D677F" w:rsidP="00C22304">
      <w:pPr>
        <w:ind w:left="360"/>
        <w:rPr>
          <w:rFonts w:ascii="Verdana" w:hAnsi="Verdana"/>
          <w:sz w:val="20"/>
          <w:szCs w:val="20"/>
        </w:rPr>
      </w:pPr>
      <w:r>
        <w:rPr>
          <w:rFonts w:ascii="Verdana" w:hAnsi="Verdana"/>
          <w:sz w:val="20"/>
          <w:szCs w:val="20"/>
        </w:rPr>
        <w:t>Following are the conventions used to denote various scenarios in the Visio Diagram.</w:t>
      </w:r>
    </w:p>
    <w:p w:rsidR="00B32A51" w:rsidRDefault="00B32A51" w:rsidP="00C55B61">
      <w:pPr>
        <w:pStyle w:val="ListParagraph"/>
      </w:pPr>
      <w:r>
        <w:object w:dxaOrig="6566" w:dyaOrig="9514">
          <v:shape id="_x0000_i1026" type="#_x0000_t75" style="width:78pt;height:112.5pt" o:ole="">
            <v:imagedata r:id="rId33" o:title=""/>
          </v:shape>
          <o:OLEObject Type="Embed" ProgID="Visio.Drawing.11" ShapeID="_x0000_i1026" DrawAspect="Content" ObjectID="_1269062299" r:id="rId34"/>
        </w:object>
      </w:r>
      <w:r w:rsidR="00802ED7">
        <w:rPr>
          <w:noProof/>
        </w:rPr>
        <w:pict>
          <v:shapetype id="_x0000_t202" coordsize="21600,21600" o:spt="202" path="m,l,21600r21600,l21600,xe">
            <v:stroke joinstyle="miter"/>
            <v:path gradientshapeok="t" o:connecttype="rect"/>
          </v:shapetype>
          <v:shape id="_x0000_s1078" type="#_x0000_t202" style="position:absolute;left:0;text-align:left;margin-left:166.4pt;margin-top:12.95pt;width:244.8pt;height:54pt;z-index:251681792;mso-position-horizontal-relative:text;mso-position-vertical-relative:text;mso-width-relative:margin;mso-height-relative:margin">
            <v:textbox style="mso-next-textbox:#_x0000_s1078">
              <w:txbxContent>
                <w:p w:rsidR="007766F2" w:rsidRDefault="007766F2" w:rsidP="00753B08">
                  <w:r>
                    <w:t xml:space="preserve">This denotes a </w:t>
                  </w:r>
                  <w:r w:rsidRPr="007341F0">
                    <w:rPr>
                      <w:b/>
                    </w:rPr>
                    <w:t>Main Server</w:t>
                  </w:r>
                  <w:r>
                    <w:t xml:space="preserve"> selected in the configuration User Interface with SQL Server Version “SQL Version 7.0”.</w:t>
                  </w:r>
                </w:p>
              </w:txbxContent>
            </v:textbox>
          </v:shape>
        </w:pict>
      </w:r>
    </w:p>
    <w:p w:rsidR="00B32A51" w:rsidRDefault="00B32A51" w:rsidP="00C55B61">
      <w:pPr>
        <w:pStyle w:val="ListParagraph"/>
      </w:pPr>
    </w:p>
    <w:p w:rsidR="00B32A51" w:rsidRDefault="00802ED7" w:rsidP="00C55B61">
      <w:pPr>
        <w:pStyle w:val="ListParagraph"/>
      </w:pPr>
      <w:r>
        <w:rPr>
          <w:noProof/>
          <w:lang w:eastAsia="zh-TW"/>
        </w:rPr>
        <w:pict>
          <v:shape id="_x0000_s1046" type="#_x0000_t202" style="position:absolute;left:0;text-align:left;margin-left:166.4pt;margin-top:13.85pt;width:244.8pt;height:51.75pt;z-index:251661312;mso-width-relative:margin;mso-height-relative:margin">
            <v:textbox style="mso-next-textbox:#_x0000_s1046">
              <w:txbxContent>
                <w:p w:rsidR="007766F2" w:rsidRDefault="007766F2">
                  <w:r>
                    <w:t xml:space="preserve">This denotes a </w:t>
                  </w:r>
                  <w:r w:rsidRPr="007341F0">
                    <w:rPr>
                      <w:b/>
                    </w:rPr>
                    <w:t>Main Server</w:t>
                  </w:r>
                  <w:r>
                    <w:t xml:space="preserve"> selected in the configuration User Interface with SQL Server Version “SQL Version 2000”.</w:t>
                  </w:r>
                </w:p>
              </w:txbxContent>
            </v:textbox>
          </v:shape>
        </w:pict>
      </w:r>
      <w:r w:rsidR="00B32A51">
        <w:object w:dxaOrig="3813" w:dyaOrig="5691">
          <v:shape id="_x0000_i1027" type="#_x0000_t75" style="width:84.75pt;height:107.25pt" o:ole="">
            <v:imagedata r:id="rId35" o:title=""/>
          </v:shape>
          <o:OLEObject Type="Embed" ProgID="Visio.Drawing.11" ShapeID="_x0000_i1027" DrawAspect="Content" ObjectID="_1269062300" r:id="rId36"/>
        </w:object>
      </w:r>
    </w:p>
    <w:p w:rsidR="00B32A51" w:rsidRDefault="00B32A51" w:rsidP="00C55B61">
      <w:pPr>
        <w:pStyle w:val="ListParagraph"/>
      </w:pPr>
    </w:p>
    <w:p w:rsidR="00FC7AB4" w:rsidRDefault="00802ED7" w:rsidP="00C55B61">
      <w:pPr>
        <w:pStyle w:val="ListParagraph"/>
      </w:pPr>
      <w:r>
        <w:rPr>
          <w:noProof/>
        </w:rPr>
        <w:pict>
          <v:shape id="_x0000_s1077" type="#_x0000_t202" style="position:absolute;left:0;text-align:left;margin-left:170.15pt;margin-top:19.95pt;width:244.8pt;height:50.65pt;z-index:251680768;mso-width-relative:margin;mso-height-relative:margin">
            <v:textbox style="mso-next-textbox:#_x0000_s1077">
              <w:txbxContent>
                <w:p w:rsidR="007766F2" w:rsidRDefault="007766F2" w:rsidP="00753B08">
                  <w:r>
                    <w:t xml:space="preserve">This denotes a </w:t>
                  </w:r>
                  <w:r w:rsidRPr="007341F0">
                    <w:rPr>
                      <w:b/>
                    </w:rPr>
                    <w:t>Main Server</w:t>
                  </w:r>
                  <w:r>
                    <w:t xml:space="preserve"> selected in the configuration User Interface with SQL Server Version “SQL Version 2005”.</w:t>
                  </w:r>
                </w:p>
              </w:txbxContent>
            </v:textbox>
          </v:shape>
        </w:pict>
      </w:r>
      <w:r w:rsidR="00FC7AB4">
        <w:object w:dxaOrig="3948" w:dyaOrig="5878">
          <v:shape id="_x0000_i1028" type="#_x0000_t75" style="width:80.25pt;height:119.25pt" o:ole="">
            <v:imagedata r:id="rId37" o:title=""/>
          </v:shape>
          <o:OLEObject Type="Embed" ProgID="Visio.Drawing.11" ShapeID="_x0000_i1028" DrawAspect="Content" ObjectID="_1269062301" r:id="rId38"/>
        </w:object>
      </w:r>
    </w:p>
    <w:p w:rsidR="00FC7AB4" w:rsidRDefault="00802ED7" w:rsidP="00C55B61">
      <w:pPr>
        <w:pStyle w:val="ListParagraph"/>
      </w:pPr>
      <w:r>
        <w:rPr>
          <w:noProof/>
        </w:rPr>
        <w:pict>
          <v:shape id="_x0000_s1076" type="#_x0000_t202" style="position:absolute;left:0;text-align:left;margin-left:170.15pt;margin-top:10.35pt;width:244.8pt;height:59.65pt;z-index:251679744;mso-width-relative:margin;mso-height-relative:margin">
            <v:textbox style="mso-next-textbox:#_x0000_s1076">
              <w:txbxContent>
                <w:p w:rsidR="007766F2" w:rsidRDefault="007766F2" w:rsidP="00753B08">
                  <w:r>
                    <w:t xml:space="preserve">This denotes a </w:t>
                  </w:r>
                  <w:r w:rsidRPr="007341F0">
                    <w:rPr>
                      <w:b/>
                    </w:rPr>
                    <w:t>Main Server</w:t>
                  </w:r>
                  <w:r>
                    <w:t xml:space="preserve"> selected in the configuration User Interface with SQL Server Version “SQL Version 2008”.</w:t>
                  </w:r>
                </w:p>
              </w:txbxContent>
            </v:textbox>
          </v:shape>
        </w:pict>
      </w:r>
      <w:r w:rsidR="00FC7AB4">
        <w:object w:dxaOrig="4346" w:dyaOrig="6431">
          <v:shape id="_x0000_i1029" type="#_x0000_t75" style="width:83.25pt;height:123pt" o:ole="">
            <v:imagedata r:id="rId39" o:title=""/>
          </v:shape>
          <o:OLEObject Type="Embed" ProgID="Visio.Drawing.11" ShapeID="_x0000_i1029" DrawAspect="Content" ObjectID="_1269062302" r:id="rId40"/>
        </w:object>
      </w:r>
    </w:p>
    <w:p w:rsidR="00500DBF" w:rsidRDefault="00802ED7" w:rsidP="00672777">
      <w:pPr>
        <w:ind w:left="540"/>
        <w:rPr>
          <w:rFonts w:ascii="Verdana" w:hAnsi="Verdana" w:cs="Times New Roman"/>
          <w:sz w:val="20"/>
          <w:szCs w:val="20"/>
        </w:rPr>
      </w:pPr>
      <w:r w:rsidRPr="00802ED7">
        <w:rPr>
          <w:noProof/>
        </w:rPr>
        <w:lastRenderedPageBreak/>
        <w:pict>
          <v:shape id="_x0000_s1047" type="#_x0000_t202" style="position:absolute;left:0;text-align:left;margin-left:173.85pt;margin-top:34.5pt;width:186.35pt;height:35.4pt;z-index:251662336;mso-width-percent:400;mso-width-percent:400;mso-width-relative:margin;mso-height-relative:margin">
            <v:textbox>
              <w:txbxContent>
                <w:p w:rsidR="007766F2" w:rsidRDefault="007766F2" w:rsidP="009D0ECA">
                  <w:r>
                    <w:t xml:space="preserve">This denotes an </w:t>
                  </w:r>
                  <w:r w:rsidRPr="009D0ECA">
                    <w:rPr>
                      <w:b/>
                    </w:rPr>
                    <w:t>Active Node</w:t>
                  </w:r>
                  <w:r>
                    <w:t xml:space="preserve"> Server in a clustered environment.</w:t>
                  </w:r>
                </w:p>
              </w:txbxContent>
            </v:textbox>
          </v:shape>
        </w:pict>
      </w:r>
      <w:r w:rsidR="00672777">
        <w:t xml:space="preserve">     </w:t>
      </w:r>
      <w:r w:rsidR="003519B2">
        <w:object w:dxaOrig="5002" w:dyaOrig="7342">
          <v:shape id="_x0000_i1030" type="#_x0000_t75" style="width:81.75pt;height:105pt" o:ole="">
            <v:imagedata r:id="rId41" o:title=""/>
          </v:shape>
          <o:OLEObject Type="Embed" ProgID="Visio.Drawing.11" ShapeID="_x0000_i1030" DrawAspect="Content" ObjectID="_1269062303" r:id="rId42"/>
        </w:object>
      </w:r>
    </w:p>
    <w:p w:rsidR="00C22304" w:rsidRDefault="00802ED7" w:rsidP="0094512F">
      <w:pPr>
        <w:ind w:left="540"/>
      </w:pPr>
      <w:r>
        <w:rPr>
          <w:noProof/>
        </w:rPr>
        <w:pict>
          <v:shape id="_x0000_s1048" type="#_x0000_t202" style="position:absolute;left:0;text-align:left;margin-left:178.6pt;margin-top:25.5pt;width:186.35pt;height:35.6pt;z-index:251663360;mso-width-percent:400;mso-width-percent:400;mso-width-relative:margin;mso-height-relative:margin">
            <v:textbox>
              <w:txbxContent>
                <w:p w:rsidR="007766F2" w:rsidRDefault="007766F2" w:rsidP="0094512F">
                  <w:r>
                    <w:t xml:space="preserve">This denotes a </w:t>
                  </w:r>
                  <w:r>
                    <w:rPr>
                      <w:b/>
                    </w:rPr>
                    <w:t>Passive</w:t>
                  </w:r>
                  <w:r w:rsidRPr="009D0ECA">
                    <w:rPr>
                      <w:b/>
                    </w:rPr>
                    <w:t xml:space="preserve"> Node</w:t>
                  </w:r>
                  <w:r>
                    <w:t xml:space="preserve"> Server in a clustered environment.</w:t>
                  </w:r>
                </w:p>
              </w:txbxContent>
            </v:textbox>
          </v:shape>
        </w:pict>
      </w:r>
      <w:r w:rsidR="0094512F">
        <w:t xml:space="preserve">       </w:t>
      </w:r>
      <w:r w:rsidR="003519B2">
        <w:object w:dxaOrig="5922" w:dyaOrig="8620">
          <v:shape id="_x0000_i1031" type="#_x0000_t75" style="width:77.25pt;height:93pt" o:ole="">
            <v:imagedata r:id="rId43" o:title=""/>
          </v:shape>
          <o:OLEObject Type="Embed" ProgID="Visio.Drawing.11" ShapeID="_x0000_i1031" DrawAspect="Content" ObjectID="_1269062304" r:id="rId44"/>
        </w:object>
      </w:r>
    </w:p>
    <w:p w:rsidR="001B415B" w:rsidRDefault="001B415B" w:rsidP="0094512F">
      <w:pPr>
        <w:ind w:left="540"/>
        <w:rPr>
          <w:rFonts w:ascii="Verdana" w:hAnsi="Verdana" w:cs="Times New Roman"/>
          <w:sz w:val="20"/>
          <w:szCs w:val="20"/>
        </w:rPr>
      </w:pPr>
    </w:p>
    <w:p w:rsidR="00C22304" w:rsidRDefault="00802ED7" w:rsidP="006219E9">
      <w:pPr>
        <w:ind w:left="540"/>
      </w:pPr>
      <w:r>
        <w:rPr>
          <w:noProof/>
        </w:rPr>
        <w:pict>
          <v:shape id="_x0000_s1049" type="#_x0000_t202" style="position:absolute;left:0;text-align:left;margin-left:178.55pt;margin-top:16.35pt;width:186.35pt;height:70.05pt;z-index:251664384;mso-width-percent:400;mso-width-percent:400;mso-width-relative:margin;mso-height-relative:margin">
            <v:textbox>
              <w:txbxContent>
                <w:p w:rsidR="007766F2" w:rsidRDefault="007766F2" w:rsidP="0094512F">
                  <w:r>
                    <w:t xml:space="preserve">This denotes a selection of a particular Server based on the </w:t>
                  </w:r>
                  <w:r w:rsidRPr="007341F0">
                    <w:rPr>
                      <w:b/>
                    </w:rPr>
                    <w:t>filtering</w:t>
                  </w:r>
                  <w:r>
                    <w:t xml:space="preserve"> selected (</w:t>
                  </w:r>
                  <w:r w:rsidRPr="00AD2AD5">
                    <w:rPr>
                      <w:b/>
                    </w:rPr>
                    <w:t>SQL Version or Operating System</w:t>
                  </w:r>
                  <w:r>
                    <w:t>)</w:t>
                  </w:r>
                </w:p>
              </w:txbxContent>
            </v:textbox>
          </v:shape>
        </w:pict>
      </w:r>
      <w:r w:rsidR="006219E9">
        <w:t xml:space="preserve">         </w:t>
      </w:r>
      <w:r w:rsidR="001B415B">
        <w:object w:dxaOrig="1527" w:dyaOrig="2069">
          <v:shape id="_x0000_i1032" type="#_x0000_t75" style="width:76.5pt;height:103.5pt" o:ole="">
            <v:imagedata r:id="rId45" o:title=""/>
          </v:shape>
          <o:OLEObject Type="Embed" ProgID="Visio.Drawing.11" ShapeID="_x0000_i1032" DrawAspect="Content" ObjectID="_1269062305" r:id="rId46"/>
        </w:object>
      </w:r>
      <w:r w:rsidR="00D25F6C">
        <w:br/>
      </w:r>
    </w:p>
    <w:p w:rsidR="00D25F6C" w:rsidRDefault="00802ED7" w:rsidP="006219E9">
      <w:pPr>
        <w:ind w:left="540"/>
      </w:pPr>
      <w:r>
        <w:rPr>
          <w:noProof/>
        </w:rPr>
        <w:pict>
          <v:shape id="_x0000_s1050" type="#_x0000_t202" style="position:absolute;left:0;text-align:left;margin-left:179.4pt;margin-top:15.9pt;width:186.35pt;height:70.05pt;z-index:251665408;mso-width-percent:400;mso-width-percent:400;mso-width-relative:margin;mso-height-relative:margin">
            <v:textbox>
              <w:txbxContent>
                <w:p w:rsidR="007766F2" w:rsidRDefault="007766F2" w:rsidP="0086677C">
                  <w:r>
                    <w:t xml:space="preserve">This denotes a selection of a particular Server based on the </w:t>
                  </w:r>
                  <w:r w:rsidRPr="00AD2AD5">
                    <w:rPr>
                      <w:b/>
                    </w:rPr>
                    <w:t>filtering</w:t>
                  </w:r>
                  <w:r>
                    <w:t xml:space="preserve"> selected (</w:t>
                  </w:r>
                  <w:r w:rsidRPr="00AD2AD5">
                    <w:rPr>
                      <w:b/>
                    </w:rPr>
                    <w:t>Upgrades</w:t>
                  </w:r>
                  <w:r>
                    <w:t>)</w:t>
                  </w:r>
                </w:p>
                <w:p w:rsidR="007766F2" w:rsidRPr="0086677C" w:rsidRDefault="007766F2" w:rsidP="0086677C"/>
              </w:txbxContent>
            </v:textbox>
          </v:shape>
        </w:pict>
      </w:r>
      <w:r w:rsidR="00D25F6C">
        <w:t xml:space="preserve">           </w:t>
      </w:r>
      <w:r w:rsidR="00A90B5E">
        <w:object w:dxaOrig="1461" w:dyaOrig="2203">
          <v:shape id="_x0000_i1033" type="#_x0000_t75" style="width:72.75pt;height:110.25pt" o:ole="">
            <v:imagedata r:id="rId47" o:title=""/>
          </v:shape>
          <o:OLEObject Type="Embed" ProgID="Visio.Drawing.11" ShapeID="_x0000_i1033" DrawAspect="Content" ObjectID="_1269062306" r:id="rId48"/>
        </w:object>
      </w:r>
    </w:p>
    <w:p w:rsidR="00AC4D86" w:rsidRDefault="00802ED7" w:rsidP="006219E9">
      <w:pPr>
        <w:ind w:left="540"/>
      </w:pPr>
      <w:r w:rsidRPr="00802ED7">
        <w:rPr>
          <w:rFonts w:ascii="Verdana" w:hAnsi="Verdana" w:cs="Times New Roman"/>
          <w:noProof/>
          <w:sz w:val="20"/>
          <w:szCs w:val="20"/>
        </w:rPr>
        <w:pict>
          <v:shape id="_x0000_s1067" type="#_x0000_t202" style="position:absolute;left:0;text-align:left;margin-left:178.95pt;margin-top:2pt;width:186.35pt;height:52.8pt;z-index:251676672;mso-width-percent:400;mso-width-percent:400;mso-width-relative:margin;mso-height-relative:margin">
            <v:textbox style="mso-next-textbox:#_x0000_s1067">
              <w:txbxContent>
                <w:p w:rsidR="007766F2" w:rsidRPr="0086677C" w:rsidRDefault="007766F2" w:rsidP="001D5FE5">
                  <w:r>
                    <w:t xml:space="preserve">This </w:t>
                  </w:r>
                  <w:r w:rsidRPr="00AD2AD5">
                    <w:rPr>
                      <w:b/>
                    </w:rPr>
                    <w:t>connector</w:t>
                  </w:r>
                  <w:r>
                    <w:t xml:space="preserve"> for the Servers denotes the connection of all </w:t>
                  </w:r>
                  <w:r w:rsidRPr="00AD2AD5">
                    <w:rPr>
                      <w:b/>
                    </w:rPr>
                    <w:t>Main Servers</w:t>
                  </w:r>
                  <w:r>
                    <w:t xml:space="preserve"> in the infrastructure.</w:t>
                  </w:r>
                </w:p>
              </w:txbxContent>
            </v:textbox>
          </v:shape>
        </w:pict>
      </w:r>
    </w:p>
    <w:p w:rsidR="00AC4D86" w:rsidRDefault="00802ED7" w:rsidP="006219E9">
      <w:pPr>
        <w:ind w:left="540"/>
        <w:rPr>
          <w:rFonts w:ascii="Verdana" w:hAnsi="Verdana" w:cs="Times New Roman"/>
          <w:sz w:val="20"/>
          <w:szCs w:val="20"/>
        </w:rPr>
      </w:pPr>
      <w:r>
        <w:rPr>
          <w:rFonts w:ascii="Verdana" w:hAnsi="Verdana" w:cs="Times New Roman"/>
          <w:noProof/>
          <w:sz w:val="20"/>
          <w:szCs w:val="20"/>
        </w:rPr>
        <w:pict>
          <v:shapetype id="_x0000_t32" coordsize="21600,21600" o:spt="32" o:oned="t" path="m,l21600,21600e" filled="f">
            <v:path arrowok="t" fillok="f" o:connecttype="none"/>
            <o:lock v:ext="edit" shapetype="t"/>
          </v:shapetype>
          <v:shape id="_x0000_s1066" type="#_x0000_t32" style="position:absolute;left:0;text-align:left;margin-left:56.25pt;margin-top:.85pt;width:66.75pt;height:0;z-index:251675648" o:connectortype="straight" strokeweight="3pt"/>
        </w:pict>
      </w:r>
    </w:p>
    <w:p w:rsidR="00A039C6" w:rsidRDefault="00A039C6" w:rsidP="006219E9">
      <w:pPr>
        <w:ind w:left="540"/>
        <w:rPr>
          <w:rFonts w:ascii="Verdana" w:hAnsi="Verdana" w:cs="Times New Roman"/>
          <w:sz w:val="20"/>
          <w:szCs w:val="20"/>
        </w:rPr>
      </w:pPr>
    </w:p>
    <w:p w:rsidR="00A039C6" w:rsidRPr="00A039C6" w:rsidRDefault="00802ED7" w:rsidP="00A039C6">
      <w:pPr>
        <w:rPr>
          <w:rFonts w:ascii="Verdana" w:hAnsi="Verdana" w:cs="Times New Roman"/>
          <w:sz w:val="20"/>
          <w:szCs w:val="20"/>
        </w:rPr>
      </w:pPr>
      <w:r>
        <w:rPr>
          <w:rFonts w:ascii="Verdana" w:hAnsi="Verdana" w:cs="Times New Roman"/>
          <w:noProof/>
          <w:sz w:val="20"/>
          <w:szCs w:val="20"/>
        </w:rPr>
        <w:pict>
          <v:shape id="_x0000_s1069" type="#_x0000_t202" style="position:absolute;margin-left:179.8pt;margin-top:.9pt;width:186.4pt;height:67.45pt;z-index:251678720;mso-width-percent:400;mso-width-percent:400;mso-width-relative:margin;mso-height-relative:margin">
            <v:textbox style="mso-next-textbox:#_x0000_s1069">
              <w:txbxContent>
                <w:p w:rsidR="007766F2" w:rsidRPr="0086677C" w:rsidRDefault="007766F2" w:rsidP="004424D5">
                  <w:r>
                    <w:t xml:space="preserve">This </w:t>
                  </w:r>
                  <w:r w:rsidRPr="00AD2AD5">
                    <w:rPr>
                      <w:b/>
                    </w:rPr>
                    <w:t>connector</w:t>
                  </w:r>
                  <w:r>
                    <w:t xml:space="preserve"> for the Servers denotes the connection of all </w:t>
                  </w:r>
                  <w:r w:rsidRPr="00AD2AD5">
                    <w:rPr>
                      <w:b/>
                    </w:rPr>
                    <w:t>nodes</w:t>
                  </w:r>
                  <w:r>
                    <w:t xml:space="preserve"> for a particular Main Server in a clustered environment.</w:t>
                  </w:r>
                </w:p>
              </w:txbxContent>
            </v:textbox>
          </v:shape>
        </w:pict>
      </w:r>
    </w:p>
    <w:p w:rsidR="00A039C6" w:rsidRDefault="00802ED7" w:rsidP="00A039C6">
      <w:pPr>
        <w:rPr>
          <w:rFonts w:ascii="Verdana" w:hAnsi="Verdana" w:cs="Times New Roman"/>
          <w:sz w:val="20"/>
          <w:szCs w:val="20"/>
        </w:rPr>
      </w:pPr>
      <w:r>
        <w:rPr>
          <w:rFonts w:ascii="Verdana" w:hAnsi="Verdana" w:cs="Times New Roman"/>
          <w:noProof/>
          <w:sz w:val="20"/>
          <w:szCs w:val="20"/>
        </w:rPr>
        <w:pict>
          <v:shape id="_x0000_s1068" type="#_x0000_t32" style="position:absolute;margin-left:56.25pt;margin-top:6.2pt;width:66.75pt;height:0;z-index:251677696" o:connectortype="straight" strokeweight="3pt">
            <v:stroke dashstyle="dash"/>
          </v:shape>
        </w:pict>
      </w:r>
    </w:p>
    <w:p w:rsidR="00A67209" w:rsidRDefault="00A67209" w:rsidP="00A039C6">
      <w:pPr>
        <w:rPr>
          <w:rFonts w:ascii="Verdana" w:hAnsi="Verdana" w:cs="Times New Roman"/>
          <w:sz w:val="20"/>
          <w:szCs w:val="20"/>
        </w:rPr>
      </w:pPr>
    </w:p>
    <w:p w:rsidR="00A67209" w:rsidRDefault="00A67209" w:rsidP="00A039C6">
      <w:pPr>
        <w:rPr>
          <w:rFonts w:ascii="Verdana" w:hAnsi="Verdana" w:cs="Times New Roman"/>
          <w:sz w:val="20"/>
          <w:szCs w:val="20"/>
        </w:rPr>
      </w:pPr>
    </w:p>
    <w:p w:rsidR="00A67209" w:rsidRDefault="00A67209" w:rsidP="00A039C6">
      <w:pPr>
        <w:rPr>
          <w:rFonts w:ascii="Verdana" w:hAnsi="Verdana" w:cs="Times New Roman"/>
          <w:sz w:val="20"/>
          <w:szCs w:val="20"/>
        </w:rPr>
      </w:pPr>
    </w:p>
    <w:p w:rsidR="00811736" w:rsidRDefault="00811736" w:rsidP="00811736">
      <w:pPr>
        <w:pStyle w:val="Heading2"/>
      </w:pPr>
      <w:bookmarkStart w:id="16" w:name="_Toc188768580"/>
      <w:r>
        <w:t>Clusters Supported</w:t>
      </w:r>
      <w:bookmarkEnd w:id="16"/>
      <w:r>
        <w:br/>
      </w:r>
    </w:p>
    <w:p w:rsidR="002D41EC" w:rsidRDefault="0017255A" w:rsidP="0017255A">
      <w:r>
        <w:t>F</w:t>
      </w:r>
      <w:r w:rsidR="002D41EC">
        <w:t xml:space="preserve">ollowing are the </w:t>
      </w:r>
      <w:r>
        <w:t>list of SQL Server Version, Operating System and Edition combination that support clustering.</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4"/>
        <w:gridCol w:w="2374"/>
        <w:gridCol w:w="2374"/>
        <w:gridCol w:w="2374"/>
      </w:tblGrid>
      <w:tr w:rsidR="00E467C5" w:rsidTr="005420A0">
        <w:trPr>
          <w:cnfStyle w:val="100000000000"/>
          <w:trHeight w:val="502"/>
        </w:trPr>
        <w:tc>
          <w:tcPr>
            <w:cnfStyle w:val="001000000000"/>
            <w:tcW w:w="2374" w:type="dxa"/>
          </w:tcPr>
          <w:p w:rsidR="00E467C5" w:rsidRDefault="00E467C5" w:rsidP="00D85DE9">
            <w:pPr>
              <w:jc w:val="center"/>
            </w:pPr>
            <w:r w:rsidRPr="00246358">
              <w:rPr>
                <w:rFonts w:ascii="Verdana" w:hAnsi="Verdana" w:cs="Times New Roman"/>
                <w:sz w:val="20"/>
                <w:szCs w:val="20"/>
              </w:rPr>
              <w:t xml:space="preserve">SQL Server </w:t>
            </w:r>
            <w:r>
              <w:rPr>
                <w:rFonts w:ascii="Verdana" w:hAnsi="Verdana" w:cs="Times New Roman"/>
                <w:sz w:val="20"/>
                <w:szCs w:val="20"/>
              </w:rPr>
              <w:t>Version</w:t>
            </w:r>
          </w:p>
        </w:tc>
        <w:tc>
          <w:tcPr>
            <w:tcW w:w="2374" w:type="dxa"/>
          </w:tcPr>
          <w:p w:rsidR="00E467C5" w:rsidRPr="000B53B3" w:rsidRDefault="00E467C5" w:rsidP="00D85DE9">
            <w:pPr>
              <w:jc w:val="center"/>
              <w:cnfStyle w:val="100000000000"/>
              <w:rPr>
                <w:rFonts w:ascii="Verdana" w:hAnsi="Verdana" w:cs="Times New Roman"/>
                <w:sz w:val="20"/>
                <w:szCs w:val="20"/>
              </w:rPr>
            </w:pPr>
            <w:r>
              <w:rPr>
                <w:rFonts w:ascii="Verdana" w:hAnsi="Verdana" w:cs="Times New Roman"/>
                <w:sz w:val="20"/>
                <w:szCs w:val="20"/>
              </w:rPr>
              <w:t>Operating System</w:t>
            </w:r>
          </w:p>
        </w:tc>
        <w:tc>
          <w:tcPr>
            <w:tcW w:w="2374" w:type="dxa"/>
          </w:tcPr>
          <w:p w:rsidR="00E467C5" w:rsidRDefault="00E467C5" w:rsidP="00FD6727">
            <w:pPr>
              <w:jc w:val="center"/>
              <w:cnfStyle w:val="100000000000"/>
              <w:rPr>
                <w:rFonts w:ascii="Verdana" w:hAnsi="Verdana" w:cs="Times New Roman"/>
                <w:sz w:val="20"/>
                <w:szCs w:val="20"/>
              </w:rPr>
            </w:pPr>
            <w:r>
              <w:rPr>
                <w:rFonts w:ascii="Verdana" w:hAnsi="Verdana" w:cs="Times New Roman"/>
                <w:sz w:val="20"/>
                <w:szCs w:val="20"/>
              </w:rPr>
              <w:t>SQL Server Edition</w:t>
            </w:r>
          </w:p>
        </w:tc>
        <w:tc>
          <w:tcPr>
            <w:tcW w:w="2374" w:type="dxa"/>
          </w:tcPr>
          <w:p w:rsidR="00E467C5" w:rsidRDefault="00E467C5" w:rsidP="00FD6727">
            <w:pPr>
              <w:jc w:val="center"/>
              <w:cnfStyle w:val="100000000000"/>
              <w:rPr>
                <w:rFonts w:ascii="Verdana" w:hAnsi="Verdana" w:cs="Times New Roman"/>
                <w:sz w:val="20"/>
                <w:szCs w:val="20"/>
              </w:rPr>
            </w:pPr>
            <w:r>
              <w:rPr>
                <w:rFonts w:ascii="Verdana" w:hAnsi="Verdana" w:cs="Times New Roman"/>
                <w:sz w:val="20"/>
                <w:szCs w:val="20"/>
              </w:rPr>
              <w:t>Nodes Supported</w:t>
            </w:r>
          </w:p>
        </w:tc>
      </w:tr>
      <w:tr w:rsidR="00E467C5" w:rsidTr="005420A0">
        <w:trPr>
          <w:cnfStyle w:val="000000100000"/>
          <w:trHeight w:val="251"/>
        </w:trPr>
        <w:tc>
          <w:tcPr>
            <w:cnfStyle w:val="001000000000"/>
            <w:tcW w:w="2374" w:type="dxa"/>
            <w:tcBorders>
              <w:top w:val="none" w:sz="0" w:space="0" w:color="auto"/>
              <w:left w:val="none" w:sz="0" w:space="0" w:color="auto"/>
              <w:bottom w:val="none" w:sz="0" w:space="0" w:color="auto"/>
            </w:tcBorders>
          </w:tcPr>
          <w:p w:rsidR="00E467C5" w:rsidRDefault="00E467C5" w:rsidP="00D85DE9">
            <w:pPr>
              <w:jc w:val="center"/>
            </w:pPr>
            <w:r w:rsidRPr="00246358">
              <w:rPr>
                <w:rFonts w:ascii="Verdana" w:hAnsi="Verdana" w:cs="Times New Roman"/>
                <w:sz w:val="20"/>
                <w:szCs w:val="20"/>
              </w:rPr>
              <w:t>SQL Server 2005</w:t>
            </w:r>
          </w:p>
        </w:tc>
        <w:tc>
          <w:tcPr>
            <w:tcW w:w="2374" w:type="dxa"/>
            <w:tcBorders>
              <w:top w:val="none" w:sz="0" w:space="0" w:color="auto"/>
              <w:bottom w:val="none" w:sz="0" w:space="0" w:color="auto"/>
            </w:tcBorders>
          </w:tcPr>
          <w:p w:rsidR="00E467C5" w:rsidRPr="000B53B3" w:rsidRDefault="00E467C5" w:rsidP="00D85DE9">
            <w:pPr>
              <w:jc w:val="center"/>
              <w:cnfStyle w:val="000000100000"/>
              <w:rPr>
                <w:rFonts w:ascii="Verdana" w:hAnsi="Verdana" w:cs="Times New Roman"/>
                <w:sz w:val="20"/>
                <w:szCs w:val="20"/>
              </w:rPr>
            </w:pPr>
            <w:r w:rsidRPr="00806C8E">
              <w:rPr>
                <w:rFonts w:ascii="Verdana" w:hAnsi="Verdana" w:cs="Times New Roman"/>
                <w:sz w:val="20"/>
                <w:szCs w:val="20"/>
              </w:rPr>
              <w:t>Windows 2000 Advanced Server SP4</w:t>
            </w:r>
          </w:p>
        </w:tc>
        <w:tc>
          <w:tcPr>
            <w:tcW w:w="2374" w:type="dxa"/>
            <w:tcBorders>
              <w:top w:val="none" w:sz="0" w:space="0" w:color="auto"/>
              <w:bottom w:val="none" w:sz="0" w:space="0" w:color="auto"/>
            </w:tcBorders>
          </w:tcPr>
          <w:p w:rsidR="00E467C5" w:rsidRDefault="00E467C5" w:rsidP="00FD6727">
            <w:pPr>
              <w:jc w:val="center"/>
              <w:cnfStyle w:val="000000100000"/>
              <w:rPr>
                <w:rFonts w:ascii="Verdana" w:hAnsi="Verdana" w:cs="Times New Roman"/>
                <w:sz w:val="20"/>
                <w:szCs w:val="20"/>
              </w:rPr>
            </w:pPr>
            <w:r>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E467C5" w:rsidRDefault="00E467C5" w:rsidP="00FD6727">
            <w:pPr>
              <w:jc w:val="center"/>
              <w:cnfStyle w:val="000000100000"/>
              <w:rPr>
                <w:rFonts w:ascii="Verdana" w:hAnsi="Verdana" w:cs="Times New Roman"/>
                <w:sz w:val="20"/>
                <w:szCs w:val="20"/>
              </w:rPr>
            </w:pPr>
            <w:r>
              <w:rPr>
                <w:rFonts w:ascii="Verdana" w:hAnsi="Verdana" w:cs="Times New Roman"/>
                <w:sz w:val="20"/>
                <w:szCs w:val="20"/>
              </w:rPr>
              <w:t>2</w:t>
            </w:r>
          </w:p>
        </w:tc>
      </w:tr>
      <w:tr w:rsidR="00E467C5" w:rsidTr="005420A0">
        <w:trPr>
          <w:trHeight w:val="235"/>
        </w:trPr>
        <w:tc>
          <w:tcPr>
            <w:cnfStyle w:val="001000000000"/>
            <w:tcW w:w="2374" w:type="dxa"/>
          </w:tcPr>
          <w:p w:rsidR="00E467C5" w:rsidRDefault="00E467C5" w:rsidP="00D85DE9">
            <w:pPr>
              <w:jc w:val="center"/>
            </w:pPr>
            <w:r w:rsidRPr="00246358">
              <w:rPr>
                <w:rFonts w:ascii="Verdana" w:hAnsi="Verdana" w:cs="Times New Roman"/>
                <w:sz w:val="20"/>
                <w:szCs w:val="20"/>
              </w:rPr>
              <w:t>SQL Server 2005</w:t>
            </w:r>
          </w:p>
        </w:tc>
        <w:tc>
          <w:tcPr>
            <w:tcW w:w="2374" w:type="dxa"/>
          </w:tcPr>
          <w:p w:rsidR="00E467C5" w:rsidRPr="000B53B3" w:rsidRDefault="00E467C5" w:rsidP="00D85DE9">
            <w:pPr>
              <w:jc w:val="center"/>
              <w:cnfStyle w:val="000000000000"/>
              <w:rPr>
                <w:rFonts w:ascii="Verdana" w:hAnsi="Verdana" w:cs="Times New Roman"/>
                <w:sz w:val="20"/>
                <w:szCs w:val="20"/>
              </w:rPr>
            </w:pPr>
            <w:r w:rsidRPr="00806C8E">
              <w:rPr>
                <w:rFonts w:ascii="Verdana" w:hAnsi="Verdana" w:cs="Times New Roman"/>
                <w:sz w:val="20"/>
                <w:szCs w:val="20"/>
              </w:rPr>
              <w:t xml:space="preserve">Windows 2000 </w:t>
            </w:r>
            <w:r w:rsidR="00D85DE9">
              <w:rPr>
                <w:rFonts w:ascii="Verdana" w:hAnsi="Verdana" w:cs="Times New Roman"/>
                <w:sz w:val="20"/>
                <w:szCs w:val="20"/>
              </w:rPr>
              <w:t>Datacenter</w:t>
            </w:r>
            <w:r w:rsidRPr="00806C8E">
              <w:rPr>
                <w:rFonts w:ascii="Verdana" w:hAnsi="Verdana" w:cs="Times New Roman"/>
                <w:sz w:val="20"/>
                <w:szCs w:val="20"/>
              </w:rPr>
              <w:t xml:space="preserve"> </w:t>
            </w:r>
            <w:r w:rsidR="00D85DE9">
              <w:rPr>
                <w:rFonts w:ascii="Verdana" w:hAnsi="Verdana" w:cs="Times New Roman"/>
                <w:sz w:val="20"/>
                <w:szCs w:val="20"/>
              </w:rPr>
              <w:t>Edition</w:t>
            </w:r>
            <w:r w:rsidRPr="00806C8E">
              <w:rPr>
                <w:rFonts w:ascii="Verdana" w:hAnsi="Verdana" w:cs="Times New Roman"/>
                <w:sz w:val="20"/>
                <w:szCs w:val="20"/>
              </w:rPr>
              <w:t xml:space="preserve"> SP4</w:t>
            </w:r>
          </w:p>
        </w:tc>
        <w:tc>
          <w:tcPr>
            <w:tcW w:w="2374" w:type="dxa"/>
          </w:tcPr>
          <w:p w:rsidR="00E467C5" w:rsidRDefault="00243F44" w:rsidP="00FD6727">
            <w:pPr>
              <w:jc w:val="center"/>
              <w:cnfStyle w:val="000000000000"/>
              <w:rPr>
                <w:rFonts w:ascii="Verdana" w:hAnsi="Verdana" w:cs="Times New Roman"/>
                <w:sz w:val="20"/>
                <w:szCs w:val="20"/>
              </w:rPr>
            </w:pPr>
            <w:r>
              <w:rPr>
                <w:rFonts w:ascii="Verdana" w:hAnsi="Verdana" w:cs="Times New Roman"/>
                <w:sz w:val="20"/>
                <w:szCs w:val="20"/>
              </w:rPr>
              <w:t>Enterprise</w:t>
            </w:r>
          </w:p>
        </w:tc>
        <w:tc>
          <w:tcPr>
            <w:tcW w:w="2374" w:type="dxa"/>
          </w:tcPr>
          <w:p w:rsidR="00E467C5" w:rsidRDefault="00243F44" w:rsidP="00FD6727">
            <w:pPr>
              <w:jc w:val="center"/>
              <w:cnfStyle w:val="000000000000"/>
              <w:rPr>
                <w:rFonts w:ascii="Verdana" w:hAnsi="Verdana" w:cs="Times New Roman"/>
                <w:sz w:val="20"/>
                <w:szCs w:val="20"/>
              </w:rPr>
            </w:pPr>
            <w:r>
              <w:rPr>
                <w:rFonts w:ascii="Verdana" w:hAnsi="Verdana" w:cs="Times New Roman"/>
                <w:sz w:val="20"/>
                <w:szCs w:val="20"/>
              </w:rPr>
              <w:t>2</w:t>
            </w:r>
          </w:p>
        </w:tc>
      </w:tr>
      <w:tr w:rsidR="00E467C5" w:rsidTr="005420A0">
        <w:trPr>
          <w:cnfStyle w:val="000000100000"/>
          <w:trHeight w:val="251"/>
        </w:trPr>
        <w:tc>
          <w:tcPr>
            <w:cnfStyle w:val="001000000000"/>
            <w:tcW w:w="2374" w:type="dxa"/>
            <w:tcBorders>
              <w:top w:val="none" w:sz="0" w:space="0" w:color="auto"/>
              <w:left w:val="none" w:sz="0" w:space="0" w:color="auto"/>
              <w:bottom w:val="none" w:sz="0" w:space="0" w:color="auto"/>
            </w:tcBorders>
          </w:tcPr>
          <w:p w:rsidR="00E467C5" w:rsidRDefault="00E467C5" w:rsidP="00D85DE9">
            <w:pPr>
              <w:jc w:val="center"/>
            </w:pPr>
            <w:r w:rsidRPr="00246358">
              <w:rPr>
                <w:rFonts w:ascii="Verdana" w:hAnsi="Verdana" w:cs="Times New Roman"/>
                <w:sz w:val="20"/>
                <w:szCs w:val="20"/>
              </w:rPr>
              <w:t>SQL Server 2005</w:t>
            </w:r>
          </w:p>
        </w:tc>
        <w:tc>
          <w:tcPr>
            <w:tcW w:w="2374" w:type="dxa"/>
            <w:tcBorders>
              <w:top w:val="none" w:sz="0" w:space="0" w:color="auto"/>
              <w:bottom w:val="none" w:sz="0" w:space="0" w:color="auto"/>
            </w:tcBorders>
          </w:tcPr>
          <w:p w:rsidR="00E467C5" w:rsidRPr="000B53B3" w:rsidRDefault="00683DAE" w:rsidP="00D85DE9">
            <w:pPr>
              <w:jc w:val="center"/>
              <w:cnfStyle w:val="000000100000"/>
              <w:rPr>
                <w:rFonts w:ascii="Verdana" w:hAnsi="Verdana" w:cs="Times New Roman"/>
                <w:sz w:val="20"/>
                <w:szCs w:val="20"/>
              </w:rPr>
            </w:pPr>
            <w:r w:rsidRPr="000B53B3">
              <w:rPr>
                <w:rFonts w:ascii="Verdana" w:hAnsi="Verdana" w:cs="Times New Roman"/>
                <w:sz w:val="20"/>
                <w:szCs w:val="20"/>
              </w:rPr>
              <w:t>Windows Server 2003 Enterprise Edition SP1</w:t>
            </w:r>
          </w:p>
        </w:tc>
        <w:tc>
          <w:tcPr>
            <w:tcW w:w="2374" w:type="dxa"/>
            <w:tcBorders>
              <w:top w:val="none" w:sz="0" w:space="0" w:color="auto"/>
              <w:bottom w:val="none" w:sz="0" w:space="0" w:color="auto"/>
            </w:tcBorders>
          </w:tcPr>
          <w:p w:rsidR="00E467C5" w:rsidRDefault="00683DAE" w:rsidP="00FD6727">
            <w:pPr>
              <w:jc w:val="center"/>
              <w:cnfStyle w:val="000000100000"/>
              <w:rPr>
                <w:rFonts w:ascii="Verdana" w:hAnsi="Verdana" w:cs="Times New Roman"/>
                <w:sz w:val="20"/>
                <w:szCs w:val="20"/>
              </w:rPr>
            </w:pPr>
            <w:r w:rsidRPr="000B53B3">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E467C5" w:rsidRDefault="00683DAE" w:rsidP="00FD6727">
            <w:pPr>
              <w:jc w:val="center"/>
              <w:cnfStyle w:val="000000100000"/>
              <w:rPr>
                <w:rFonts w:ascii="Verdana" w:hAnsi="Verdana" w:cs="Times New Roman"/>
                <w:sz w:val="20"/>
                <w:szCs w:val="20"/>
              </w:rPr>
            </w:pPr>
            <w:r>
              <w:rPr>
                <w:rFonts w:ascii="Verdana" w:hAnsi="Verdana" w:cs="Times New Roman"/>
                <w:sz w:val="20"/>
                <w:szCs w:val="20"/>
              </w:rPr>
              <w:t>2/4</w:t>
            </w:r>
          </w:p>
        </w:tc>
      </w:tr>
      <w:tr w:rsidR="00E467C5" w:rsidTr="005420A0">
        <w:trPr>
          <w:trHeight w:val="251"/>
        </w:trPr>
        <w:tc>
          <w:tcPr>
            <w:cnfStyle w:val="001000000000"/>
            <w:tcW w:w="2374" w:type="dxa"/>
          </w:tcPr>
          <w:p w:rsidR="00E467C5" w:rsidRDefault="00E467C5" w:rsidP="00D85DE9">
            <w:pPr>
              <w:jc w:val="center"/>
            </w:pPr>
            <w:r w:rsidRPr="00246358">
              <w:rPr>
                <w:rFonts w:ascii="Verdana" w:hAnsi="Verdana" w:cs="Times New Roman"/>
                <w:sz w:val="20"/>
                <w:szCs w:val="20"/>
              </w:rPr>
              <w:t>SQL Server 2005</w:t>
            </w:r>
          </w:p>
        </w:tc>
        <w:tc>
          <w:tcPr>
            <w:tcW w:w="2374" w:type="dxa"/>
          </w:tcPr>
          <w:p w:rsidR="00E467C5" w:rsidRPr="000B53B3" w:rsidRDefault="00587F66" w:rsidP="00D85DE9">
            <w:pPr>
              <w:jc w:val="center"/>
              <w:cnfStyle w:val="000000000000"/>
              <w:rPr>
                <w:rFonts w:ascii="Verdana" w:hAnsi="Verdana" w:cs="Times New Roman"/>
                <w:sz w:val="20"/>
                <w:szCs w:val="20"/>
              </w:rPr>
            </w:pPr>
            <w:r w:rsidRPr="000B53B3">
              <w:rPr>
                <w:rFonts w:ascii="Verdana" w:hAnsi="Verdana" w:cs="Times New Roman"/>
                <w:sz w:val="20"/>
                <w:szCs w:val="20"/>
              </w:rPr>
              <w:t>Windows Server 2003 Datacenter Edition SP1</w:t>
            </w:r>
          </w:p>
        </w:tc>
        <w:tc>
          <w:tcPr>
            <w:tcW w:w="2374" w:type="dxa"/>
          </w:tcPr>
          <w:p w:rsidR="00E467C5" w:rsidRDefault="00587F66" w:rsidP="00FD6727">
            <w:pPr>
              <w:jc w:val="center"/>
              <w:cnfStyle w:val="000000000000"/>
              <w:rPr>
                <w:rFonts w:ascii="Verdana" w:hAnsi="Verdana" w:cs="Times New Roman"/>
                <w:sz w:val="20"/>
                <w:szCs w:val="20"/>
              </w:rPr>
            </w:pPr>
            <w:r w:rsidRPr="000B53B3">
              <w:rPr>
                <w:rFonts w:ascii="Verdana" w:hAnsi="Verdana" w:cs="Times New Roman"/>
                <w:sz w:val="20"/>
                <w:szCs w:val="20"/>
              </w:rPr>
              <w:t>Enterprise</w:t>
            </w:r>
          </w:p>
        </w:tc>
        <w:tc>
          <w:tcPr>
            <w:tcW w:w="2374" w:type="dxa"/>
          </w:tcPr>
          <w:p w:rsidR="00E467C5" w:rsidRDefault="00587F66" w:rsidP="00587F66">
            <w:pPr>
              <w:jc w:val="center"/>
              <w:cnfStyle w:val="000000000000"/>
              <w:rPr>
                <w:rFonts w:ascii="Verdana" w:hAnsi="Verdana" w:cs="Times New Roman"/>
                <w:sz w:val="20"/>
                <w:szCs w:val="20"/>
              </w:rPr>
            </w:pPr>
            <w:r>
              <w:rPr>
                <w:rFonts w:ascii="Verdana" w:hAnsi="Verdana" w:cs="Times New Roman"/>
                <w:sz w:val="20"/>
                <w:szCs w:val="20"/>
              </w:rPr>
              <w:t>2/4</w:t>
            </w:r>
          </w:p>
        </w:tc>
      </w:tr>
      <w:tr w:rsidR="00E467C5" w:rsidTr="005420A0">
        <w:trPr>
          <w:cnfStyle w:val="000000100000"/>
          <w:trHeight w:val="251"/>
        </w:trPr>
        <w:tc>
          <w:tcPr>
            <w:cnfStyle w:val="001000000000"/>
            <w:tcW w:w="2374" w:type="dxa"/>
            <w:tcBorders>
              <w:top w:val="none" w:sz="0" w:space="0" w:color="auto"/>
              <w:left w:val="none" w:sz="0" w:space="0" w:color="auto"/>
              <w:bottom w:val="none" w:sz="0" w:space="0" w:color="auto"/>
            </w:tcBorders>
          </w:tcPr>
          <w:p w:rsidR="00E467C5" w:rsidRDefault="00E467C5" w:rsidP="00D85DE9">
            <w:pPr>
              <w:jc w:val="center"/>
            </w:pPr>
            <w:r w:rsidRPr="00246358">
              <w:rPr>
                <w:rFonts w:ascii="Verdana" w:hAnsi="Verdana" w:cs="Times New Roman"/>
                <w:sz w:val="20"/>
                <w:szCs w:val="20"/>
              </w:rPr>
              <w:t>SQL Server 2005</w:t>
            </w:r>
          </w:p>
        </w:tc>
        <w:tc>
          <w:tcPr>
            <w:tcW w:w="2374" w:type="dxa"/>
            <w:tcBorders>
              <w:top w:val="none" w:sz="0" w:space="0" w:color="auto"/>
              <w:bottom w:val="none" w:sz="0" w:space="0" w:color="auto"/>
            </w:tcBorders>
          </w:tcPr>
          <w:p w:rsidR="00E467C5" w:rsidRPr="000B53B3" w:rsidRDefault="00B10ECA" w:rsidP="00D85DE9">
            <w:pPr>
              <w:jc w:val="center"/>
              <w:cnfStyle w:val="000000100000"/>
              <w:rPr>
                <w:rFonts w:ascii="Verdana" w:hAnsi="Verdana" w:cs="Times New Roman"/>
                <w:sz w:val="20"/>
                <w:szCs w:val="20"/>
              </w:rPr>
            </w:pPr>
            <w:r w:rsidRPr="000B53B3">
              <w:rPr>
                <w:rFonts w:ascii="Verdana" w:hAnsi="Verdana" w:cs="Times New Roman"/>
                <w:sz w:val="20"/>
                <w:szCs w:val="20"/>
              </w:rPr>
              <w:t>Windows Server 2003 64-Bit x64 Datacenter Edition SP1, WOW64</w:t>
            </w:r>
          </w:p>
        </w:tc>
        <w:tc>
          <w:tcPr>
            <w:tcW w:w="2374" w:type="dxa"/>
            <w:tcBorders>
              <w:top w:val="none" w:sz="0" w:space="0" w:color="auto"/>
              <w:bottom w:val="none" w:sz="0" w:space="0" w:color="auto"/>
            </w:tcBorders>
          </w:tcPr>
          <w:p w:rsidR="00E467C5" w:rsidRDefault="00B10ECA" w:rsidP="00FD6727">
            <w:pPr>
              <w:jc w:val="center"/>
              <w:cnfStyle w:val="000000100000"/>
              <w:rPr>
                <w:rFonts w:ascii="Verdana" w:hAnsi="Verdana" w:cs="Times New Roman"/>
                <w:sz w:val="20"/>
                <w:szCs w:val="20"/>
              </w:rPr>
            </w:pPr>
            <w:r w:rsidRPr="000B53B3">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E467C5" w:rsidRDefault="00B10ECA" w:rsidP="00FD6727">
            <w:pPr>
              <w:jc w:val="center"/>
              <w:cnfStyle w:val="000000100000"/>
              <w:rPr>
                <w:rFonts w:ascii="Verdana" w:hAnsi="Verdana" w:cs="Times New Roman"/>
                <w:sz w:val="20"/>
                <w:szCs w:val="20"/>
              </w:rPr>
            </w:pPr>
            <w:r>
              <w:rPr>
                <w:rFonts w:ascii="Verdana" w:hAnsi="Verdana" w:cs="Times New Roman"/>
                <w:sz w:val="20"/>
                <w:szCs w:val="20"/>
              </w:rPr>
              <w:t>2/4</w:t>
            </w:r>
          </w:p>
        </w:tc>
      </w:tr>
      <w:tr w:rsidR="00E467C5" w:rsidTr="005420A0">
        <w:trPr>
          <w:trHeight w:val="235"/>
        </w:trPr>
        <w:tc>
          <w:tcPr>
            <w:cnfStyle w:val="001000000000"/>
            <w:tcW w:w="2374" w:type="dxa"/>
          </w:tcPr>
          <w:p w:rsidR="00E467C5" w:rsidRDefault="00E467C5" w:rsidP="00D85DE9">
            <w:pPr>
              <w:jc w:val="center"/>
            </w:pPr>
            <w:r w:rsidRPr="00246358">
              <w:rPr>
                <w:rFonts w:ascii="Verdana" w:hAnsi="Verdana" w:cs="Times New Roman"/>
                <w:sz w:val="20"/>
                <w:szCs w:val="20"/>
              </w:rPr>
              <w:t>SQL Server 2005</w:t>
            </w:r>
          </w:p>
        </w:tc>
        <w:tc>
          <w:tcPr>
            <w:tcW w:w="2374" w:type="dxa"/>
          </w:tcPr>
          <w:p w:rsidR="00E467C5" w:rsidRPr="000B53B3" w:rsidRDefault="005F7E08" w:rsidP="00D85DE9">
            <w:pPr>
              <w:jc w:val="center"/>
              <w:cnfStyle w:val="000000000000"/>
              <w:rPr>
                <w:rFonts w:ascii="Verdana" w:hAnsi="Verdana" w:cs="Times New Roman"/>
                <w:sz w:val="20"/>
                <w:szCs w:val="20"/>
              </w:rPr>
            </w:pPr>
            <w:r w:rsidRPr="000B53B3">
              <w:rPr>
                <w:rFonts w:ascii="Verdana" w:hAnsi="Verdana" w:cs="Times New Roman"/>
                <w:sz w:val="20"/>
                <w:szCs w:val="20"/>
              </w:rPr>
              <w:t>Windows Server 2003 64-Bit x64 Enterprise Edition SP1, WOW64</w:t>
            </w:r>
          </w:p>
        </w:tc>
        <w:tc>
          <w:tcPr>
            <w:tcW w:w="2374" w:type="dxa"/>
          </w:tcPr>
          <w:p w:rsidR="00E467C5" w:rsidRDefault="005F7E08" w:rsidP="00FD6727">
            <w:pPr>
              <w:jc w:val="center"/>
              <w:cnfStyle w:val="000000000000"/>
              <w:rPr>
                <w:rFonts w:ascii="Verdana" w:hAnsi="Verdana" w:cs="Times New Roman"/>
                <w:sz w:val="20"/>
                <w:szCs w:val="20"/>
              </w:rPr>
            </w:pPr>
            <w:r>
              <w:rPr>
                <w:rFonts w:ascii="Verdana" w:hAnsi="Verdana" w:cs="Times New Roman"/>
                <w:sz w:val="20"/>
                <w:szCs w:val="20"/>
              </w:rPr>
              <w:t>Enterprise</w:t>
            </w:r>
          </w:p>
        </w:tc>
        <w:tc>
          <w:tcPr>
            <w:tcW w:w="2374" w:type="dxa"/>
          </w:tcPr>
          <w:p w:rsidR="00E467C5" w:rsidRDefault="005F7E08" w:rsidP="00FD6727">
            <w:pPr>
              <w:jc w:val="center"/>
              <w:cnfStyle w:val="000000000000"/>
              <w:rPr>
                <w:rFonts w:ascii="Verdana" w:hAnsi="Verdana" w:cs="Times New Roman"/>
                <w:sz w:val="20"/>
                <w:szCs w:val="20"/>
              </w:rPr>
            </w:pPr>
            <w:r>
              <w:rPr>
                <w:rFonts w:ascii="Verdana" w:hAnsi="Verdana" w:cs="Times New Roman"/>
                <w:sz w:val="20"/>
                <w:szCs w:val="20"/>
              </w:rPr>
              <w:t>2/4</w:t>
            </w:r>
          </w:p>
        </w:tc>
      </w:tr>
      <w:tr w:rsidR="00E467C5" w:rsidTr="005420A0">
        <w:trPr>
          <w:cnfStyle w:val="000000100000"/>
          <w:trHeight w:val="267"/>
        </w:trPr>
        <w:tc>
          <w:tcPr>
            <w:cnfStyle w:val="001000000000"/>
            <w:tcW w:w="2374" w:type="dxa"/>
            <w:tcBorders>
              <w:top w:val="none" w:sz="0" w:space="0" w:color="auto"/>
              <w:left w:val="none" w:sz="0" w:space="0" w:color="auto"/>
              <w:bottom w:val="none" w:sz="0" w:space="0" w:color="auto"/>
            </w:tcBorders>
          </w:tcPr>
          <w:p w:rsidR="00E467C5" w:rsidRDefault="007A705A" w:rsidP="00D85DE9">
            <w:pPr>
              <w:jc w:val="center"/>
            </w:pPr>
            <w:r w:rsidRPr="000B53B3">
              <w:rPr>
                <w:rFonts w:ascii="Verdana" w:hAnsi="Verdana" w:cs="Times New Roman"/>
                <w:sz w:val="20"/>
                <w:szCs w:val="20"/>
              </w:rPr>
              <w:t>SQL Server 2000</w:t>
            </w:r>
          </w:p>
        </w:tc>
        <w:tc>
          <w:tcPr>
            <w:tcW w:w="2374" w:type="dxa"/>
            <w:tcBorders>
              <w:top w:val="none" w:sz="0" w:space="0" w:color="auto"/>
              <w:bottom w:val="none" w:sz="0" w:space="0" w:color="auto"/>
            </w:tcBorders>
          </w:tcPr>
          <w:p w:rsidR="00E467C5" w:rsidRPr="000B53B3" w:rsidRDefault="00C52692" w:rsidP="00D85DE9">
            <w:pPr>
              <w:jc w:val="center"/>
              <w:cnfStyle w:val="000000100000"/>
              <w:rPr>
                <w:rFonts w:ascii="Verdana" w:hAnsi="Verdana" w:cs="Times New Roman"/>
                <w:sz w:val="20"/>
                <w:szCs w:val="20"/>
              </w:rPr>
            </w:pPr>
            <w:r w:rsidRPr="000B53B3">
              <w:rPr>
                <w:rFonts w:ascii="Verdana" w:hAnsi="Verdana" w:cs="Times New Roman"/>
                <w:sz w:val="20"/>
                <w:szCs w:val="20"/>
              </w:rPr>
              <w:t>Windows Server 2003 Enterprise Edition with SP3</w:t>
            </w:r>
          </w:p>
        </w:tc>
        <w:tc>
          <w:tcPr>
            <w:tcW w:w="2374" w:type="dxa"/>
            <w:tcBorders>
              <w:top w:val="none" w:sz="0" w:space="0" w:color="auto"/>
              <w:bottom w:val="none" w:sz="0" w:space="0" w:color="auto"/>
            </w:tcBorders>
          </w:tcPr>
          <w:p w:rsidR="00E467C5" w:rsidRDefault="00C52692" w:rsidP="00FD6727">
            <w:pPr>
              <w:jc w:val="center"/>
              <w:cnfStyle w:val="000000100000"/>
              <w:rPr>
                <w:rFonts w:ascii="Verdana" w:hAnsi="Verdana" w:cs="Times New Roman"/>
                <w:sz w:val="20"/>
                <w:szCs w:val="20"/>
              </w:rPr>
            </w:pPr>
            <w:r>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E467C5" w:rsidRDefault="00C52692" w:rsidP="00FD6727">
            <w:pPr>
              <w:jc w:val="center"/>
              <w:cnfStyle w:val="000000100000"/>
              <w:rPr>
                <w:rFonts w:ascii="Verdana" w:hAnsi="Verdana" w:cs="Times New Roman"/>
                <w:sz w:val="20"/>
                <w:szCs w:val="20"/>
              </w:rPr>
            </w:pPr>
            <w:r>
              <w:rPr>
                <w:rFonts w:ascii="Verdana" w:hAnsi="Verdana" w:cs="Times New Roman"/>
                <w:sz w:val="20"/>
                <w:szCs w:val="20"/>
              </w:rPr>
              <w:t>2/4</w:t>
            </w:r>
          </w:p>
        </w:tc>
      </w:tr>
      <w:tr w:rsidR="009326C5" w:rsidTr="005420A0">
        <w:trPr>
          <w:trHeight w:val="267"/>
        </w:trPr>
        <w:tc>
          <w:tcPr>
            <w:cnfStyle w:val="001000000000"/>
            <w:tcW w:w="2374" w:type="dxa"/>
          </w:tcPr>
          <w:p w:rsidR="009326C5" w:rsidRPr="000B53B3" w:rsidRDefault="009326C5" w:rsidP="00D85DE9">
            <w:pPr>
              <w:jc w:val="center"/>
              <w:rPr>
                <w:rFonts w:ascii="Verdana" w:hAnsi="Verdana" w:cs="Times New Roman"/>
                <w:sz w:val="20"/>
                <w:szCs w:val="20"/>
              </w:rPr>
            </w:pPr>
            <w:r w:rsidRPr="000B53B3">
              <w:rPr>
                <w:rFonts w:ascii="Verdana" w:hAnsi="Verdana" w:cs="Times New Roman"/>
                <w:sz w:val="20"/>
                <w:szCs w:val="20"/>
              </w:rPr>
              <w:t>SQL Server 2000</w:t>
            </w:r>
          </w:p>
        </w:tc>
        <w:tc>
          <w:tcPr>
            <w:tcW w:w="2374" w:type="dxa"/>
          </w:tcPr>
          <w:p w:rsidR="009326C5" w:rsidRPr="000B53B3" w:rsidRDefault="009326C5" w:rsidP="00D85DE9">
            <w:pPr>
              <w:jc w:val="center"/>
              <w:cnfStyle w:val="000000000000"/>
              <w:rPr>
                <w:rFonts w:ascii="Verdana" w:hAnsi="Verdana" w:cs="Times New Roman"/>
                <w:sz w:val="20"/>
                <w:szCs w:val="20"/>
              </w:rPr>
            </w:pPr>
            <w:r w:rsidRPr="000B53B3">
              <w:rPr>
                <w:rFonts w:ascii="Verdana" w:hAnsi="Verdana" w:cs="Times New Roman"/>
                <w:sz w:val="20"/>
                <w:szCs w:val="20"/>
              </w:rPr>
              <w:t>Windows Server 2003 Datacenter Edition with SP3</w:t>
            </w:r>
          </w:p>
        </w:tc>
        <w:tc>
          <w:tcPr>
            <w:tcW w:w="2374" w:type="dxa"/>
          </w:tcPr>
          <w:p w:rsidR="009326C5" w:rsidRDefault="009326C5" w:rsidP="00FD6727">
            <w:pPr>
              <w:jc w:val="center"/>
              <w:cnfStyle w:val="000000000000"/>
              <w:rPr>
                <w:rFonts w:ascii="Verdana" w:hAnsi="Verdana" w:cs="Times New Roman"/>
                <w:sz w:val="20"/>
                <w:szCs w:val="20"/>
              </w:rPr>
            </w:pPr>
            <w:r>
              <w:rPr>
                <w:rFonts w:ascii="Verdana" w:hAnsi="Verdana" w:cs="Times New Roman"/>
                <w:sz w:val="20"/>
                <w:szCs w:val="20"/>
              </w:rPr>
              <w:t>Enterprise</w:t>
            </w:r>
          </w:p>
        </w:tc>
        <w:tc>
          <w:tcPr>
            <w:tcW w:w="2374" w:type="dxa"/>
          </w:tcPr>
          <w:p w:rsidR="009326C5" w:rsidRDefault="009326C5" w:rsidP="00FD6727">
            <w:pPr>
              <w:jc w:val="center"/>
              <w:cnfStyle w:val="000000000000"/>
              <w:rPr>
                <w:rFonts w:ascii="Verdana" w:hAnsi="Verdana" w:cs="Times New Roman"/>
                <w:sz w:val="20"/>
                <w:szCs w:val="20"/>
              </w:rPr>
            </w:pPr>
            <w:r>
              <w:rPr>
                <w:rFonts w:ascii="Verdana" w:hAnsi="Verdana" w:cs="Times New Roman"/>
                <w:sz w:val="20"/>
                <w:szCs w:val="20"/>
              </w:rPr>
              <w:t>2/4</w:t>
            </w:r>
          </w:p>
        </w:tc>
      </w:tr>
      <w:tr w:rsidR="009326C5" w:rsidTr="005420A0">
        <w:trPr>
          <w:cnfStyle w:val="000000100000"/>
          <w:trHeight w:val="267"/>
        </w:trPr>
        <w:tc>
          <w:tcPr>
            <w:cnfStyle w:val="001000000000"/>
            <w:tcW w:w="2374" w:type="dxa"/>
            <w:tcBorders>
              <w:top w:val="none" w:sz="0" w:space="0" w:color="auto"/>
              <w:left w:val="none" w:sz="0" w:space="0" w:color="auto"/>
              <w:bottom w:val="none" w:sz="0" w:space="0" w:color="auto"/>
            </w:tcBorders>
          </w:tcPr>
          <w:p w:rsidR="009326C5" w:rsidRPr="000B53B3" w:rsidRDefault="009326C5" w:rsidP="00D85DE9">
            <w:pPr>
              <w:jc w:val="center"/>
              <w:rPr>
                <w:rFonts w:ascii="Verdana" w:hAnsi="Verdana" w:cs="Times New Roman"/>
                <w:sz w:val="20"/>
                <w:szCs w:val="20"/>
              </w:rPr>
            </w:pPr>
            <w:r w:rsidRPr="000B53B3">
              <w:rPr>
                <w:rFonts w:ascii="Verdana" w:hAnsi="Verdana" w:cs="Times New Roman"/>
                <w:sz w:val="20"/>
                <w:szCs w:val="20"/>
              </w:rPr>
              <w:t>SQL Server 2000</w:t>
            </w:r>
          </w:p>
        </w:tc>
        <w:tc>
          <w:tcPr>
            <w:tcW w:w="2374" w:type="dxa"/>
            <w:tcBorders>
              <w:top w:val="none" w:sz="0" w:space="0" w:color="auto"/>
              <w:bottom w:val="none" w:sz="0" w:space="0" w:color="auto"/>
            </w:tcBorders>
          </w:tcPr>
          <w:p w:rsidR="009326C5" w:rsidRPr="000B53B3" w:rsidRDefault="001C0555" w:rsidP="00D85DE9">
            <w:pPr>
              <w:jc w:val="center"/>
              <w:cnfStyle w:val="000000100000"/>
              <w:rPr>
                <w:rFonts w:ascii="Verdana" w:hAnsi="Verdana" w:cs="Times New Roman"/>
                <w:sz w:val="20"/>
                <w:szCs w:val="20"/>
              </w:rPr>
            </w:pPr>
            <w:r w:rsidRPr="000B53B3">
              <w:rPr>
                <w:rFonts w:ascii="Verdana" w:hAnsi="Verdana" w:cs="Times New Roman"/>
                <w:sz w:val="20"/>
                <w:szCs w:val="20"/>
              </w:rPr>
              <w:t>Windows 2000 Advanced Server</w:t>
            </w:r>
          </w:p>
        </w:tc>
        <w:tc>
          <w:tcPr>
            <w:tcW w:w="2374" w:type="dxa"/>
            <w:tcBorders>
              <w:top w:val="none" w:sz="0" w:space="0" w:color="auto"/>
              <w:bottom w:val="none" w:sz="0" w:space="0" w:color="auto"/>
            </w:tcBorders>
          </w:tcPr>
          <w:p w:rsidR="009326C5" w:rsidRDefault="001C0555" w:rsidP="00FD6727">
            <w:pPr>
              <w:jc w:val="center"/>
              <w:cnfStyle w:val="000000100000"/>
              <w:rPr>
                <w:rFonts w:ascii="Verdana" w:hAnsi="Verdana" w:cs="Times New Roman"/>
                <w:sz w:val="20"/>
                <w:szCs w:val="20"/>
              </w:rPr>
            </w:pPr>
            <w:r>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9326C5" w:rsidRDefault="001C0555" w:rsidP="00FD6727">
            <w:pPr>
              <w:jc w:val="center"/>
              <w:cnfStyle w:val="000000100000"/>
              <w:rPr>
                <w:rFonts w:ascii="Verdana" w:hAnsi="Verdana" w:cs="Times New Roman"/>
                <w:sz w:val="20"/>
                <w:szCs w:val="20"/>
              </w:rPr>
            </w:pPr>
            <w:r>
              <w:rPr>
                <w:rFonts w:ascii="Verdana" w:hAnsi="Verdana" w:cs="Times New Roman"/>
                <w:sz w:val="20"/>
                <w:szCs w:val="20"/>
              </w:rPr>
              <w:t>2/4</w:t>
            </w:r>
          </w:p>
        </w:tc>
      </w:tr>
      <w:tr w:rsidR="009326C5" w:rsidTr="005420A0">
        <w:trPr>
          <w:trHeight w:val="267"/>
        </w:trPr>
        <w:tc>
          <w:tcPr>
            <w:cnfStyle w:val="001000000000"/>
            <w:tcW w:w="2374" w:type="dxa"/>
          </w:tcPr>
          <w:p w:rsidR="009326C5" w:rsidRDefault="009326C5" w:rsidP="00D85DE9">
            <w:pPr>
              <w:jc w:val="center"/>
              <w:rPr>
                <w:rFonts w:ascii="Courier New" w:hAnsi="Courier New" w:cs="Courier New"/>
                <w:noProof/>
                <w:color w:val="0000FF"/>
                <w:sz w:val="20"/>
                <w:szCs w:val="20"/>
              </w:rPr>
            </w:pPr>
            <w:r w:rsidRPr="000B53B3">
              <w:rPr>
                <w:rFonts w:ascii="Verdana" w:hAnsi="Verdana" w:cs="Times New Roman"/>
                <w:sz w:val="20"/>
                <w:szCs w:val="20"/>
              </w:rPr>
              <w:t>SQL Server 2000</w:t>
            </w:r>
          </w:p>
        </w:tc>
        <w:tc>
          <w:tcPr>
            <w:tcW w:w="2374" w:type="dxa"/>
          </w:tcPr>
          <w:p w:rsidR="009326C5" w:rsidRPr="000B53B3" w:rsidRDefault="005A48EF" w:rsidP="00D85DE9">
            <w:pPr>
              <w:jc w:val="center"/>
              <w:cnfStyle w:val="000000000000"/>
              <w:rPr>
                <w:rFonts w:ascii="Verdana" w:hAnsi="Verdana" w:cs="Times New Roman"/>
                <w:sz w:val="20"/>
                <w:szCs w:val="20"/>
              </w:rPr>
            </w:pPr>
            <w:r w:rsidRPr="000B53B3">
              <w:rPr>
                <w:rFonts w:ascii="Verdana" w:hAnsi="Verdana" w:cs="Times New Roman"/>
                <w:sz w:val="20"/>
                <w:szCs w:val="20"/>
              </w:rPr>
              <w:t>Windows 2000 Datacenter Serve</w:t>
            </w:r>
          </w:p>
        </w:tc>
        <w:tc>
          <w:tcPr>
            <w:tcW w:w="2374" w:type="dxa"/>
          </w:tcPr>
          <w:p w:rsidR="009326C5" w:rsidRDefault="005A48EF" w:rsidP="00FD6727">
            <w:pPr>
              <w:jc w:val="center"/>
              <w:cnfStyle w:val="000000000000"/>
              <w:rPr>
                <w:rFonts w:ascii="Verdana" w:hAnsi="Verdana" w:cs="Times New Roman"/>
                <w:sz w:val="20"/>
                <w:szCs w:val="20"/>
              </w:rPr>
            </w:pPr>
            <w:r>
              <w:rPr>
                <w:rFonts w:ascii="Verdana" w:hAnsi="Verdana" w:cs="Times New Roman"/>
                <w:sz w:val="20"/>
                <w:szCs w:val="20"/>
              </w:rPr>
              <w:t>Enterprise</w:t>
            </w:r>
          </w:p>
        </w:tc>
        <w:tc>
          <w:tcPr>
            <w:tcW w:w="2374" w:type="dxa"/>
          </w:tcPr>
          <w:p w:rsidR="009326C5" w:rsidRDefault="005A48EF" w:rsidP="00FD6727">
            <w:pPr>
              <w:jc w:val="center"/>
              <w:cnfStyle w:val="000000000000"/>
              <w:rPr>
                <w:rFonts w:ascii="Verdana" w:hAnsi="Verdana" w:cs="Times New Roman"/>
                <w:sz w:val="20"/>
                <w:szCs w:val="20"/>
              </w:rPr>
            </w:pPr>
            <w:r>
              <w:rPr>
                <w:rFonts w:ascii="Verdana" w:hAnsi="Verdana" w:cs="Times New Roman"/>
                <w:sz w:val="20"/>
                <w:szCs w:val="20"/>
              </w:rPr>
              <w:t>2</w:t>
            </w:r>
          </w:p>
        </w:tc>
      </w:tr>
      <w:tr w:rsidR="00240DC6" w:rsidTr="005420A0">
        <w:trPr>
          <w:cnfStyle w:val="000000100000"/>
          <w:trHeight w:val="267"/>
        </w:trPr>
        <w:tc>
          <w:tcPr>
            <w:cnfStyle w:val="001000000000"/>
            <w:tcW w:w="2374" w:type="dxa"/>
            <w:tcBorders>
              <w:top w:val="none" w:sz="0" w:space="0" w:color="auto"/>
              <w:left w:val="none" w:sz="0" w:space="0" w:color="auto"/>
              <w:bottom w:val="none" w:sz="0" w:space="0" w:color="auto"/>
            </w:tcBorders>
          </w:tcPr>
          <w:p w:rsidR="00240DC6" w:rsidRDefault="00AF45E2" w:rsidP="00D85DE9">
            <w:pPr>
              <w:jc w:val="center"/>
              <w:rPr>
                <w:rFonts w:ascii="Courier New" w:hAnsi="Courier New" w:cs="Courier New"/>
                <w:noProof/>
                <w:color w:val="0000FF"/>
                <w:sz w:val="20"/>
                <w:szCs w:val="20"/>
              </w:rPr>
            </w:pPr>
            <w:r w:rsidRPr="000B53B3">
              <w:rPr>
                <w:rFonts w:ascii="Verdana" w:hAnsi="Verdana" w:cs="Times New Roman"/>
                <w:sz w:val="20"/>
                <w:szCs w:val="20"/>
              </w:rPr>
              <w:t>SQL Server 2000</w:t>
            </w:r>
          </w:p>
        </w:tc>
        <w:tc>
          <w:tcPr>
            <w:tcW w:w="2374" w:type="dxa"/>
            <w:tcBorders>
              <w:top w:val="none" w:sz="0" w:space="0" w:color="auto"/>
              <w:bottom w:val="none" w:sz="0" w:space="0" w:color="auto"/>
            </w:tcBorders>
          </w:tcPr>
          <w:p w:rsidR="00240DC6" w:rsidRPr="000B53B3" w:rsidRDefault="00240DC6" w:rsidP="00D85DE9">
            <w:pPr>
              <w:jc w:val="center"/>
              <w:cnfStyle w:val="000000100000"/>
              <w:rPr>
                <w:rFonts w:ascii="Verdana" w:hAnsi="Verdana" w:cs="Times New Roman"/>
                <w:sz w:val="20"/>
                <w:szCs w:val="20"/>
              </w:rPr>
            </w:pPr>
            <w:r w:rsidRPr="000B53B3">
              <w:rPr>
                <w:rFonts w:ascii="Verdana" w:hAnsi="Verdana" w:cs="Times New Roman"/>
                <w:sz w:val="20"/>
                <w:szCs w:val="20"/>
              </w:rPr>
              <w:t>Windows NT Server Version 4.0 Enterprise Edition with SP5</w:t>
            </w:r>
          </w:p>
        </w:tc>
        <w:tc>
          <w:tcPr>
            <w:tcW w:w="2374" w:type="dxa"/>
            <w:tcBorders>
              <w:top w:val="none" w:sz="0" w:space="0" w:color="auto"/>
              <w:bottom w:val="none" w:sz="0" w:space="0" w:color="auto"/>
            </w:tcBorders>
          </w:tcPr>
          <w:p w:rsidR="00240DC6" w:rsidRDefault="00240DC6" w:rsidP="00FD6727">
            <w:pPr>
              <w:jc w:val="center"/>
              <w:cnfStyle w:val="000000100000"/>
              <w:rPr>
                <w:rFonts w:ascii="Verdana" w:hAnsi="Verdana" w:cs="Times New Roman"/>
                <w:sz w:val="20"/>
                <w:szCs w:val="20"/>
              </w:rPr>
            </w:pPr>
            <w:r>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240DC6" w:rsidRDefault="008C0CD2" w:rsidP="00FD6727">
            <w:pPr>
              <w:jc w:val="center"/>
              <w:cnfStyle w:val="000000100000"/>
              <w:rPr>
                <w:rFonts w:ascii="Verdana" w:hAnsi="Verdana" w:cs="Times New Roman"/>
                <w:sz w:val="20"/>
                <w:szCs w:val="20"/>
              </w:rPr>
            </w:pPr>
            <w:r>
              <w:rPr>
                <w:rFonts w:ascii="Verdana" w:hAnsi="Verdana" w:cs="Times New Roman"/>
                <w:sz w:val="20"/>
                <w:szCs w:val="20"/>
              </w:rPr>
              <w:t>2</w:t>
            </w:r>
          </w:p>
        </w:tc>
      </w:tr>
      <w:tr w:rsidR="00AF45E2" w:rsidTr="005420A0">
        <w:trPr>
          <w:trHeight w:val="267"/>
        </w:trPr>
        <w:tc>
          <w:tcPr>
            <w:cnfStyle w:val="001000000000"/>
            <w:tcW w:w="2374" w:type="dxa"/>
          </w:tcPr>
          <w:p w:rsidR="00AF45E2" w:rsidRDefault="00AF45E2" w:rsidP="00D85DE9">
            <w:pPr>
              <w:jc w:val="center"/>
              <w:rPr>
                <w:rFonts w:ascii="Courier New" w:hAnsi="Courier New" w:cs="Courier New"/>
                <w:noProof/>
                <w:color w:val="0000FF"/>
                <w:sz w:val="20"/>
                <w:szCs w:val="20"/>
              </w:rPr>
            </w:pPr>
            <w:r w:rsidRPr="000B53B3">
              <w:rPr>
                <w:rFonts w:ascii="Verdana" w:hAnsi="Verdana" w:cs="Times New Roman"/>
                <w:sz w:val="20"/>
                <w:szCs w:val="20"/>
              </w:rPr>
              <w:t>SQL Server 7.0</w:t>
            </w:r>
          </w:p>
        </w:tc>
        <w:tc>
          <w:tcPr>
            <w:tcW w:w="2374" w:type="dxa"/>
          </w:tcPr>
          <w:p w:rsidR="00AF45E2" w:rsidRPr="000B53B3" w:rsidRDefault="00AF45E2" w:rsidP="00D85DE9">
            <w:pPr>
              <w:jc w:val="center"/>
              <w:cnfStyle w:val="000000000000"/>
              <w:rPr>
                <w:rFonts w:ascii="Verdana" w:hAnsi="Verdana" w:cs="Times New Roman"/>
                <w:sz w:val="20"/>
                <w:szCs w:val="20"/>
              </w:rPr>
            </w:pPr>
            <w:r w:rsidRPr="000B53B3">
              <w:rPr>
                <w:rFonts w:ascii="Verdana" w:hAnsi="Verdana" w:cs="Times New Roman"/>
                <w:sz w:val="20"/>
                <w:szCs w:val="20"/>
              </w:rPr>
              <w:t>Windows 2000 Advanced Server Edition</w:t>
            </w:r>
          </w:p>
        </w:tc>
        <w:tc>
          <w:tcPr>
            <w:tcW w:w="2374" w:type="dxa"/>
          </w:tcPr>
          <w:p w:rsidR="00AF45E2" w:rsidRDefault="0053729F" w:rsidP="00FD6727">
            <w:pPr>
              <w:jc w:val="center"/>
              <w:cnfStyle w:val="000000000000"/>
              <w:rPr>
                <w:rFonts w:ascii="Verdana" w:hAnsi="Verdana" w:cs="Times New Roman"/>
                <w:sz w:val="20"/>
                <w:szCs w:val="20"/>
              </w:rPr>
            </w:pPr>
            <w:r>
              <w:rPr>
                <w:rFonts w:ascii="Verdana" w:hAnsi="Verdana" w:cs="Times New Roman"/>
                <w:sz w:val="20"/>
                <w:szCs w:val="20"/>
              </w:rPr>
              <w:t>Enterprise</w:t>
            </w:r>
          </w:p>
        </w:tc>
        <w:tc>
          <w:tcPr>
            <w:tcW w:w="2374" w:type="dxa"/>
          </w:tcPr>
          <w:p w:rsidR="00AF45E2" w:rsidRDefault="0053729F" w:rsidP="00FD6727">
            <w:pPr>
              <w:jc w:val="center"/>
              <w:cnfStyle w:val="000000000000"/>
              <w:rPr>
                <w:rFonts w:ascii="Verdana" w:hAnsi="Verdana" w:cs="Times New Roman"/>
                <w:sz w:val="20"/>
                <w:szCs w:val="20"/>
              </w:rPr>
            </w:pPr>
            <w:r>
              <w:rPr>
                <w:rFonts w:ascii="Verdana" w:hAnsi="Verdana" w:cs="Times New Roman"/>
                <w:sz w:val="20"/>
                <w:szCs w:val="20"/>
              </w:rPr>
              <w:t>2</w:t>
            </w:r>
          </w:p>
        </w:tc>
      </w:tr>
      <w:tr w:rsidR="00A2376B" w:rsidTr="005420A0">
        <w:trPr>
          <w:cnfStyle w:val="000000100000"/>
          <w:trHeight w:val="267"/>
        </w:trPr>
        <w:tc>
          <w:tcPr>
            <w:cnfStyle w:val="001000000000"/>
            <w:tcW w:w="2374" w:type="dxa"/>
            <w:tcBorders>
              <w:top w:val="none" w:sz="0" w:space="0" w:color="auto"/>
              <w:left w:val="none" w:sz="0" w:space="0" w:color="auto"/>
              <w:bottom w:val="none" w:sz="0" w:space="0" w:color="auto"/>
            </w:tcBorders>
          </w:tcPr>
          <w:p w:rsidR="00A2376B" w:rsidRDefault="000B53B3" w:rsidP="00D85DE9">
            <w:pPr>
              <w:jc w:val="center"/>
              <w:rPr>
                <w:rFonts w:ascii="Courier New" w:hAnsi="Courier New" w:cs="Courier New"/>
                <w:noProof/>
                <w:color w:val="0000FF"/>
                <w:sz w:val="20"/>
                <w:szCs w:val="20"/>
              </w:rPr>
            </w:pPr>
            <w:r w:rsidRPr="000B53B3">
              <w:rPr>
                <w:rFonts w:ascii="Verdana" w:hAnsi="Verdana" w:cs="Times New Roman"/>
                <w:sz w:val="20"/>
                <w:szCs w:val="20"/>
              </w:rPr>
              <w:t>SQL Server 7.0</w:t>
            </w:r>
          </w:p>
        </w:tc>
        <w:tc>
          <w:tcPr>
            <w:tcW w:w="2374" w:type="dxa"/>
            <w:tcBorders>
              <w:top w:val="none" w:sz="0" w:space="0" w:color="auto"/>
              <w:bottom w:val="none" w:sz="0" w:space="0" w:color="auto"/>
            </w:tcBorders>
          </w:tcPr>
          <w:p w:rsidR="00A2376B" w:rsidRPr="000B53B3" w:rsidRDefault="00A2376B" w:rsidP="00D85DE9">
            <w:pPr>
              <w:jc w:val="center"/>
              <w:cnfStyle w:val="000000100000"/>
              <w:rPr>
                <w:rFonts w:ascii="Verdana" w:hAnsi="Verdana" w:cs="Times New Roman"/>
                <w:sz w:val="20"/>
                <w:szCs w:val="20"/>
              </w:rPr>
            </w:pPr>
            <w:r w:rsidRPr="000B53B3">
              <w:rPr>
                <w:rFonts w:ascii="Verdana" w:hAnsi="Verdana" w:cs="Times New Roman"/>
                <w:sz w:val="20"/>
                <w:szCs w:val="20"/>
              </w:rPr>
              <w:t>Windows 2000 Datacenter Server</w:t>
            </w:r>
          </w:p>
        </w:tc>
        <w:tc>
          <w:tcPr>
            <w:tcW w:w="2374" w:type="dxa"/>
            <w:tcBorders>
              <w:top w:val="none" w:sz="0" w:space="0" w:color="auto"/>
              <w:bottom w:val="none" w:sz="0" w:space="0" w:color="auto"/>
            </w:tcBorders>
          </w:tcPr>
          <w:p w:rsidR="00A2376B" w:rsidRDefault="00A2376B" w:rsidP="00FD6727">
            <w:pPr>
              <w:jc w:val="center"/>
              <w:cnfStyle w:val="000000100000"/>
              <w:rPr>
                <w:rFonts w:ascii="Verdana" w:hAnsi="Verdana" w:cs="Times New Roman"/>
                <w:sz w:val="20"/>
                <w:szCs w:val="20"/>
              </w:rPr>
            </w:pPr>
            <w:r>
              <w:rPr>
                <w:rFonts w:ascii="Verdana" w:hAnsi="Verdana" w:cs="Times New Roman"/>
                <w:sz w:val="20"/>
                <w:szCs w:val="20"/>
              </w:rPr>
              <w:t>Enterprise</w:t>
            </w:r>
          </w:p>
        </w:tc>
        <w:tc>
          <w:tcPr>
            <w:tcW w:w="2374" w:type="dxa"/>
            <w:tcBorders>
              <w:top w:val="none" w:sz="0" w:space="0" w:color="auto"/>
              <w:bottom w:val="none" w:sz="0" w:space="0" w:color="auto"/>
              <w:right w:val="none" w:sz="0" w:space="0" w:color="auto"/>
            </w:tcBorders>
          </w:tcPr>
          <w:p w:rsidR="00A2376B" w:rsidRDefault="00A2376B" w:rsidP="00FD6727">
            <w:pPr>
              <w:jc w:val="center"/>
              <w:cnfStyle w:val="000000100000"/>
              <w:rPr>
                <w:rFonts w:ascii="Verdana" w:hAnsi="Verdana" w:cs="Times New Roman"/>
                <w:sz w:val="20"/>
                <w:szCs w:val="20"/>
              </w:rPr>
            </w:pPr>
            <w:r>
              <w:rPr>
                <w:rFonts w:ascii="Verdana" w:hAnsi="Verdana" w:cs="Times New Roman"/>
                <w:sz w:val="20"/>
                <w:szCs w:val="20"/>
              </w:rPr>
              <w:t>2</w:t>
            </w:r>
          </w:p>
        </w:tc>
      </w:tr>
    </w:tbl>
    <w:p w:rsidR="00A67209" w:rsidRDefault="00A67209" w:rsidP="00A039C6">
      <w:pPr>
        <w:rPr>
          <w:rFonts w:ascii="Verdana" w:hAnsi="Verdana" w:cs="Times New Roman"/>
          <w:sz w:val="20"/>
          <w:szCs w:val="20"/>
        </w:rPr>
      </w:pPr>
    </w:p>
    <w:p w:rsidR="00A0627E" w:rsidRDefault="00A0627E" w:rsidP="00A0627E">
      <w:pPr>
        <w:pStyle w:val="Heading1"/>
        <w:numPr>
          <w:ilvl w:val="0"/>
          <w:numId w:val="25"/>
        </w:numPr>
        <w:rPr>
          <w:color w:val="4F81BD" w:themeColor="accent1"/>
        </w:rPr>
      </w:pPr>
      <w:r>
        <w:rPr>
          <w:color w:val="4F81BD" w:themeColor="accent1"/>
        </w:rPr>
        <w:lastRenderedPageBreak/>
        <w:t>Troubleshooting</w:t>
      </w:r>
    </w:p>
    <w:p w:rsidR="00A0627E" w:rsidRDefault="00A0627E" w:rsidP="00A0627E"/>
    <w:p w:rsidR="007766F2" w:rsidRPr="00A0627E" w:rsidRDefault="007766F2" w:rsidP="00A0627E">
      <w:pPr>
        <w:ind w:left="720"/>
      </w:pPr>
    </w:p>
    <w:p w:rsidR="00A0627E" w:rsidRPr="00A0627E" w:rsidRDefault="00A0627E" w:rsidP="00A0627E"/>
    <w:p w:rsidR="00A0627E" w:rsidRPr="00A039C6" w:rsidRDefault="00A0627E" w:rsidP="00A039C6">
      <w:pPr>
        <w:rPr>
          <w:rFonts w:ascii="Verdana" w:hAnsi="Verdana" w:cs="Times New Roman"/>
          <w:sz w:val="20"/>
          <w:szCs w:val="20"/>
        </w:rPr>
      </w:pPr>
    </w:p>
    <w:sectPr w:rsidR="00A0627E" w:rsidRPr="00A039C6" w:rsidSect="00252342">
      <w:footerReference w:type="defaul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6EFF" w:rsidRDefault="00336EFF" w:rsidP="008A63C0">
      <w:pPr>
        <w:spacing w:after="0" w:line="240" w:lineRule="auto"/>
      </w:pPr>
      <w:r>
        <w:separator/>
      </w:r>
    </w:p>
  </w:endnote>
  <w:endnote w:type="continuationSeparator" w:id="1">
    <w:p w:rsidR="00336EFF" w:rsidRDefault="00336EFF" w:rsidP="008A63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18266"/>
      <w:docPartObj>
        <w:docPartGallery w:val="Page Numbers (Bottom of Page)"/>
        <w:docPartUnique/>
      </w:docPartObj>
    </w:sdtPr>
    <w:sdtContent>
      <w:p w:rsidR="007766F2" w:rsidRDefault="00802ED7">
        <w:pPr>
          <w:pStyle w:val="Footer"/>
          <w:jc w:val="center"/>
        </w:pPr>
        <w:fldSimple w:instr=" PAGE   \* MERGEFORMAT ">
          <w:r w:rsidR="00683819">
            <w:rPr>
              <w:noProof/>
            </w:rPr>
            <w:t>1</w:t>
          </w:r>
        </w:fldSimple>
      </w:p>
    </w:sdtContent>
  </w:sdt>
  <w:p w:rsidR="007766F2" w:rsidRDefault="007766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6EFF" w:rsidRDefault="00336EFF" w:rsidP="008A63C0">
      <w:pPr>
        <w:spacing w:after="0" w:line="240" w:lineRule="auto"/>
      </w:pPr>
      <w:r>
        <w:separator/>
      </w:r>
    </w:p>
  </w:footnote>
  <w:footnote w:type="continuationSeparator" w:id="1">
    <w:p w:rsidR="00336EFF" w:rsidRDefault="00336EFF" w:rsidP="008A63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E2252"/>
    <w:multiLevelType w:val="multilevel"/>
    <w:tmpl w:val="74A694FE"/>
    <w:lvl w:ilvl="0">
      <w:start w:val="1"/>
      <w:numFmt w:val="decimal"/>
      <w:lvlText w:val="%1."/>
      <w:lvlJc w:val="left"/>
      <w:pPr>
        <w:ind w:left="720" w:hanging="360"/>
      </w:pPr>
    </w:lvl>
    <w:lvl w:ilvl="1">
      <w:start w:val="1"/>
      <w:numFmt w:val="decimal"/>
      <w:isLgl/>
      <w:lvlText w:val="%1.%2"/>
      <w:lvlJc w:val="left"/>
      <w:pPr>
        <w:ind w:left="1602" w:hanging="720"/>
      </w:pPr>
      <w:rPr>
        <w:rFonts w:ascii="Verdana" w:hAnsi="Verdana" w:hint="default"/>
        <w:sz w:val="20"/>
        <w:szCs w:val="20"/>
      </w:rPr>
    </w:lvl>
    <w:lvl w:ilvl="2">
      <w:start w:val="1"/>
      <w:numFmt w:val="decimal"/>
      <w:isLgl/>
      <w:lvlText w:val="%1.%2.%3"/>
      <w:lvlJc w:val="left"/>
      <w:pPr>
        <w:ind w:left="2124" w:hanging="720"/>
      </w:pPr>
      <w:rPr>
        <w:rFonts w:hint="default"/>
      </w:rPr>
    </w:lvl>
    <w:lvl w:ilvl="3">
      <w:start w:val="1"/>
      <w:numFmt w:val="decimal"/>
      <w:isLgl/>
      <w:lvlText w:val="%1.%2.%3.%4"/>
      <w:lvlJc w:val="left"/>
      <w:pPr>
        <w:ind w:left="3006" w:hanging="1080"/>
      </w:pPr>
      <w:rPr>
        <w:rFonts w:hint="default"/>
      </w:rPr>
    </w:lvl>
    <w:lvl w:ilvl="4">
      <w:start w:val="1"/>
      <w:numFmt w:val="decimal"/>
      <w:isLgl/>
      <w:lvlText w:val="%1.%2.%3.%4.%5"/>
      <w:lvlJc w:val="left"/>
      <w:pPr>
        <w:ind w:left="3528"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92" w:hanging="1800"/>
      </w:pPr>
      <w:rPr>
        <w:rFonts w:hint="default"/>
      </w:rPr>
    </w:lvl>
    <w:lvl w:ilvl="7">
      <w:start w:val="1"/>
      <w:numFmt w:val="decimal"/>
      <w:isLgl/>
      <w:lvlText w:val="%1.%2.%3.%4.%5.%6.%7.%8"/>
      <w:lvlJc w:val="left"/>
      <w:pPr>
        <w:ind w:left="5814" w:hanging="1800"/>
      </w:pPr>
      <w:rPr>
        <w:rFonts w:hint="default"/>
      </w:rPr>
    </w:lvl>
    <w:lvl w:ilvl="8">
      <w:start w:val="1"/>
      <w:numFmt w:val="decimal"/>
      <w:isLgl/>
      <w:lvlText w:val="%1.%2.%3.%4.%5.%6.%7.%8.%9"/>
      <w:lvlJc w:val="left"/>
      <w:pPr>
        <w:ind w:left="6696" w:hanging="2160"/>
      </w:pPr>
      <w:rPr>
        <w:rFonts w:hint="default"/>
      </w:rPr>
    </w:lvl>
  </w:abstractNum>
  <w:abstractNum w:abstractNumId="1">
    <w:nsid w:val="1505111E"/>
    <w:multiLevelType w:val="hybridMultilevel"/>
    <w:tmpl w:val="5F244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6955C33"/>
    <w:multiLevelType w:val="hybridMultilevel"/>
    <w:tmpl w:val="770C6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2E17B3"/>
    <w:multiLevelType w:val="multilevel"/>
    <w:tmpl w:val="9914FCC8"/>
    <w:lvl w:ilvl="0">
      <w:start w:val="1"/>
      <w:numFmt w:val="upperRoman"/>
      <w:pStyle w:val="Heading1"/>
      <w:lvlText w:val="%1."/>
      <w:lvlJc w:val="left"/>
      <w:pPr>
        <w:ind w:left="0" w:firstLine="0"/>
      </w:pPr>
      <w:rPr>
        <w:rFonts w:hint="default"/>
        <w:color w:val="4F81BD" w:themeColor="accent1"/>
      </w:rPr>
    </w:lvl>
    <w:lvl w:ilvl="1">
      <w:start w:val="1"/>
      <w:numFmt w:val="decimal"/>
      <w:pStyle w:val="Heading2"/>
      <w:lvlText w:val="%2."/>
      <w:lvlJc w:val="left"/>
      <w:pPr>
        <w:ind w:left="720" w:firstLine="0"/>
      </w:pPr>
      <w:rPr>
        <w:rFonts w:hint="default"/>
      </w:rPr>
    </w:lvl>
    <w:lvl w:ilvl="2">
      <w:start w:val="1"/>
      <w:numFmt w:val="lowerLetter"/>
      <w:pStyle w:val="Heading3"/>
      <w:lvlText w:val="%3)"/>
      <w:lvlJc w:val="left"/>
      <w:pPr>
        <w:ind w:left="1440" w:firstLine="0"/>
      </w:pPr>
      <w:rPr>
        <w:rFonts w:hint="default"/>
        <w:color w:val="4F81BD" w:themeColor="accent1"/>
      </w:rPr>
    </w:lvl>
    <w:lvl w:ilvl="3">
      <w:start w:val="1"/>
      <w:numFmt w:val="lowerLetter"/>
      <w:pStyle w:val="Heading4"/>
      <w:lvlText w:val="%4)"/>
      <w:lvlJc w:val="left"/>
      <w:pPr>
        <w:ind w:left="1440" w:firstLine="0"/>
      </w:pPr>
      <w:rPr>
        <w:rFonts w:hint="default"/>
        <w:color w:val="4F81BD" w:themeColor="accent1"/>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4026426C"/>
    <w:multiLevelType w:val="hybridMultilevel"/>
    <w:tmpl w:val="707EF7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1F4632C"/>
    <w:multiLevelType w:val="hybridMultilevel"/>
    <w:tmpl w:val="23F4AF18"/>
    <w:lvl w:ilvl="0" w:tplc="8CB696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BE7804"/>
    <w:multiLevelType w:val="hybridMultilevel"/>
    <w:tmpl w:val="5F244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037EA1"/>
    <w:multiLevelType w:val="hybridMultilevel"/>
    <w:tmpl w:val="6D468990"/>
    <w:lvl w:ilvl="0" w:tplc="04090001">
      <w:start w:val="1"/>
      <w:numFmt w:val="bullet"/>
      <w:lvlText w:val=""/>
      <w:lvlJc w:val="left"/>
      <w:pPr>
        <w:ind w:left="1602" w:hanging="360"/>
      </w:pPr>
      <w:rPr>
        <w:rFonts w:ascii="Symbol" w:hAnsi="Symbol" w:hint="default"/>
      </w:rPr>
    </w:lvl>
    <w:lvl w:ilvl="1" w:tplc="04090003">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8">
    <w:nsid w:val="7EC10CC3"/>
    <w:multiLevelType w:val="multilevel"/>
    <w:tmpl w:val="0E74EBDE"/>
    <w:lvl w:ilvl="0">
      <w:start w:val="1"/>
      <w:numFmt w:val="decimal"/>
      <w:lvlText w:val="%1."/>
      <w:lvlJc w:val="left"/>
      <w:pPr>
        <w:ind w:left="360" w:hanging="360"/>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F152FD8"/>
    <w:multiLevelType w:val="hybridMultilevel"/>
    <w:tmpl w:val="5F244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8"/>
  </w:num>
  <w:num w:numId="5">
    <w:abstractNumId w:val="3"/>
  </w:num>
  <w:num w:numId="6">
    <w:abstractNumId w:val="3"/>
  </w:num>
  <w:num w:numId="7">
    <w:abstractNumId w:val="3"/>
  </w:num>
  <w:num w:numId="8">
    <w:abstractNumId w:val="7"/>
  </w:num>
  <w:num w:numId="9">
    <w:abstractNumId w:val="5"/>
  </w:num>
  <w:num w:numId="10">
    <w:abstractNumId w:val="3"/>
  </w:num>
  <w:num w:numId="11">
    <w:abstractNumId w:val="6"/>
  </w:num>
  <w:num w:numId="12">
    <w:abstractNumId w:val="3"/>
  </w:num>
  <w:num w:numId="13">
    <w:abstractNumId w:val="3"/>
  </w:num>
  <w:num w:numId="14">
    <w:abstractNumId w:val="3"/>
  </w:num>
  <w:num w:numId="15">
    <w:abstractNumId w:val="2"/>
  </w:num>
  <w:num w:numId="16">
    <w:abstractNumId w:val="3"/>
  </w:num>
  <w:num w:numId="17">
    <w:abstractNumId w:val="3"/>
  </w:num>
  <w:num w:numId="18">
    <w:abstractNumId w:val="3"/>
  </w:num>
  <w:num w:numId="19">
    <w:abstractNumId w:val="3"/>
  </w:num>
  <w:num w:numId="20">
    <w:abstractNumId w:val="3"/>
  </w:num>
  <w:num w:numId="21">
    <w:abstractNumId w:val="3"/>
  </w:num>
  <w:num w:numId="22">
    <w:abstractNumId w:val="9"/>
  </w:num>
  <w:num w:numId="23">
    <w:abstractNumId w:val="1"/>
  </w:num>
  <w:num w:numId="24">
    <w:abstractNumId w:val="3"/>
  </w:num>
  <w:num w:numId="25">
    <w:abstractNumId w:val="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807C8"/>
    <w:rsid w:val="0000295A"/>
    <w:rsid w:val="00007072"/>
    <w:rsid w:val="00007F5A"/>
    <w:rsid w:val="00010D45"/>
    <w:rsid w:val="00012082"/>
    <w:rsid w:val="000172A7"/>
    <w:rsid w:val="00017330"/>
    <w:rsid w:val="0002319A"/>
    <w:rsid w:val="00024433"/>
    <w:rsid w:val="000364E8"/>
    <w:rsid w:val="000402D4"/>
    <w:rsid w:val="00051BB7"/>
    <w:rsid w:val="000539AA"/>
    <w:rsid w:val="0005762C"/>
    <w:rsid w:val="00073461"/>
    <w:rsid w:val="000807C8"/>
    <w:rsid w:val="000824C4"/>
    <w:rsid w:val="00092B45"/>
    <w:rsid w:val="00095097"/>
    <w:rsid w:val="000A28C9"/>
    <w:rsid w:val="000A2DF0"/>
    <w:rsid w:val="000A6A77"/>
    <w:rsid w:val="000B2A19"/>
    <w:rsid w:val="000B2DA2"/>
    <w:rsid w:val="000B53B3"/>
    <w:rsid w:val="000C0623"/>
    <w:rsid w:val="000C1B5C"/>
    <w:rsid w:val="000C2363"/>
    <w:rsid w:val="000C41AF"/>
    <w:rsid w:val="000C6019"/>
    <w:rsid w:val="000D02C4"/>
    <w:rsid w:val="000F2C6A"/>
    <w:rsid w:val="000F36D8"/>
    <w:rsid w:val="000F6C68"/>
    <w:rsid w:val="000F7558"/>
    <w:rsid w:val="00100487"/>
    <w:rsid w:val="0010472A"/>
    <w:rsid w:val="00105D9E"/>
    <w:rsid w:val="0011599B"/>
    <w:rsid w:val="001245DB"/>
    <w:rsid w:val="001255BB"/>
    <w:rsid w:val="00136594"/>
    <w:rsid w:val="00143CEA"/>
    <w:rsid w:val="001445B8"/>
    <w:rsid w:val="00152352"/>
    <w:rsid w:val="00154466"/>
    <w:rsid w:val="00163BB0"/>
    <w:rsid w:val="00167175"/>
    <w:rsid w:val="0017013B"/>
    <w:rsid w:val="00171227"/>
    <w:rsid w:val="001724F7"/>
    <w:rsid w:val="0017255A"/>
    <w:rsid w:val="00172562"/>
    <w:rsid w:val="00174768"/>
    <w:rsid w:val="001757D6"/>
    <w:rsid w:val="0017722F"/>
    <w:rsid w:val="00195FFF"/>
    <w:rsid w:val="001968C0"/>
    <w:rsid w:val="00197872"/>
    <w:rsid w:val="001A3F93"/>
    <w:rsid w:val="001A59E3"/>
    <w:rsid w:val="001A6318"/>
    <w:rsid w:val="001A7B5A"/>
    <w:rsid w:val="001B2522"/>
    <w:rsid w:val="001B2C40"/>
    <w:rsid w:val="001B415B"/>
    <w:rsid w:val="001B451D"/>
    <w:rsid w:val="001B610A"/>
    <w:rsid w:val="001C0555"/>
    <w:rsid w:val="001C48B5"/>
    <w:rsid w:val="001C5E3A"/>
    <w:rsid w:val="001C798E"/>
    <w:rsid w:val="001D12A0"/>
    <w:rsid w:val="001D1F95"/>
    <w:rsid w:val="001D5FE5"/>
    <w:rsid w:val="001D62DD"/>
    <w:rsid w:val="001E17E6"/>
    <w:rsid w:val="001F19D4"/>
    <w:rsid w:val="001F2532"/>
    <w:rsid w:val="001F2DC2"/>
    <w:rsid w:val="0020026A"/>
    <w:rsid w:val="0020057C"/>
    <w:rsid w:val="0020079F"/>
    <w:rsid w:val="00207404"/>
    <w:rsid w:val="00211A64"/>
    <w:rsid w:val="0021220B"/>
    <w:rsid w:val="00213E9F"/>
    <w:rsid w:val="00217CA7"/>
    <w:rsid w:val="00217F6D"/>
    <w:rsid w:val="002249BB"/>
    <w:rsid w:val="002271BA"/>
    <w:rsid w:val="00231E43"/>
    <w:rsid w:val="002356AF"/>
    <w:rsid w:val="00236DDB"/>
    <w:rsid w:val="00237ED6"/>
    <w:rsid w:val="00240DC6"/>
    <w:rsid w:val="00241C3A"/>
    <w:rsid w:val="00243F44"/>
    <w:rsid w:val="0025117E"/>
    <w:rsid w:val="00252342"/>
    <w:rsid w:val="00255A25"/>
    <w:rsid w:val="00265C83"/>
    <w:rsid w:val="00275390"/>
    <w:rsid w:val="00282D24"/>
    <w:rsid w:val="002832FC"/>
    <w:rsid w:val="002843DC"/>
    <w:rsid w:val="00286ACE"/>
    <w:rsid w:val="002922A4"/>
    <w:rsid w:val="002A1207"/>
    <w:rsid w:val="002A4F86"/>
    <w:rsid w:val="002A5D83"/>
    <w:rsid w:val="002B1ECB"/>
    <w:rsid w:val="002B1F54"/>
    <w:rsid w:val="002B648D"/>
    <w:rsid w:val="002D22F5"/>
    <w:rsid w:val="002D3903"/>
    <w:rsid w:val="002D41EC"/>
    <w:rsid w:val="002D6B68"/>
    <w:rsid w:val="002D7BE9"/>
    <w:rsid w:val="002E0430"/>
    <w:rsid w:val="002E6742"/>
    <w:rsid w:val="002F3F16"/>
    <w:rsid w:val="002F4B04"/>
    <w:rsid w:val="00300A4D"/>
    <w:rsid w:val="003065BB"/>
    <w:rsid w:val="003103B2"/>
    <w:rsid w:val="003265CC"/>
    <w:rsid w:val="003310AB"/>
    <w:rsid w:val="00333FE2"/>
    <w:rsid w:val="00334D2D"/>
    <w:rsid w:val="00336EFF"/>
    <w:rsid w:val="00341B8E"/>
    <w:rsid w:val="00342375"/>
    <w:rsid w:val="003519B2"/>
    <w:rsid w:val="00355925"/>
    <w:rsid w:val="00367A04"/>
    <w:rsid w:val="00380BE3"/>
    <w:rsid w:val="00390963"/>
    <w:rsid w:val="003B05A0"/>
    <w:rsid w:val="003B1265"/>
    <w:rsid w:val="003B12A1"/>
    <w:rsid w:val="003B1AB2"/>
    <w:rsid w:val="003B413E"/>
    <w:rsid w:val="003B7A98"/>
    <w:rsid w:val="003D2A51"/>
    <w:rsid w:val="003D3EC8"/>
    <w:rsid w:val="003D43C1"/>
    <w:rsid w:val="003D4E83"/>
    <w:rsid w:val="003E053A"/>
    <w:rsid w:val="003E2DC6"/>
    <w:rsid w:val="003F6672"/>
    <w:rsid w:val="004038A0"/>
    <w:rsid w:val="0042091E"/>
    <w:rsid w:val="00436968"/>
    <w:rsid w:val="004424D5"/>
    <w:rsid w:val="00446F8C"/>
    <w:rsid w:val="00450CA4"/>
    <w:rsid w:val="00454DCA"/>
    <w:rsid w:val="00461C75"/>
    <w:rsid w:val="00470120"/>
    <w:rsid w:val="004701D4"/>
    <w:rsid w:val="00471C37"/>
    <w:rsid w:val="0047320D"/>
    <w:rsid w:val="0047502A"/>
    <w:rsid w:val="004756CC"/>
    <w:rsid w:val="00476262"/>
    <w:rsid w:val="00481284"/>
    <w:rsid w:val="00481552"/>
    <w:rsid w:val="00483894"/>
    <w:rsid w:val="004A5A67"/>
    <w:rsid w:val="004A7DA1"/>
    <w:rsid w:val="004B2EC4"/>
    <w:rsid w:val="004B396E"/>
    <w:rsid w:val="004B6185"/>
    <w:rsid w:val="004C1D84"/>
    <w:rsid w:val="004C534E"/>
    <w:rsid w:val="004C690E"/>
    <w:rsid w:val="004C6ECF"/>
    <w:rsid w:val="004C73EB"/>
    <w:rsid w:val="004D7B44"/>
    <w:rsid w:val="004F39A9"/>
    <w:rsid w:val="004F74FD"/>
    <w:rsid w:val="00500DBF"/>
    <w:rsid w:val="0050590A"/>
    <w:rsid w:val="005142A8"/>
    <w:rsid w:val="005160F2"/>
    <w:rsid w:val="00533B13"/>
    <w:rsid w:val="0053729F"/>
    <w:rsid w:val="005420A0"/>
    <w:rsid w:val="00544978"/>
    <w:rsid w:val="00547024"/>
    <w:rsid w:val="00555D7E"/>
    <w:rsid w:val="0055648B"/>
    <w:rsid w:val="005577EB"/>
    <w:rsid w:val="00565448"/>
    <w:rsid w:val="0057078C"/>
    <w:rsid w:val="00570AE3"/>
    <w:rsid w:val="00572BDE"/>
    <w:rsid w:val="00577D15"/>
    <w:rsid w:val="00587F66"/>
    <w:rsid w:val="005972E4"/>
    <w:rsid w:val="005A4598"/>
    <w:rsid w:val="005A48EF"/>
    <w:rsid w:val="005B1468"/>
    <w:rsid w:val="005C1234"/>
    <w:rsid w:val="005D01F5"/>
    <w:rsid w:val="005D2B03"/>
    <w:rsid w:val="005D3CB0"/>
    <w:rsid w:val="005D7CB6"/>
    <w:rsid w:val="005F62B3"/>
    <w:rsid w:val="005F7DB9"/>
    <w:rsid w:val="005F7E08"/>
    <w:rsid w:val="006025B9"/>
    <w:rsid w:val="0060370B"/>
    <w:rsid w:val="006219A4"/>
    <w:rsid w:val="006219E9"/>
    <w:rsid w:val="00630809"/>
    <w:rsid w:val="0063730A"/>
    <w:rsid w:val="0064542B"/>
    <w:rsid w:val="006506CB"/>
    <w:rsid w:val="0065297E"/>
    <w:rsid w:val="0066029E"/>
    <w:rsid w:val="00663337"/>
    <w:rsid w:val="00664CAD"/>
    <w:rsid w:val="00666B62"/>
    <w:rsid w:val="00672777"/>
    <w:rsid w:val="0067602E"/>
    <w:rsid w:val="00682434"/>
    <w:rsid w:val="00683819"/>
    <w:rsid w:val="00683CC0"/>
    <w:rsid w:val="00683DAE"/>
    <w:rsid w:val="006A0465"/>
    <w:rsid w:val="006A1E77"/>
    <w:rsid w:val="006A3ADD"/>
    <w:rsid w:val="006A7DC3"/>
    <w:rsid w:val="006B2386"/>
    <w:rsid w:val="006B2A55"/>
    <w:rsid w:val="006B73CE"/>
    <w:rsid w:val="006C0764"/>
    <w:rsid w:val="006C0789"/>
    <w:rsid w:val="006C2EAD"/>
    <w:rsid w:val="006C4F94"/>
    <w:rsid w:val="006D24EC"/>
    <w:rsid w:val="006D2BA3"/>
    <w:rsid w:val="006E1252"/>
    <w:rsid w:val="006F0245"/>
    <w:rsid w:val="006F2704"/>
    <w:rsid w:val="006F2867"/>
    <w:rsid w:val="006F298D"/>
    <w:rsid w:val="006F4EAA"/>
    <w:rsid w:val="007022A0"/>
    <w:rsid w:val="00716AFC"/>
    <w:rsid w:val="00723B61"/>
    <w:rsid w:val="00723D6D"/>
    <w:rsid w:val="00724A22"/>
    <w:rsid w:val="00733B82"/>
    <w:rsid w:val="007341F0"/>
    <w:rsid w:val="00746263"/>
    <w:rsid w:val="0074678B"/>
    <w:rsid w:val="00750F45"/>
    <w:rsid w:val="00753B08"/>
    <w:rsid w:val="00755D15"/>
    <w:rsid w:val="00771FA7"/>
    <w:rsid w:val="00773DDE"/>
    <w:rsid w:val="00775EEE"/>
    <w:rsid w:val="00776252"/>
    <w:rsid w:val="007766F2"/>
    <w:rsid w:val="00781052"/>
    <w:rsid w:val="007814F0"/>
    <w:rsid w:val="00782652"/>
    <w:rsid w:val="00784D72"/>
    <w:rsid w:val="0079236C"/>
    <w:rsid w:val="007939BA"/>
    <w:rsid w:val="00794B9A"/>
    <w:rsid w:val="00797F75"/>
    <w:rsid w:val="007A44BF"/>
    <w:rsid w:val="007A6E70"/>
    <w:rsid w:val="007A705A"/>
    <w:rsid w:val="007B5C68"/>
    <w:rsid w:val="007B71F0"/>
    <w:rsid w:val="007C1551"/>
    <w:rsid w:val="007C1FAC"/>
    <w:rsid w:val="007C30C7"/>
    <w:rsid w:val="007C41E7"/>
    <w:rsid w:val="007C5EEA"/>
    <w:rsid w:val="007D1A7B"/>
    <w:rsid w:val="007D5988"/>
    <w:rsid w:val="007D677F"/>
    <w:rsid w:val="007E0E20"/>
    <w:rsid w:val="007E1CEC"/>
    <w:rsid w:val="007F0F8F"/>
    <w:rsid w:val="007F33A6"/>
    <w:rsid w:val="007F7A5D"/>
    <w:rsid w:val="00802ED7"/>
    <w:rsid w:val="00811736"/>
    <w:rsid w:val="0081252F"/>
    <w:rsid w:val="00814550"/>
    <w:rsid w:val="00814EFA"/>
    <w:rsid w:val="00825BAC"/>
    <w:rsid w:val="0083349D"/>
    <w:rsid w:val="00833894"/>
    <w:rsid w:val="00847159"/>
    <w:rsid w:val="0086677C"/>
    <w:rsid w:val="00867AF2"/>
    <w:rsid w:val="00870673"/>
    <w:rsid w:val="0087526B"/>
    <w:rsid w:val="00880193"/>
    <w:rsid w:val="00880BB6"/>
    <w:rsid w:val="00885147"/>
    <w:rsid w:val="00885A64"/>
    <w:rsid w:val="00892A28"/>
    <w:rsid w:val="008978C9"/>
    <w:rsid w:val="008A6048"/>
    <w:rsid w:val="008A62C9"/>
    <w:rsid w:val="008A63C0"/>
    <w:rsid w:val="008A672C"/>
    <w:rsid w:val="008B49C5"/>
    <w:rsid w:val="008C0CD2"/>
    <w:rsid w:val="008C4451"/>
    <w:rsid w:val="008C4963"/>
    <w:rsid w:val="008C63D0"/>
    <w:rsid w:val="008C6A7A"/>
    <w:rsid w:val="008D34CA"/>
    <w:rsid w:val="008D4904"/>
    <w:rsid w:val="008D5CF6"/>
    <w:rsid w:val="008D6240"/>
    <w:rsid w:val="008F1891"/>
    <w:rsid w:val="008F1B9D"/>
    <w:rsid w:val="008F4A73"/>
    <w:rsid w:val="00905D95"/>
    <w:rsid w:val="00927CCE"/>
    <w:rsid w:val="00931365"/>
    <w:rsid w:val="009326C5"/>
    <w:rsid w:val="00942316"/>
    <w:rsid w:val="0094512F"/>
    <w:rsid w:val="00947F29"/>
    <w:rsid w:val="00951C98"/>
    <w:rsid w:val="009615AA"/>
    <w:rsid w:val="009642A5"/>
    <w:rsid w:val="00964838"/>
    <w:rsid w:val="0096489C"/>
    <w:rsid w:val="009725DB"/>
    <w:rsid w:val="00975494"/>
    <w:rsid w:val="00977FD6"/>
    <w:rsid w:val="00983395"/>
    <w:rsid w:val="0098386D"/>
    <w:rsid w:val="009950AD"/>
    <w:rsid w:val="0099541A"/>
    <w:rsid w:val="009B2FAD"/>
    <w:rsid w:val="009B5AEE"/>
    <w:rsid w:val="009B7C15"/>
    <w:rsid w:val="009C1A73"/>
    <w:rsid w:val="009C2A30"/>
    <w:rsid w:val="009D0ECA"/>
    <w:rsid w:val="009D2618"/>
    <w:rsid w:val="009E3BF4"/>
    <w:rsid w:val="009E62F6"/>
    <w:rsid w:val="009F3388"/>
    <w:rsid w:val="009F7F18"/>
    <w:rsid w:val="009F7F62"/>
    <w:rsid w:val="00A039C6"/>
    <w:rsid w:val="00A0627E"/>
    <w:rsid w:val="00A14632"/>
    <w:rsid w:val="00A2028A"/>
    <w:rsid w:val="00A2376B"/>
    <w:rsid w:val="00A23BD2"/>
    <w:rsid w:val="00A41B90"/>
    <w:rsid w:val="00A45B93"/>
    <w:rsid w:val="00A53250"/>
    <w:rsid w:val="00A55DE9"/>
    <w:rsid w:val="00A56209"/>
    <w:rsid w:val="00A67209"/>
    <w:rsid w:val="00A73B12"/>
    <w:rsid w:val="00A76C08"/>
    <w:rsid w:val="00A83B15"/>
    <w:rsid w:val="00A90502"/>
    <w:rsid w:val="00A906F7"/>
    <w:rsid w:val="00A90B5E"/>
    <w:rsid w:val="00A952B3"/>
    <w:rsid w:val="00AA2971"/>
    <w:rsid w:val="00AA3B93"/>
    <w:rsid w:val="00AC40B7"/>
    <w:rsid w:val="00AC4D86"/>
    <w:rsid w:val="00AC6567"/>
    <w:rsid w:val="00AD2858"/>
    <w:rsid w:val="00AD2AD5"/>
    <w:rsid w:val="00AE4A05"/>
    <w:rsid w:val="00AE5ED5"/>
    <w:rsid w:val="00AF2D8E"/>
    <w:rsid w:val="00AF45E2"/>
    <w:rsid w:val="00B04C41"/>
    <w:rsid w:val="00B10CCC"/>
    <w:rsid w:val="00B10ECA"/>
    <w:rsid w:val="00B1268F"/>
    <w:rsid w:val="00B13456"/>
    <w:rsid w:val="00B14828"/>
    <w:rsid w:val="00B17BCA"/>
    <w:rsid w:val="00B22234"/>
    <w:rsid w:val="00B32A51"/>
    <w:rsid w:val="00B35C93"/>
    <w:rsid w:val="00B41AB2"/>
    <w:rsid w:val="00B63126"/>
    <w:rsid w:val="00B6673B"/>
    <w:rsid w:val="00B67CD8"/>
    <w:rsid w:val="00B73371"/>
    <w:rsid w:val="00B73D0C"/>
    <w:rsid w:val="00B74972"/>
    <w:rsid w:val="00B80934"/>
    <w:rsid w:val="00B82FA1"/>
    <w:rsid w:val="00B843BD"/>
    <w:rsid w:val="00B932B7"/>
    <w:rsid w:val="00B9608E"/>
    <w:rsid w:val="00BA3409"/>
    <w:rsid w:val="00BA4135"/>
    <w:rsid w:val="00BB419A"/>
    <w:rsid w:val="00BC24E4"/>
    <w:rsid w:val="00BC6364"/>
    <w:rsid w:val="00BC6447"/>
    <w:rsid w:val="00BD442A"/>
    <w:rsid w:val="00BD48DE"/>
    <w:rsid w:val="00BD4CA5"/>
    <w:rsid w:val="00BD712D"/>
    <w:rsid w:val="00BE26CF"/>
    <w:rsid w:val="00BE3DBC"/>
    <w:rsid w:val="00BE45DC"/>
    <w:rsid w:val="00BE62BC"/>
    <w:rsid w:val="00BE6A34"/>
    <w:rsid w:val="00BF4DAC"/>
    <w:rsid w:val="00BF6DB7"/>
    <w:rsid w:val="00BF7A2A"/>
    <w:rsid w:val="00C10AE9"/>
    <w:rsid w:val="00C220C4"/>
    <w:rsid w:val="00C22304"/>
    <w:rsid w:val="00C3277D"/>
    <w:rsid w:val="00C43B02"/>
    <w:rsid w:val="00C44B83"/>
    <w:rsid w:val="00C51E96"/>
    <w:rsid w:val="00C52692"/>
    <w:rsid w:val="00C55B61"/>
    <w:rsid w:val="00C656CF"/>
    <w:rsid w:val="00C731C3"/>
    <w:rsid w:val="00C7629D"/>
    <w:rsid w:val="00C7718C"/>
    <w:rsid w:val="00C77586"/>
    <w:rsid w:val="00C92B05"/>
    <w:rsid w:val="00C9488D"/>
    <w:rsid w:val="00CA1622"/>
    <w:rsid w:val="00CB354D"/>
    <w:rsid w:val="00CB55C4"/>
    <w:rsid w:val="00CB5973"/>
    <w:rsid w:val="00CB7E9A"/>
    <w:rsid w:val="00CC290F"/>
    <w:rsid w:val="00CD617A"/>
    <w:rsid w:val="00CD7A22"/>
    <w:rsid w:val="00CE26D1"/>
    <w:rsid w:val="00CE418B"/>
    <w:rsid w:val="00CE420D"/>
    <w:rsid w:val="00D03008"/>
    <w:rsid w:val="00D068E4"/>
    <w:rsid w:val="00D106A5"/>
    <w:rsid w:val="00D10F8A"/>
    <w:rsid w:val="00D168E5"/>
    <w:rsid w:val="00D253F7"/>
    <w:rsid w:val="00D25F6C"/>
    <w:rsid w:val="00D30E3A"/>
    <w:rsid w:val="00D40CB4"/>
    <w:rsid w:val="00D4211F"/>
    <w:rsid w:val="00D42C1D"/>
    <w:rsid w:val="00D43605"/>
    <w:rsid w:val="00D519A8"/>
    <w:rsid w:val="00D536D8"/>
    <w:rsid w:val="00D57F4B"/>
    <w:rsid w:val="00D65907"/>
    <w:rsid w:val="00D84C7D"/>
    <w:rsid w:val="00D85DE9"/>
    <w:rsid w:val="00D90092"/>
    <w:rsid w:val="00D9534C"/>
    <w:rsid w:val="00DA1AF1"/>
    <w:rsid w:val="00DA30C0"/>
    <w:rsid w:val="00DA55EF"/>
    <w:rsid w:val="00DA6E06"/>
    <w:rsid w:val="00DA6F17"/>
    <w:rsid w:val="00DA72B3"/>
    <w:rsid w:val="00DB07EF"/>
    <w:rsid w:val="00DB62C2"/>
    <w:rsid w:val="00DC0C94"/>
    <w:rsid w:val="00DC1C89"/>
    <w:rsid w:val="00DC6D72"/>
    <w:rsid w:val="00DD06C3"/>
    <w:rsid w:val="00DD221B"/>
    <w:rsid w:val="00DD2883"/>
    <w:rsid w:val="00DE0232"/>
    <w:rsid w:val="00DF0027"/>
    <w:rsid w:val="00DF0FD1"/>
    <w:rsid w:val="00DF30B6"/>
    <w:rsid w:val="00DF4192"/>
    <w:rsid w:val="00DF76CB"/>
    <w:rsid w:val="00E070DB"/>
    <w:rsid w:val="00E103F5"/>
    <w:rsid w:val="00E128C7"/>
    <w:rsid w:val="00E15122"/>
    <w:rsid w:val="00E242FC"/>
    <w:rsid w:val="00E2472A"/>
    <w:rsid w:val="00E2553B"/>
    <w:rsid w:val="00E30D99"/>
    <w:rsid w:val="00E31DD2"/>
    <w:rsid w:val="00E368F2"/>
    <w:rsid w:val="00E467C5"/>
    <w:rsid w:val="00E50CE0"/>
    <w:rsid w:val="00E60A32"/>
    <w:rsid w:val="00E65AE0"/>
    <w:rsid w:val="00E72C75"/>
    <w:rsid w:val="00E81F5C"/>
    <w:rsid w:val="00E82DF5"/>
    <w:rsid w:val="00E864BB"/>
    <w:rsid w:val="00E90CF4"/>
    <w:rsid w:val="00E91163"/>
    <w:rsid w:val="00E97E5A"/>
    <w:rsid w:val="00EA122A"/>
    <w:rsid w:val="00EA12CC"/>
    <w:rsid w:val="00EA2BBA"/>
    <w:rsid w:val="00EA7CE7"/>
    <w:rsid w:val="00ED2C88"/>
    <w:rsid w:val="00EE1443"/>
    <w:rsid w:val="00EE2A0E"/>
    <w:rsid w:val="00EF43F8"/>
    <w:rsid w:val="00F0259E"/>
    <w:rsid w:val="00F050EB"/>
    <w:rsid w:val="00F15379"/>
    <w:rsid w:val="00F15E70"/>
    <w:rsid w:val="00F1652C"/>
    <w:rsid w:val="00F1728B"/>
    <w:rsid w:val="00F17E11"/>
    <w:rsid w:val="00F235AF"/>
    <w:rsid w:val="00F3399D"/>
    <w:rsid w:val="00F35957"/>
    <w:rsid w:val="00F42D35"/>
    <w:rsid w:val="00F615A6"/>
    <w:rsid w:val="00F65A63"/>
    <w:rsid w:val="00F717AD"/>
    <w:rsid w:val="00F72E63"/>
    <w:rsid w:val="00F75FD6"/>
    <w:rsid w:val="00F77F59"/>
    <w:rsid w:val="00F80552"/>
    <w:rsid w:val="00F903D4"/>
    <w:rsid w:val="00F963AA"/>
    <w:rsid w:val="00F969F0"/>
    <w:rsid w:val="00FA33D3"/>
    <w:rsid w:val="00FA618D"/>
    <w:rsid w:val="00FB3E40"/>
    <w:rsid w:val="00FB69B3"/>
    <w:rsid w:val="00FB77DA"/>
    <w:rsid w:val="00FC14E7"/>
    <w:rsid w:val="00FC4C33"/>
    <w:rsid w:val="00FC7AB4"/>
    <w:rsid w:val="00FD37D7"/>
    <w:rsid w:val="00FD6727"/>
    <w:rsid w:val="00FE628E"/>
    <w:rsid w:val="00FF31FF"/>
    <w:rsid w:val="00FF696D"/>
    <w:rsid w:val="00FF70C8"/>
    <w:rsid w:val="00FF7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strokecolor="red"/>
    </o:shapedefaults>
    <o:shapelayout v:ext="edit">
      <o:idmap v:ext="edit" data="1"/>
      <o:rules v:ext="edit">
        <o:r id="V:Rule3" type="connector" idref="#_x0000_s1068"/>
        <o:r id="V:Rule4"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E77"/>
  </w:style>
  <w:style w:type="paragraph" w:styleId="Heading1">
    <w:name w:val="heading 1"/>
    <w:basedOn w:val="Normal"/>
    <w:next w:val="Normal"/>
    <w:link w:val="Heading1Char"/>
    <w:uiPriority w:val="9"/>
    <w:qFormat/>
    <w:rsid w:val="000807C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19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419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419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419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419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419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419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419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7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55A25"/>
    <w:pPr>
      <w:ind w:left="720"/>
      <w:contextualSpacing/>
    </w:pPr>
  </w:style>
  <w:style w:type="paragraph" w:styleId="BodyText">
    <w:name w:val="Body Text"/>
    <w:aliases w:val="Body Text Char1 Char,Body Text Char Char1 Char"/>
    <w:basedOn w:val="Normal"/>
    <w:link w:val="BodyTextChar1"/>
    <w:rsid w:val="00255A25"/>
    <w:pPr>
      <w:spacing w:after="0" w:line="240" w:lineRule="atLeast"/>
    </w:pPr>
    <w:rPr>
      <w:rFonts w:ascii="Arial" w:eastAsia="Times New Roman" w:hAnsi="Arial" w:cs="Times New Roman"/>
      <w:color w:val="003366"/>
      <w:spacing w:val="-5"/>
      <w:sz w:val="20"/>
      <w:szCs w:val="20"/>
    </w:rPr>
  </w:style>
  <w:style w:type="character" w:customStyle="1" w:styleId="BodyTextChar">
    <w:name w:val="Body Text Char"/>
    <w:basedOn w:val="DefaultParagraphFont"/>
    <w:link w:val="BodyText"/>
    <w:uiPriority w:val="99"/>
    <w:semiHidden/>
    <w:rsid w:val="00255A25"/>
  </w:style>
  <w:style w:type="character" w:customStyle="1" w:styleId="BodyTextChar1">
    <w:name w:val="Body Text Char1"/>
    <w:aliases w:val="Body Text Char1 Char Char,Body Text Char Char1 Char Char"/>
    <w:basedOn w:val="DefaultParagraphFont"/>
    <w:link w:val="BodyText"/>
    <w:rsid w:val="00255A25"/>
    <w:rPr>
      <w:rFonts w:ascii="Arial" w:eastAsia="Times New Roman" w:hAnsi="Arial" w:cs="Times New Roman"/>
      <w:color w:val="003366"/>
      <w:spacing w:val="-5"/>
      <w:sz w:val="20"/>
      <w:szCs w:val="20"/>
    </w:rPr>
  </w:style>
  <w:style w:type="paragraph" w:styleId="BalloonText">
    <w:name w:val="Balloon Text"/>
    <w:basedOn w:val="Normal"/>
    <w:link w:val="BalloonTextChar"/>
    <w:uiPriority w:val="99"/>
    <w:semiHidden/>
    <w:unhideWhenUsed/>
    <w:rsid w:val="003D4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E83"/>
    <w:rPr>
      <w:rFonts w:ascii="Tahoma" w:hAnsi="Tahoma" w:cs="Tahoma"/>
      <w:sz w:val="16"/>
      <w:szCs w:val="16"/>
    </w:rPr>
  </w:style>
  <w:style w:type="character" w:customStyle="1" w:styleId="Heading2Char">
    <w:name w:val="Heading 2 Char"/>
    <w:basedOn w:val="DefaultParagraphFont"/>
    <w:link w:val="Heading2"/>
    <w:uiPriority w:val="9"/>
    <w:rsid w:val="00BB41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41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B41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B41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41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41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41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419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0627E"/>
    <w:pPr>
      <w:tabs>
        <w:tab w:val="left" w:pos="660"/>
        <w:tab w:val="right" w:leader="dot" w:pos="9350"/>
      </w:tabs>
      <w:spacing w:after="100"/>
    </w:pPr>
  </w:style>
  <w:style w:type="paragraph" w:styleId="TOC2">
    <w:name w:val="toc 2"/>
    <w:basedOn w:val="Normal"/>
    <w:next w:val="Normal"/>
    <w:autoRedefine/>
    <w:uiPriority w:val="39"/>
    <w:unhideWhenUsed/>
    <w:rsid w:val="008A63C0"/>
    <w:pPr>
      <w:spacing w:after="100"/>
      <w:ind w:left="220"/>
    </w:pPr>
  </w:style>
  <w:style w:type="character" w:styleId="Hyperlink">
    <w:name w:val="Hyperlink"/>
    <w:basedOn w:val="DefaultParagraphFont"/>
    <w:uiPriority w:val="99"/>
    <w:unhideWhenUsed/>
    <w:rsid w:val="008A63C0"/>
    <w:rPr>
      <w:color w:val="0000FF" w:themeColor="hyperlink"/>
      <w:u w:val="single"/>
    </w:rPr>
  </w:style>
  <w:style w:type="paragraph" w:styleId="Header">
    <w:name w:val="header"/>
    <w:basedOn w:val="Normal"/>
    <w:link w:val="HeaderChar"/>
    <w:uiPriority w:val="99"/>
    <w:semiHidden/>
    <w:unhideWhenUsed/>
    <w:rsid w:val="008A6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63C0"/>
  </w:style>
  <w:style w:type="paragraph" w:styleId="Footer">
    <w:name w:val="footer"/>
    <w:basedOn w:val="Normal"/>
    <w:link w:val="FooterChar"/>
    <w:uiPriority w:val="99"/>
    <w:unhideWhenUsed/>
    <w:rsid w:val="008A6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3C0"/>
  </w:style>
  <w:style w:type="paragraph" w:styleId="NoSpacing">
    <w:name w:val="No Spacing"/>
    <w:link w:val="NoSpacingChar"/>
    <w:uiPriority w:val="1"/>
    <w:qFormat/>
    <w:rsid w:val="00FB69B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FB69B3"/>
    <w:rPr>
      <w:rFonts w:eastAsiaTheme="minorEastAsia"/>
      <w:lang w:bidi="en-US"/>
    </w:rPr>
  </w:style>
  <w:style w:type="paragraph" w:styleId="TOC3">
    <w:name w:val="toc 3"/>
    <w:basedOn w:val="Normal"/>
    <w:next w:val="Normal"/>
    <w:autoRedefine/>
    <w:uiPriority w:val="39"/>
    <w:unhideWhenUsed/>
    <w:rsid w:val="0055648B"/>
    <w:pPr>
      <w:spacing w:after="100"/>
      <w:ind w:left="440"/>
    </w:pPr>
  </w:style>
  <w:style w:type="table" w:styleId="TableGrid">
    <w:name w:val="Table Grid"/>
    <w:basedOn w:val="TableNormal"/>
    <w:uiPriority w:val="59"/>
    <w:rsid w:val="00A672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5420A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2B1F5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63254409">
      <w:bodyDiv w:val="1"/>
      <w:marLeft w:val="0"/>
      <w:marRight w:val="0"/>
      <w:marTop w:val="0"/>
      <w:marBottom w:val="0"/>
      <w:divBdr>
        <w:top w:val="none" w:sz="0" w:space="0" w:color="auto"/>
        <w:left w:val="none" w:sz="0" w:space="0" w:color="auto"/>
        <w:bottom w:val="none" w:sz="0" w:space="0" w:color="auto"/>
        <w:right w:val="none" w:sz="0" w:space="0" w:color="auto"/>
      </w:divBdr>
    </w:div>
    <w:div w:id="1570382724">
      <w:bodyDiv w:val="1"/>
      <w:marLeft w:val="0"/>
      <w:marRight w:val="0"/>
      <w:marTop w:val="0"/>
      <w:marBottom w:val="0"/>
      <w:divBdr>
        <w:top w:val="none" w:sz="0" w:space="0" w:color="auto"/>
        <w:left w:val="none" w:sz="0" w:space="0" w:color="auto"/>
        <w:bottom w:val="none" w:sz="0" w:space="0" w:color="auto"/>
        <w:right w:val="none" w:sz="0" w:space="0" w:color="auto"/>
      </w:divBdr>
    </w:div>
    <w:div w:id="18651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32.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Office_Excel_Worksheet1.xlsx"/><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emf"/><Relationship Id="rId40" Type="http://schemas.openxmlformats.org/officeDocument/2006/relationships/oleObject" Target="embeddings/oleObject4.bin"/><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0589D-15B3-4CEB-8B86-0E0AAC1B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2544</Words>
  <Characters>14505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17015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Kalyani_Koul</dc:creator>
  <cp:lastModifiedBy>a-mepett</cp:lastModifiedBy>
  <cp:revision>2</cp:revision>
  <dcterms:created xsi:type="dcterms:W3CDTF">2008-04-07T15:32:00Z</dcterms:created>
  <dcterms:modified xsi:type="dcterms:W3CDTF">2008-04-07T15:32:00Z</dcterms:modified>
</cp:coreProperties>
</file>