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ESLint安装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ESLint的运行环境需要Node.js(&gt;=4.x)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Node.js v8.12.0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"https://nodejs.org/dist/v8.12.0/node-v8.12.0-x64.msi"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https://nodejs.org/dist/v8.12.0/node-v8.12.0-x64.msi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或者可以去官网下载更新的版本即可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Npm简介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既然要用到Node.js,使用Node.js内置的npm安装ESLint也是需要;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庆幸Node.js安装之后,npm已经安装了;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Npm是一个Node.js环境下的依赖包管理器,用于安装运行在Node.js上的程序和插件;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常用命令npm install -g [ModuleName];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安装ESLint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ESLint的安装方式有2种,分全局安装和本地安装(项目内),根据实际使用,我们统一采用全局安装ESLint,运行以下命令行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//全局安装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npm install -g eslint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*ESLint的全局安装的路径其实是在Node.js指定的node_module文件夹中;</w:t>
      </w:r>
    </w:p>
    <w:p>
      <w:pPr>
        <w:pStyle w:val="3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配置文件下载地址https://gitee.com/zicokuo/front_end_jseslint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点击链接可以下载zip压缩包,当然你也可以采用git clone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ESLint插件安装与使用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IntelJ系列IDE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93345</wp:posOffset>
            </wp:positionV>
            <wp:extent cx="5338445" cy="3162935"/>
            <wp:effectExtent l="0" t="0" r="14605" b="184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IntelJ 系列IDE Setting 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首先使用快捷键Ctrl + Alt + S打开IDE配置界面,也可以点击左上角菜单File-&gt;Settings;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继续点击Plugins-&gt;Browse Repositories...进入安装第三方插件;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输入eslint进行搜索,找到对应插件并安装和重启IDE即可;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 系列IDE使用插件需要进行配置,安装插件完毕之后,再次返回到Setting界面,搜索eslint即可进入配置界面</w:t>
      </w:r>
    </w:p>
    <w:p>
      <w:pPr>
        <w:ind w:firstLine="420" w:firstLineChars="0"/>
      </w:pPr>
      <w:r>
        <w:drawing>
          <wp:inline distT="0" distB="0" distL="114300" distR="114300">
            <wp:extent cx="6093460" cy="3630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63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ESLint插件配置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interpreter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Node.js安装地址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一般插件会自动默认如果则手动修改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 package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ESLint安装地址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全局安装的方式地址是~\AppData\Roaming\npm\node_modules\eslint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 file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项目中ESLint的配置文件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Additional rules directory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配置ESLint检索的根目录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一般为项目中需要检索的文件的根目录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如上述步骤配置后,IDE中的ESLint已经起作用了,打开作用目录下的js文件可以看到新的规范提示;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ESLint中有着大部分的规则可以采用自动修复的方法进行处理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在当前文件夹右键菜单选择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Fix ESLint Problems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即可修复大部分问题;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72050" cy="5267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 IDE 自动修复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Sublime使用ESLint需要安装2个插件SublimeLinter和SublimeLinter-eslint,使用控制台安装插件;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官方地址: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https://packagecontrol.io/packages/SublimeLinter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"https://packagecontrol.io/packages/SublimeLinter-eslint"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https://packagecontrol.io/packages/SublimeLinter-eslint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安装插件之后,在当前文件中右键菜单-&gt;Lint this view即可检查当前文件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829300" cy="3829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58268" t="25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Sublime的自动修复需要采用编译功能(build system)</w:t>
      </w:r>
    </w:p>
    <w:p>
      <w:pPr>
        <w:pStyle w:val="7"/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创建编译方法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点击工具(tool)-&gt;编辑系统(build system)-&gt;编译新系统(build new system)创建一个新的编译系统配置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输入以下代码段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8F8F8"/>
        </w:rPr>
        <w:t xml:space="preserve">{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</w:rPr>
        <w:t>"shell_cmd"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</w:rPr>
        <w:t xml:space="preserve">"eslint --fix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</w:rPr>
        <w:t>$file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8F8F8"/>
        </w:rPr>
        <w:t xml:space="preserve"> 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采用cmd运行eslint --fix 当前文件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然后保存到Sublime的Install Packagist文件夹中</w:t>
      </w:r>
    </w:p>
    <w:p>
      <w:pPr>
        <w:pStyle w:val="7"/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运行编译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再次点击工具(tool)-&gt;编译系统(build system)-&gt;eslint-fix进行编译当前文件,则会进行大部分规范的修复</w:t>
      </w:r>
    </w:p>
    <w:p>
      <w:pPr>
        <w:pStyle w:val="3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ESLint用例</w:t>
      </w:r>
    </w:p>
    <w:p>
      <w:pPr>
        <w:pStyle w:val="8"/>
        <w:keepNext w:val="0"/>
        <w:keepLines w:val="0"/>
        <w:widowControl/>
        <w:suppressLineNumbers w:val="0"/>
        <w:shd w:val="clear" w:fill="263238"/>
        <w:rPr>
          <w:rFonts w:hAnsi="Fira Code" w:eastAsia="Fira Code" w:cs="Fira Code" w:asciiTheme="minorAscii"/>
          <w:color w:val="C3CEE3"/>
          <w:sz w:val="18"/>
          <w:szCs w:val="18"/>
        </w:rPr>
      </w:pPr>
      <w:r>
        <w:rPr>
          <w:rFonts w:hint="default" w:ascii="Fira Code" w:hAnsi="Fira Code" w:eastAsia="Fira Code" w:cs="Fira Code"/>
          <w:i/>
          <w:color w:val="546E7A"/>
          <w:sz w:val="18"/>
          <w:szCs w:val="18"/>
          <w:shd w:val="clear" w:fill="263238"/>
        </w:rPr>
        <w:t>/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**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 * js ESLint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测试用例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* 1.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用例仅为常用用例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,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按照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eslint/.eslintStandard.js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作为标准编写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* 2.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本用例不涉及对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Ext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项目的配置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* 3.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本用例仅供参考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* </w:t>
      </w:r>
      <w:r>
        <w:rPr>
          <w:rFonts w:hint="default" w:hAnsi="Fira Code" w:eastAsia="Fira Code" w:cs="Fira Code" w:asciiTheme="minorAscii"/>
          <w:b/>
          <w:i/>
          <w:color w:val="C792EA"/>
          <w:sz w:val="18"/>
          <w:szCs w:val="18"/>
          <w:shd w:val="clear" w:fill="263238"/>
        </w:rPr>
        <w:t xml:space="preserve">@author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Zico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 * </w:t>
      </w:r>
      <w:r>
        <w:rPr>
          <w:rFonts w:hint="default" w:hAnsi="Fira Code" w:eastAsia="Fira Code" w:cs="Fira Code" w:asciiTheme="minorAscii"/>
          <w:b/>
          <w:i/>
          <w:color w:val="C792EA"/>
          <w:sz w:val="18"/>
          <w:szCs w:val="18"/>
          <w:shd w:val="clear" w:fill="263238"/>
        </w:rPr>
        <w:t xml:space="preserve">@version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0.0.1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 */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82AAFF"/>
          <w:sz w:val="18"/>
          <w:szCs w:val="18"/>
          <w:shd w:val="clear" w:fill="263238"/>
        </w:rPr>
        <w:t xml:space="preserve">example1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function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() {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Error | quotes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引号类型强制统一采用单引号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testString1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color w:val="C3E88D"/>
          <w:sz w:val="18"/>
          <w:szCs w:val="18"/>
          <w:shd w:val="clear" w:fill="263238"/>
        </w:rPr>
        <w:t>'test'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Error | newline-after-var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变量声明后是否需要空一行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testString2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color w:val="C3E88D"/>
          <w:sz w:val="18"/>
          <w:szCs w:val="18"/>
          <w:shd w:val="clear" w:fill="263238"/>
        </w:rPr>
        <w:t>'test'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testString2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+= 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1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Error | operator-linebreak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换行运算符要在行尾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testString2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testString2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+ 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1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Warning | semi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对象结尾必须有分号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}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82AAFF"/>
          <w:sz w:val="18"/>
          <w:szCs w:val="18"/>
          <w:shd w:val="clear" w:fill="263238"/>
        </w:rPr>
        <w:t xml:space="preserve">example2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function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() {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testString1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color w:val="C3E88D"/>
          <w:sz w:val="18"/>
          <w:szCs w:val="18"/>
          <w:shd w:val="clear" w:fill="263238"/>
        </w:rPr>
        <w:t>'test'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Warning | quotes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建议采用单引号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testString2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color w:val="C3E88D"/>
          <w:sz w:val="18"/>
          <w:szCs w:val="18"/>
          <w:shd w:val="clear" w:fill="263238"/>
        </w:rPr>
        <w:t>"test"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Warning | no-implicit-coercion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禁止隐式转换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testString1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= !!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testString1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//  Warning | vars-on-top | var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建议放在作用域顶部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testSting3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color w:val="C3E88D"/>
          <w:sz w:val="18"/>
          <w:szCs w:val="18"/>
          <w:shd w:val="clear" w:fill="263238"/>
        </w:rPr>
        <w:t>'tes'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};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82AAFF"/>
          <w:sz w:val="18"/>
          <w:szCs w:val="18"/>
          <w:shd w:val="clear" w:fill="263238"/>
        </w:rPr>
        <w:t xml:space="preserve">example3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function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() {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exp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null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try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{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testString1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=</w:t>
      </w:r>
      <w:r>
        <w:rPr>
          <w:rFonts w:hint="default" w:hAnsi="Fira Code" w:eastAsia="Fira Code" w:cs="Fira Code" w:asciiTheme="minorAscii"/>
          <w:color w:val="C3E88D"/>
          <w:sz w:val="18"/>
          <w:szCs w:val="18"/>
          <w:shd w:val="clear" w:fill="263238"/>
        </w:rPr>
        <w:t>'test1'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testString2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=</w:t>
      </w:r>
      <w:r>
        <w:rPr>
          <w:rFonts w:hint="default" w:hAnsi="Fira Code" w:eastAsia="Fira Code" w:cs="Fira Code" w:asciiTheme="minorAscii"/>
          <w:color w:val="C3E88D"/>
          <w:sz w:val="18"/>
          <w:szCs w:val="18"/>
          <w:shd w:val="clear" w:fill="263238"/>
        </w:rPr>
        <w:t>'test2'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testString3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color w:val="C3E88D"/>
          <w:sz w:val="18"/>
          <w:szCs w:val="18"/>
          <w:shd w:val="clear" w:fill="263238"/>
        </w:rPr>
        <w:t>'test3'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testString4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color w:val="C3E88D"/>
          <w:sz w:val="18"/>
          <w:szCs w:val="18"/>
          <w:shd w:val="clear" w:fill="263238"/>
        </w:rPr>
        <w:t>'test4'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Warning | no-underscore-dangle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标识符不能以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_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开头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_testString5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color w:val="C3E88D"/>
          <w:sz w:val="18"/>
          <w:szCs w:val="18"/>
          <w:shd w:val="clear" w:fill="263238"/>
        </w:rPr>
        <w:t>'test5'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Error  | no-array-constructor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禁止使用数组构造器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testArray1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new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Array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(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testString2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,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testString1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,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testString3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,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testString4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,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_testString5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);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Error | comma-dangle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字面量项尾不能有逗号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testArray2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= [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testString1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,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testString2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,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testString3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,];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Error | no-sparse-arrays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禁止稀疏数组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testArray3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= [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testString1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,,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testString3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];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TEST_OBJECT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true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Error | camelcase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没有驼峰命名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test_object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= {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_private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: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true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,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isCamelcase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: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TEST_OBJECT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,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Error | camelcase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没有驼峰命名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        </w:t>
      </w:r>
      <w:r>
        <w:rPr>
          <w:rFonts w:hint="default" w:hAnsi="Fira Code" w:eastAsia="Fira Code" w:cs="Fira Code" w:asciiTheme="minorAscii"/>
          <w:color w:val="82AAFF"/>
          <w:sz w:val="18"/>
          <w:szCs w:val="18"/>
          <w:shd w:val="clear" w:fill="263238"/>
        </w:rPr>
        <w:t>check_Camelcase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: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function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(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boolean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) {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return this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.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isCamelcase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Error | no-unreachable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存在无法执行的代码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    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this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.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isCamelcase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boolean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},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};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Error | no-unneeded-ternary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禁止不必要的嵌套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Error | eqeqeq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必须使用全等于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 ===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testObject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test_object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.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isCamelcase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==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test_object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.</w:t>
      </w:r>
      <w:r>
        <w:rPr>
          <w:rFonts w:hint="default" w:hAnsi="Fira Code" w:eastAsia="Fira Code" w:cs="Fira Code" w:asciiTheme="minorAscii"/>
          <w:color w:val="82AAFF"/>
          <w:sz w:val="18"/>
          <w:szCs w:val="18"/>
          <w:shd w:val="clear" w:fill="263238"/>
        </w:rPr>
        <w:t>check_Camelcase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(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false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) ?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true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: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false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}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catch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(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exp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) {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Error | no-catch-shadow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禁止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catch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子句与外部作用于变量同名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Error | no-console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禁止在生产环境使用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console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console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.</w:t>
      </w:r>
      <w:r>
        <w:rPr>
          <w:rFonts w:hint="default" w:hAnsi="Fira Code" w:eastAsia="Fira Code" w:cs="Fira Code" w:asciiTheme="minorAscii"/>
          <w:color w:val="82AAFF"/>
          <w:sz w:val="18"/>
          <w:szCs w:val="18"/>
          <w:shd w:val="clear" w:fill="263238"/>
        </w:rPr>
        <w:t>log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(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exp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);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}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};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82AAFF"/>
          <w:sz w:val="18"/>
          <w:szCs w:val="18"/>
          <w:shd w:val="clear" w:fill="263238"/>
        </w:rPr>
        <w:t xml:space="preserve">example4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function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(){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82AAFF"/>
          <w:sz w:val="18"/>
          <w:szCs w:val="18"/>
          <w:shd w:val="clear" w:fill="263238"/>
        </w:rPr>
        <w:t xml:space="preserve">testSuperFunction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function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(){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private1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private2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private3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private4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private5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private6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private7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private8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private9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private10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Warning | max-statements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函数内最多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10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个声明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,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大于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10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个时候应当抽离属性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private11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this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.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status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color w:val="C3E88D"/>
          <w:sz w:val="18"/>
          <w:szCs w:val="18"/>
          <w:shd w:val="clear" w:fill="263238"/>
        </w:rPr>
        <w:t>'stand'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};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var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testChildFunction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color w:val="82AAFF"/>
          <w:sz w:val="18"/>
          <w:szCs w:val="18"/>
          <w:shd w:val="clear" w:fill="263238"/>
        </w:rPr>
        <w:t>testSuperFunction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.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prototype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= {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color w:val="82AAFF"/>
          <w:sz w:val="18"/>
          <w:szCs w:val="18"/>
          <w:shd w:val="clear" w:fill="263238"/>
        </w:rPr>
        <w:t>readyToGo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: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function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(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v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){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Error | no-cond-assign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禁止在条件表达式中使用赋值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if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(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this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.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status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color w:val="C3E88D"/>
          <w:sz w:val="18"/>
          <w:szCs w:val="18"/>
          <w:shd w:val="clear" w:fill="263238"/>
        </w:rPr>
        <w:t>'running'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){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return </w:t>
      </w:r>
      <w:r>
        <w:rPr>
          <w:rFonts w:hint="default" w:hAnsi="Fira Code" w:eastAsia="Fira Code" w:cs="Fira Code" w:asciiTheme="minorAscii"/>
          <w:color w:val="C3E88D"/>
          <w:sz w:val="18"/>
          <w:szCs w:val="18"/>
          <w:shd w:val="clear" w:fill="263238"/>
        </w:rPr>
        <w:t>'running'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}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else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{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return false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}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return this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.</w:t>
      </w:r>
      <w:r>
        <w:rPr>
          <w:rFonts w:hint="default" w:hAnsi="Fira Code" w:eastAsia="Fira Code" w:cs="Fira Code" w:asciiTheme="minorAscii"/>
          <w:color w:val="82AAFF"/>
          <w:sz w:val="18"/>
          <w:szCs w:val="18"/>
          <w:shd w:val="clear" w:fill="263238"/>
        </w:rPr>
        <w:t>go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() + 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v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},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Error | no-dupe-keys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不允许使用重复的键名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Error | no-dupe-args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不允许重复的参数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color w:val="82AAFF"/>
          <w:sz w:val="18"/>
          <w:szCs w:val="18"/>
          <w:shd w:val="clear" w:fill="263238"/>
        </w:rPr>
        <w:t>readyToGo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: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function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(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v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,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v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) {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return 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v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}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};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Error | new-cap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需要被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new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的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function,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请使用大写字母开头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 xml:space="preserve">testChildFunction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new </w:t>
      </w:r>
      <w:r>
        <w:rPr>
          <w:rFonts w:hint="default" w:hAnsi="Fira Code" w:eastAsia="Fira Code" w:cs="Fira Code" w:asciiTheme="minorAscii"/>
          <w:color w:val="82AAFF"/>
          <w:sz w:val="18"/>
          <w:szCs w:val="18"/>
          <w:shd w:val="clear" w:fill="263238"/>
        </w:rPr>
        <w:t>testSuperFunction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();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</w:t>
      </w:r>
      <w:r>
        <w:rPr>
          <w:rFonts w:hint="default" w:hAnsi="Fira Code" w:eastAsia="Fira Code" w:cs="Fira Code" w:asciiTheme="minorAscii"/>
          <w:color w:val="EEFFE3"/>
          <w:sz w:val="18"/>
          <w:szCs w:val="18"/>
          <w:shd w:val="clear" w:fill="263238"/>
        </w:rPr>
        <w:t>testChildFunction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.</w:t>
      </w:r>
      <w:r>
        <w:rPr>
          <w:rFonts w:hint="default" w:hAnsi="Fira Code" w:eastAsia="Fira Code" w:cs="Fira Code" w:asciiTheme="minorAscii"/>
          <w:color w:val="82AAFF"/>
          <w:sz w:val="18"/>
          <w:szCs w:val="18"/>
          <w:shd w:val="clear" w:fill="263238"/>
        </w:rPr>
        <w:t xml:space="preserve">sw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function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(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m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){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//  Error | default-case | switch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缺少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default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switch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(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m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) {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case 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1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: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    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 xml:space="preserve">m 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= 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1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Warning | no-fallthrough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建议不允许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switch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穿透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,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要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break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    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case 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2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: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break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//  Error | no-duplicate-case | </w:t>
      </w:r>
      <w:r>
        <w:rPr>
          <w:rFonts w:hint="eastAsia" w:hAnsi="宋体" w:eastAsia="宋体" w:cs="宋体" w:asciiTheme="minorAscii"/>
          <w:i/>
          <w:color w:val="546E7A"/>
          <w:sz w:val="18"/>
          <w:szCs w:val="18"/>
          <w:shd w:val="clear" w:fill="263238"/>
        </w:rPr>
        <w:t>不允许重复的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>case</w:t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i/>
          <w:color w:val="546E7A"/>
          <w:sz w:val="18"/>
          <w:szCs w:val="18"/>
          <w:shd w:val="clear" w:fill="263238"/>
        </w:rPr>
        <w:t xml:space="preserve">    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 xml:space="preserve">case </w:t>
      </w:r>
      <w:r>
        <w:rPr>
          <w:rFonts w:hint="default" w:hAnsi="Fira Code" w:eastAsia="Fira Code" w:cs="Fira Code" w:asciiTheme="minorAscii"/>
          <w:color w:val="F78C6C"/>
          <w:sz w:val="18"/>
          <w:szCs w:val="18"/>
          <w:shd w:val="clear" w:fill="263238"/>
        </w:rPr>
        <w:t>1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: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        </w:t>
      </w:r>
      <w:r>
        <w:rPr>
          <w:rFonts w:hint="default" w:hAnsi="Fira Code" w:eastAsia="Fira Code" w:cs="Fira Code" w:asciiTheme="minorAscii"/>
          <w:i/>
          <w:color w:val="C792EA"/>
          <w:sz w:val="18"/>
          <w:szCs w:val="18"/>
          <w:shd w:val="clear" w:fill="263238"/>
        </w:rPr>
        <w:t>return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    }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 xml:space="preserve">    };</w:t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br w:type="textWrapping"/>
      </w:r>
      <w:r>
        <w:rPr>
          <w:rFonts w:hint="default" w:hAnsi="Fira Code" w:eastAsia="Fira Code" w:cs="Fira Code" w:asciiTheme="minorAscii"/>
          <w:color w:val="89DDFF"/>
          <w:sz w:val="18"/>
          <w:szCs w:val="18"/>
          <w:shd w:val="clear" w:fill="263238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297C7"/>
    <w:multiLevelType w:val="multilevel"/>
    <w:tmpl w:val="927297C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AF0F368"/>
    <w:multiLevelType w:val="multilevel"/>
    <w:tmpl w:val="CAF0F3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2484B57"/>
    <w:multiLevelType w:val="singleLevel"/>
    <w:tmpl w:val="D2484B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71B31B1"/>
    <w:multiLevelType w:val="singleLevel"/>
    <w:tmpl w:val="071B31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9DE8E79"/>
    <w:multiLevelType w:val="singleLevel"/>
    <w:tmpl w:val="19DE8E79"/>
    <w:lvl w:ilvl="0" w:tentative="0">
      <w:start w:val="2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6423A"/>
    <w:rsid w:val="12E00CE4"/>
    <w:rsid w:val="1F0B2951"/>
    <w:rsid w:val="345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Zico_郭</cp:lastModifiedBy>
  <dcterms:modified xsi:type="dcterms:W3CDTF">2018-10-15T08:32:11Z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