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56" w:beforeLines="50" w:after="156" w:afterLines="50" w:line="360" w:lineRule="auto"/>
        <w:ind w:firstLine="420" w:firstLineChars="200"/>
        <w:jc w:val="center"/>
        <w:rPr>
          <w:rFonts w:ascii="宋体" w:hAnsi="宋体" w:cs="Arial"/>
        </w:rPr>
      </w:pPr>
    </w:p>
    <w:p>
      <w:pPr>
        <w:spacing w:before="156" w:beforeLines="50" w:after="156" w:afterLines="50" w:line="360" w:lineRule="auto"/>
        <w:ind w:firstLine="420" w:firstLineChars="200"/>
        <w:jc w:val="center"/>
        <w:rPr>
          <w:rFonts w:ascii="宋体" w:hAnsi="宋体" w:cs="Arial"/>
        </w:rPr>
      </w:pPr>
    </w:p>
    <w:p>
      <w:pPr>
        <w:spacing w:before="156" w:beforeLines="50" w:after="156" w:afterLines="50" w:line="360" w:lineRule="auto"/>
        <w:ind w:firstLine="420" w:firstLineChars="200"/>
        <w:jc w:val="center"/>
        <w:rPr>
          <w:rFonts w:ascii="宋体" w:hAnsi="宋体" w:cs="Arial"/>
        </w:rPr>
      </w:pPr>
    </w:p>
    <w:p>
      <w:pPr>
        <w:spacing w:before="156" w:beforeLines="50" w:after="156" w:afterLines="50" w:line="360" w:lineRule="auto"/>
        <w:ind w:firstLine="420" w:firstLineChars="200"/>
        <w:jc w:val="center"/>
        <w:rPr>
          <w:rFonts w:ascii="宋体" w:hAnsi="宋体" w:cs="Arial"/>
        </w:rPr>
      </w:pPr>
      <w:r>
        <w:rPr>
          <w:rFonts w:ascii="宋体" w:hAnsi="宋体" w:cs="Arial"/>
        </w:rPr>
        <w:drawing>
          <wp:inline distT="0" distB="0" distL="0" distR="0">
            <wp:extent cx="1117600" cy="1117600"/>
            <wp:effectExtent l="0" t="0" r="6350" b="6350"/>
            <wp:docPr id="16" name="图片 1" descr="C:\Users\tom\Desktop\ne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C:\Users\tom\Desktop\neu.jpg"/>
                    <pic:cNvPicPr>
                      <a:picLocks noChangeAspect="1" noChangeArrowheads="1"/>
                    </pic:cNvPicPr>
                  </pic:nvPicPr>
                  <pic:blipFill>
                    <a:blip r:embed="rId6"/>
                    <a:srcRect/>
                    <a:stretch>
                      <a:fillRect/>
                    </a:stretch>
                  </pic:blipFill>
                  <pic:spPr>
                    <a:xfrm>
                      <a:off x="0" y="0"/>
                      <a:ext cx="1117600" cy="1117600"/>
                    </a:xfrm>
                    <a:prstGeom prst="rect">
                      <a:avLst/>
                    </a:prstGeom>
                    <a:noFill/>
                    <a:ln w="9525">
                      <a:noFill/>
                      <a:miter lim="800000"/>
                      <a:headEnd/>
                      <a:tailEnd/>
                    </a:ln>
                  </pic:spPr>
                </pic:pic>
              </a:graphicData>
            </a:graphic>
          </wp:inline>
        </w:drawing>
      </w:r>
    </w:p>
    <w:p>
      <w:pPr>
        <w:spacing w:before="156" w:beforeLines="50" w:after="156" w:afterLines="50" w:line="360" w:lineRule="auto"/>
        <w:ind w:firstLine="420" w:firstLineChars="200"/>
        <w:jc w:val="center"/>
        <w:rPr>
          <w:rFonts w:ascii="宋体" w:hAnsi="宋体" w:cs="Arial"/>
        </w:rPr>
      </w:pPr>
    </w:p>
    <w:p>
      <w:pPr>
        <w:spacing w:before="156" w:beforeLines="50" w:after="156" w:afterLines="50" w:line="360" w:lineRule="auto"/>
        <w:ind w:firstLine="1040" w:firstLineChars="200"/>
        <w:jc w:val="center"/>
        <w:rPr>
          <w:rFonts w:ascii="微软雅黑" w:hAnsi="微软雅黑" w:eastAsia="微软雅黑" w:cs="Arial"/>
          <w:sz w:val="52"/>
        </w:rPr>
      </w:pPr>
      <w:r>
        <w:rPr>
          <w:rFonts w:hint="eastAsia" w:ascii="微软雅黑" w:hAnsi="微软雅黑" w:eastAsia="微软雅黑" w:cs="Arial"/>
          <w:sz w:val="52"/>
        </w:rPr>
        <w:t>《</w:t>
      </w:r>
      <w:r>
        <w:rPr>
          <w:rFonts w:hint="eastAsia" w:ascii="微软雅黑" w:hAnsi="微软雅黑" w:eastAsia="微软雅黑" w:cs="Arial"/>
          <w:sz w:val="52"/>
          <w:lang w:val="en-US" w:eastAsia="zh-CN"/>
        </w:rPr>
        <w:t>中英文翻译</w:t>
      </w:r>
      <w:r>
        <w:rPr>
          <w:rFonts w:hint="eastAsia" w:ascii="微软雅黑" w:hAnsi="微软雅黑" w:eastAsia="微软雅黑" w:cs="Arial"/>
          <w:sz w:val="52"/>
        </w:rPr>
        <w:t>项目系统》</w:t>
      </w:r>
    </w:p>
    <w:p>
      <w:pPr>
        <w:spacing w:before="156" w:beforeLines="50" w:after="156" w:afterLines="50" w:line="360" w:lineRule="auto"/>
        <w:ind w:firstLine="1120" w:firstLineChars="200"/>
        <w:jc w:val="center"/>
        <w:rPr>
          <w:rFonts w:ascii="宋体" w:hAnsi="宋体" w:cs="Arial"/>
        </w:rPr>
      </w:pPr>
      <w:r>
        <w:rPr>
          <w:rFonts w:hint="eastAsia" w:ascii="微软雅黑" w:hAnsi="微软雅黑" w:eastAsia="微软雅黑" w:cs="Arial"/>
          <w:sz w:val="56"/>
        </w:rPr>
        <w:t>项目概要设计</w:t>
      </w:r>
    </w:p>
    <w:p>
      <w:pPr>
        <w:spacing w:before="156" w:beforeLines="50" w:after="156" w:afterLines="50" w:line="360" w:lineRule="auto"/>
        <w:ind w:firstLine="420" w:firstLineChars="200"/>
        <w:jc w:val="center"/>
        <w:rPr>
          <w:rFonts w:ascii="宋体" w:hAnsi="宋体" w:cs="Arial"/>
        </w:rPr>
      </w:pPr>
    </w:p>
    <w:p>
      <w:pPr>
        <w:spacing w:before="156" w:beforeLines="50" w:after="156" w:afterLines="50" w:line="360" w:lineRule="auto"/>
        <w:ind w:firstLine="420" w:firstLineChars="200"/>
        <w:jc w:val="center"/>
        <w:rPr>
          <w:rFonts w:ascii="宋体" w:hAnsi="宋体" w:cs="Arial"/>
        </w:rPr>
      </w:pPr>
    </w:p>
    <w:p>
      <w:pPr>
        <w:spacing w:before="156" w:beforeLines="50" w:after="156" w:afterLines="50" w:line="360" w:lineRule="auto"/>
        <w:ind w:firstLine="420" w:firstLineChars="200"/>
        <w:jc w:val="center"/>
        <w:rPr>
          <w:rFonts w:ascii="微软雅黑" w:hAnsi="微软雅黑" w:eastAsia="微软雅黑" w:cs="Arial"/>
        </w:rPr>
      </w:pPr>
      <w:r>
        <w:rPr>
          <w:rFonts w:hint="eastAsia" w:ascii="微软雅黑" w:hAnsi="微软雅黑" w:eastAsia="微软雅黑" w:cs="Arial"/>
        </w:rPr>
        <w:t>v</w:t>
      </w:r>
      <w:r>
        <w:rPr>
          <w:rFonts w:ascii="微软雅黑" w:hAnsi="微软雅黑" w:eastAsia="微软雅黑" w:cs="Arial"/>
        </w:rPr>
        <w:t>1.0</w:t>
      </w:r>
    </w:p>
    <w:p>
      <w:pPr>
        <w:spacing w:before="156" w:beforeLines="50" w:after="156" w:afterLines="50" w:line="360" w:lineRule="auto"/>
        <w:ind w:firstLine="420" w:firstLineChars="200"/>
        <w:jc w:val="center"/>
        <w:rPr>
          <w:rFonts w:ascii="宋体" w:hAnsi="宋体" w:cs="Arial"/>
        </w:rPr>
      </w:pPr>
    </w:p>
    <w:p>
      <w:pPr>
        <w:spacing w:before="156" w:beforeLines="50" w:after="156" w:afterLines="50" w:line="360" w:lineRule="auto"/>
        <w:ind w:firstLine="420" w:firstLineChars="200"/>
        <w:jc w:val="center"/>
        <w:rPr>
          <w:rFonts w:ascii="宋体" w:hAnsi="宋体" w:cs="Arial"/>
        </w:rPr>
      </w:pPr>
    </w:p>
    <w:p>
      <w:pPr>
        <w:spacing w:before="156" w:beforeLines="50" w:after="156" w:afterLines="50" w:line="360" w:lineRule="auto"/>
        <w:ind w:firstLine="440" w:firstLineChars="200"/>
        <w:jc w:val="center"/>
        <w:rPr>
          <w:rFonts w:hint="eastAsia" w:ascii="微软雅黑" w:hAnsi="微软雅黑" w:eastAsia="微软雅黑" w:cs="Arial"/>
          <w:sz w:val="22"/>
          <w:lang w:val="en-US" w:eastAsia="zh-CN"/>
        </w:rPr>
      </w:pPr>
      <w:r>
        <w:rPr>
          <w:rFonts w:hint="eastAsia" w:ascii="微软雅黑" w:hAnsi="微软雅黑" w:eastAsia="微软雅黑" w:cs="Arial"/>
          <w:sz w:val="22"/>
          <w:lang w:val="en-US" w:eastAsia="zh-CN"/>
        </w:rPr>
        <w:t>中英文翻译</w:t>
      </w:r>
      <w:r>
        <w:rPr>
          <w:rFonts w:hint="eastAsia" w:ascii="微软雅黑" w:hAnsi="微软雅黑" w:eastAsia="微软雅黑" w:cs="Arial"/>
          <w:sz w:val="22"/>
        </w:rPr>
        <w:t>系统</w:t>
      </w:r>
      <w:r>
        <w:rPr>
          <w:rFonts w:hint="eastAsia" w:ascii="微软雅黑" w:hAnsi="微软雅黑" w:eastAsia="微软雅黑" w:cs="Arial"/>
          <w:sz w:val="22"/>
          <w:lang w:val="en-US" w:eastAsia="zh-CN"/>
        </w:rPr>
        <w:t>项目组</w:t>
      </w:r>
    </w:p>
    <w:p>
      <w:pPr>
        <w:spacing w:before="156" w:beforeLines="50" w:after="156" w:afterLines="50" w:line="360" w:lineRule="auto"/>
        <w:ind w:firstLine="420" w:firstLineChars="200"/>
        <w:jc w:val="center"/>
        <w:rPr>
          <w:rFonts w:ascii="宋体" w:hAnsi="宋体" w:cs="Arial"/>
        </w:rPr>
      </w:pPr>
    </w:p>
    <w:tbl>
      <w:tblPr>
        <w:tblStyle w:val="3"/>
        <w:tblpPr w:leftFromText="187" w:rightFromText="187" w:vertAnchor="page" w:horzAnchor="page" w:tblpX="2559" w:tblpY="13560"/>
        <w:tblW w:w="4000" w:type="pct"/>
        <w:tblInd w:w="0" w:type="dxa"/>
        <w:tblLayout w:type="autofit"/>
        <w:tblCellMar>
          <w:top w:w="0" w:type="dxa"/>
          <w:left w:w="108" w:type="dxa"/>
          <w:bottom w:w="0" w:type="dxa"/>
          <w:right w:w="108" w:type="dxa"/>
        </w:tblCellMar>
      </w:tblPr>
      <w:tblGrid>
        <w:gridCol w:w="6828"/>
      </w:tblGrid>
      <w:tr>
        <w:tc>
          <w:tcPr>
            <w:tcW w:w="7384" w:type="dxa"/>
            <w:tcMar>
              <w:top w:w="216" w:type="dxa"/>
              <w:left w:w="115" w:type="dxa"/>
              <w:bottom w:w="216" w:type="dxa"/>
              <w:right w:w="115" w:type="dxa"/>
            </w:tcMar>
          </w:tcPr>
          <w:p>
            <w:pPr>
              <w:pStyle w:val="5"/>
              <w:spacing w:before="156" w:beforeLines="50" w:after="156" w:afterLines="50" w:line="360" w:lineRule="auto"/>
              <w:ind w:firstLine="720" w:firstLineChars="200"/>
              <w:jc w:val="center"/>
              <w:rPr>
                <w:rFonts w:ascii="宋体" w:hAnsi="宋体" w:cs="Arial"/>
                <w:sz w:val="36"/>
                <w:szCs w:val="36"/>
              </w:rPr>
            </w:pPr>
          </w:p>
        </w:tc>
      </w:tr>
    </w:tbl>
    <w:p>
      <w:pPr>
        <w:spacing w:before="480" w:after="480" w:line="288" w:lineRule="auto"/>
        <w:ind w:left="0"/>
        <w:rPr>
          <w:rFonts w:ascii="Arial" w:hAnsi="Arial" w:eastAsia="等线" w:cs="Arial"/>
          <w:b/>
          <w:sz w:val="52"/>
        </w:rPr>
      </w:pPr>
    </w:p>
    <w:p>
      <w:pPr>
        <w:spacing w:before="480" w:after="480" w:line="288" w:lineRule="auto"/>
        <w:ind w:left="0"/>
        <w:rPr>
          <w:rFonts w:ascii="Arial" w:hAnsi="Arial" w:eastAsia="等线" w:cs="Arial"/>
          <w:b/>
          <w:sz w:val="52"/>
        </w:rPr>
      </w:pPr>
    </w:p>
    <w:p>
      <w:pPr>
        <w:rPr>
          <w:rFonts w:ascii="宋体" w:hAnsi="宋体" w:cs="Arial"/>
        </w:rPr>
      </w:pPr>
    </w:p>
    <w:p>
      <w:pPr>
        <w:spacing w:before="156" w:beforeLines="50" w:after="156" w:afterLines="50" w:line="360" w:lineRule="auto"/>
        <w:ind w:firstLine="1044" w:firstLineChars="200"/>
        <w:jc w:val="center"/>
        <w:rPr>
          <w:rFonts w:hint="eastAsia" w:ascii="新宋体" w:hAnsi="新宋体" w:eastAsia="新宋体" w:cs="新宋体"/>
          <w:b/>
          <w:sz w:val="21"/>
          <w:szCs w:val="21"/>
          <w:lang w:val="en-US" w:eastAsia="zh-CN"/>
        </w:rPr>
      </w:pPr>
      <w:r>
        <w:rPr>
          <w:rFonts w:hint="eastAsia" w:ascii="宋体" w:hAnsi="宋体" w:eastAsia="宋体" w:cs="Arial"/>
          <w:b/>
          <w:kern w:val="2"/>
          <w:sz w:val="52"/>
          <w:szCs w:val="52"/>
          <w:lang w:val="en-US" w:eastAsia="zh-CN" w:bidi="ar-SA"/>
        </w:rPr>
        <w:t>目    录</w:t>
      </w:r>
    </w:p>
    <w:p>
      <w:pPr>
        <w:numPr>
          <w:ilvl w:val="0"/>
          <w:numId w:val="1"/>
        </w:numPr>
        <w:rPr>
          <w:rFonts w:hint="eastAsia" w:ascii="宋体" w:hAnsi="宋体" w:cs="Arial"/>
          <w:lang w:val="en-US" w:eastAsia="zh-CN"/>
        </w:rPr>
      </w:pPr>
      <w:r>
        <w:rPr>
          <w:rFonts w:hint="eastAsia" w:ascii="宋体" w:hAnsi="宋体" w:cs="Arial"/>
          <w:lang w:val="en-US" w:eastAsia="zh-CN"/>
        </w:rPr>
        <w:t>引言</w:t>
      </w:r>
      <w:r>
        <w:rPr>
          <w:rFonts w:hint="eastAsia" w:ascii="宋体" w:hAnsi="宋体" w:cs="Arial"/>
          <w:strike w:val="0"/>
          <w:dstrike w:val="0"/>
          <w:lang w:val="en-US" w:eastAsia="zh-CN"/>
        </w:rPr>
        <w:t xml:space="preserve"> </w:t>
      </w:r>
      <w:r>
        <w:rPr>
          <w:rFonts w:hint="eastAsia" w:ascii="宋体" w:hAnsi="宋体" w:cs="Arial"/>
          <w:strike/>
          <w:dstrike w:val="0"/>
          <w:lang w:val="en-US" w:eastAsia="zh-CN"/>
        </w:rPr>
        <w:t xml:space="preserve">                                                              </w:t>
      </w:r>
      <w:r>
        <w:rPr>
          <w:rFonts w:hint="eastAsia" w:ascii="宋体" w:hAnsi="宋体" w:cs="Arial"/>
          <w:strike w:val="0"/>
          <w:dstrike w:val="0"/>
          <w:u w:val="none"/>
          <w:lang w:val="en-US" w:eastAsia="zh-CN"/>
        </w:rPr>
        <w:t xml:space="preserve"> </w:t>
      </w:r>
      <w:r>
        <w:rPr>
          <w:rFonts w:hint="eastAsia" w:ascii="宋体" w:hAnsi="宋体" w:cs="Arial"/>
          <w:lang w:val="en-US" w:eastAsia="zh-CN"/>
        </w:rPr>
        <w:t>4</w:t>
      </w:r>
    </w:p>
    <w:p>
      <w:pPr>
        <w:widowControl w:val="0"/>
        <w:numPr>
          <w:ilvl w:val="0"/>
          <w:numId w:val="2"/>
        </w:numPr>
        <w:ind w:left="420" w:leftChars="0" w:firstLine="0" w:firstLineChars="0"/>
        <w:jc w:val="both"/>
        <w:rPr>
          <w:rFonts w:hint="eastAsia" w:ascii="宋体" w:hAnsi="宋体" w:cs="Arial"/>
          <w:lang w:val="en-US" w:eastAsia="zh-CN"/>
        </w:rPr>
      </w:pPr>
      <w:r>
        <w:rPr>
          <w:rFonts w:hint="eastAsia" w:ascii="宋体" w:hAnsi="宋体" w:cs="Arial"/>
          <w:lang w:val="en-US" w:eastAsia="zh-CN"/>
        </w:rPr>
        <w:t xml:space="preserve">编写目的 </w:t>
      </w:r>
      <w:r>
        <w:rPr>
          <w:rFonts w:hint="eastAsia" w:ascii="宋体" w:hAnsi="宋体" w:cs="Arial"/>
          <w:strike/>
          <w:dstrike w:val="0"/>
          <w:lang w:val="en-US" w:eastAsia="zh-CN"/>
        </w:rPr>
        <w:t xml:space="preserve">                                                           </w:t>
      </w:r>
      <w:r>
        <w:rPr>
          <w:rFonts w:hint="eastAsia" w:ascii="宋体" w:hAnsi="宋体" w:cs="Arial"/>
          <w:lang w:val="en-US" w:eastAsia="zh-CN"/>
        </w:rPr>
        <w:t xml:space="preserve"> 4</w:t>
      </w:r>
    </w:p>
    <w:p>
      <w:pPr>
        <w:widowControl w:val="0"/>
        <w:numPr>
          <w:ilvl w:val="0"/>
          <w:numId w:val="2"/>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读者对象 </w:t>
      </w:r>
      <w:r>
        <w:rPr>
          <w:rFonts w:hint="eastAsia" w:ascii="宋体" w:hAnsi="宋体" w:cs="Arial"/>
          <w:strike/>
          <w:dstrike w:val="0"/>
          <w:lang w:val="en-US" w:eastAsia="zh-CN"/>
        </w:rPr>
        <w:t xml:space="preserve">                                                           </w:t>
      </w:r>
      <w:r>
        <w:rPr>
          <w:rFonts w:hint="eastAsia" w:ascii="宋体" w:hAnsi="宋体" w:cs="Arial"/>
          <w:lang w:val="en-US" w:eastAsia="zh-CN"/>
        </w:rPr>
        <w:t xml:space="preserve"> 4</w:t>
      </w:r>
    </w:p>
    <w:p>
      <w:pPr>
        <w:widowControl w:val="0"/>
        <w:numPr>
          <w:ilvl w:val="0"/>
          <w:numId w:val="2"/>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术语与缩写解释 </w:t>
      </w:r>
      <w:r>
        <w:rPr>
          <w:rFonts w:hint="eastAsia" w:ascii="宋体" w:hAnsi="宋体" w:cs="Arial"/>
          <w:strike/>
          <w:dstrike w:val="0"/>
          <w:lang w:val="en-US" w:eastAsia="zh-CN"/>
        </w:rPr>
        <w:t xml:space="preserve">                                                     </w:t>
      </w:r>
      <w:r>
        <w:rPr>
          <w:rFonts w:hint="eastAsia" w:ascii="宋体" w:hAnsi="宋体" w:cs="Arial"/>
          <w:lang w:val="en-US" w:eastAsia="zh-CN"/>
        </w:rPr>
        <w:t xml:space="preserve"> 4</w:t>
      </w:r>
    </w:p>
    <w:p>
      <w:pPr>
        <w:widowControl w:val="0"/>
        <w:numPr>
          <w:ilvl w:val="0"/>
          <w:numId w:val="2"/>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参考资料 </w:t>
      </w:r>
      <w:r>
        <w:rPr>
          <w:rFonts w:hint="eastAsia" w:ascii="宋体" w:hAnsi="宋体" w:cs="Arial"/>
          <w:strike/>
          <w:dstrike w:val="0"/>
          <w:lang w:val="en-US" w:eastAsia="zh-CN"/>
        </w:rPr>
        <w:t xml:space="preserve">                                                           </w:t>
      </w:r>
      <w:r>
        <w:rPr>
          <w:rFonts w:hint="eastAsia" w:ascii="宋体" w:hAnsi="宋体" w:cs="Arial"/>
          <w:lang w:val="en-US" w:eastAsia="zh-CN"/>
        </w:rPr>
        <w:t xml:space="preserve"> 5</w:t>
      </w:r>
    </w:p>
    <w:p>
      <w:pPr>
        <w:numPr>
          <w:ilvl w:val="0"/>
          <w:numId w:val="1"/>
        </w:numPr>
        <w:rPr>
          <w:rFonts w:hint="eastAsia" w:ascii="宋体" w:hAnsi="宋体" w:cs="Arial"/>
          <w:lang w:val="en-US" w:eastAsia="zh-CN"/>
        </w:rPr>
      </w:pPr>
      <w:r>
        <w:rPr>
          <w:rFonts w:hint="eastAsia" w:ascii="宋体" w:hAnsi="宋体" w:cs="Arial"/>
          <w:strike w:val="0"/>
          <w:dstrike w:val="0"/>
          <w:lang w:val="en-US" w:eastAsia="zh-CN"/>
        </w:rPr>
        <w:t xml:space="preserve">项目概述 </w:t>
      </w:r>
      <w:r>
        <w:rPr>
          <w:rFonts w:hint="eastAsia" w:ascii="宋体" w:hAnsi="宋体" w:cs="Arial"/>
          <w:strike/>
          <w:dstrike w:val="0"/>
          <w:lang w:val="en-US" w:eastAsia="zh-CN"/>
        </w:rPr>
        <w:t xml:space="preserve">                                                          </w:t>
      </w:r>
      <w:r>
        <w:rPr>
          <w:rFonts w:hint="eastAsia" w:ascii="宋体" w:hAnsi="宋体" w:cs="Arial"/>
          <w:strike w:val="0"/>
          <w:dstrike w:val="0"/>
          <w:u w:val="none"/>
          <w:lang w:val="en-US" w:eastAsia="zh-CN"/>
        </w:rPr>
        <w:t xml:space="preserve"> 5</w:t>
      </w:r>
    </w:p>
    <w:p>
      <w:pPr>
        <w:widowControl w:val="0"/>
        <w:numPr>
          <w:ilvl w:val="0"/>
          <w:numId w:val="3"/>
        </w:numPr>
        <w:ind w:left="420" w:leftChars="0" w:firstLine="0" w:firstLineChars="0"/>
        <w:jc w:val="both"/>
        <w:rPr>
          <w:rFonts w:hint="eastAsia" w:ascii="宋体" w:hAnsi="宋体" w:cs="Arial"/>
          <w:lang w:val="en-US" w:eastAsia="zh-CN"/>
        </w:rPr>
      </w:pPr>
      <w:r>
        <w:rPr>
          <w:rFonts w:hint="eastAsia" w:ascii="宋体" w:hAnsi="宋体" w:cs="Arial"/>
          <w:lang w:val="en-US" w:eastAsia="zh-CN"/>
        </w:rPr>
        <w:t xml:space="preserve">项目描述 </w:t>
      </w:r>
      <w:r>
        <w:rPr>
          <w:rFonts w:hint="eastAsia" w:ascii="宋体" w:hAnsi="宋体" w:cs="Arial"/>
          <w:strike/>
          <w:dstrike w:val="0"/>
          <w:lang w:val="en-US" w:eastAsia="zh-CN"/>
        </w:rPr>
        <w:t xml:space="preserve">                                                           </w:t>
      </w:r>
      <w:r>
        <w:rPr>
          <w:rFonts w:hint="eastAsia" w:ascii="宋体" w:hAnsi="宋体" w:cs="Arial"/>
          <w:lang w:val="en-US" w:eastAsia="zh-CN"/>
        </w:rPr>
        <w:t xml:space="preserve"> 5</w:t>
      </w:r>
    </w:p>
    <w:p>
      <w:pPr>
        <w:widowControl w:val="0"/>
        <w:numPr>
          <w:ilvl w:val="0"/>
          <w:numId w:val="3"/>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项目功能描述 </w:t>
      </w:r>
      <w:r>
        <w:rPr>
          <w:rFonts w:hint="eastAsia" w:ascii="宋体" w:hAnsi="宋体" w:cs="Arial"/>
          <w:strike/>
          <w:dstrike w:val="0"/>
          <w:lang w:val="en-US" w:eastAsia="zh-CN"/>
        </w:rPr>
        <w:t xml:space="preserve">                                                       </w:t>
      </w:r>
      <w:r>
        <w:rPr>
          <w:rFonts w:hint="eastAsia" w:ascii="宋体" w:hAnsi="宋体" w:cs="Arial"/>
          <w:lang w:val="en-US" w:eastAsia="zh-CN"/>
        </w:rPr>
        <w:t xml:space="preserve"> 5</w:t>
      </w:r>
    </w:p>
    <w:p>
      <w:pPr>
        <w:widowControl w:val="0"/>
        <w:numPr>
          <w:ilvl w:val="0"/>
          <w:numId w:val="4"/>
        </w:numPr>
        <w:ind w:left="840" w:leftChars="0" w:firstLine="0" w:firstLineChars="0"/>
        <w:jc w:val="both"/>
        <w:rPr>
          <w:rFonts w:hint="eastAsia" w:ascii="宋体" w:hAnsi="宋体" w:cs="Arial"/>
          <w:lang w:val="en-US" w:eastAsia="zh-CN"/>
        </w:rPr>
      </w:pPr>
      <w:r>
        <w:rPr>
          <w:rFonts w:hint="eastAsia" w:ascii="宋体" w:hAnsi="宋体" w:cs="Arial"/>
          <w:lang w:val="en-US" w:eastAsia="zh-CN"/>
        </w:rPr>
        <w:t xml:space="preserve">登录注册 </w:t>
      </w:r>
      <w:r>
        <w:rPr>
          <w:rFonts w:hint="eastAsia" w:ascii="宋体" w:hAnsi="宋体" w:cs="Arial"/>
          <w:strike/>
          <w:dstrike w:val="0"/>
          <w:lang w:val="en-US" w:eastAsia="zh-CN"/>
        </w:rPr>
        <w:t xml:space="preserve">                                                        </w:t>
      </w:r>
      <w:r>
        <w:rPr>
          <w:rFonts w:hint="eastAsia" w:ascii="宋体" w:hAnsi="宋体" w:cs="Arial"/>
          <w:lang w:val="en-US" w:eastAsia="zh-CN"/>
        </w:rPr>
        <w:t xml:space="preserve"> 6</w:t>
      </w:r>
    </w:p>
    <w:p>
      <w:pPr>
        <w:widowControl w:val="0"/>
        <w:numPr>
          <w:ilvl w:val="1"/>
          <w:numId w:val="5"/>
        </w:numPr>
        <w:ind w:left="1260" w:leftChars="0" w:firstLine="0" w:firstLineChars="0"/>
        <w:jc w:val="both"/>
        <w:rPr>
          <w:rFonts w:hint="eastAsia" w:ascii="宋体" w:hAnsi="宋体" w:cs="Arial"/>
          <w:lang w:val="en-US" w:eastAsia="zh-CN"/>
        </w:rPr>
      </w:pPr>
      <w:r>
        <w:rPr>
          <w:rFonts w:hint="eastAsia" w:ascii="宋体" w:hAnsi="宋体" w:cs="Arial"/>
          <w:lang w:val="en-US" w:eastAsia="zh-CN"/>
        </w:rPr>
        <w:t xml:space="preserve">用户注册 </w:t>
      </w:r>
      <w:r>
        <w:rPr>
          <w:rFonts w:hint="eastAsia" w:ascii="宋体" w:hAnsi="宋体" w:cs="Arial"/>
          <w:strike/>
          <w:dstrike w:val="0"/>
          <w:lang w:val="en-US" w:eastAsia="zh-CN"/>
        </w:rPr>
        <w:t xml:space="preserve">                                                  </w:t>
      </w:r>
      <w:r>
        <w:rPr>
          <w:rFonts w:hint="eastAsia" w:ascii="宋体" w:hAnsi="宋体" w:cs="Arial"/>
          <w:lang w:val="en-US" w:eastAsia="zh-CN"/>
        </w:rPr>
        <w:t xml:space="preserve"> 6</w:t>
      </w:r>
    </w:p>
    <w:p>
      <w:pPr>
        <w:widowControl w:val="0"/>
        <w:numPr>
          <w:ilvl w:val="1"/>
          <w:numId w:val="5"/>
        </w:numPr>
        <w:ind w:left="1260" w:leftChars="0" w:firstLine="0" w:firstLineChars="0"/>
        <w:jc w:val="both"/>
        <w:rPr>
          <w:rFonts w:hint="default" w:ascii="宋体" w:hAnsi="宋体" w:cs="Arial"/>
          <w:lang w:val="en-US" w:eastAsia="zh-CN"/>
        </w:rPr>
      </w:pPr>
      <w:r>
        <w:rPr>
          <w:rFonts w:hint="eastAsia" w:ascii="宋体" w:hAnsi="宋体" w:cs="Arial"/>
          <w:lang w:val="en-US" w:eastAsia="zh-CN"/>
        </w:rPr>
        <w:t xml:space="preserve">用户登录 </w:t>
      </w:r>
      <w:r>
        <w:rPr>
          <w:rFonts w:hint="eastAsia" w:ascii="宋体" w:hAnsi="宋体" w:cs="Arial"/>
          <w:strike/>
          <w:dstrike w:val="0"/>
          <w:lang w:val="en-US" w:eastAsia="zh-CN"/>
        </w:rPr>
        <w:t xml:space="preserve">                                                  </w:t>
      </w:r>
      <w:r>
        <w:rPr>
          <w:rFonts w:hint="eastAsia" w:ascii="宋体" w:hAnsi="宋体" w:cs="Arial"/>
          <w:lang w:val="en-US" w:eastAsia="zh-CN"/>
        </w:rPr>
        <w:t xml:space="preserve"> 6</w:t>
      </w:r>
    </w:p>
    <w:p>
      <w:pPr>
        <w:widowControl w:val="0"/>
        <w:numPr>
          <w:ilvl w:val="1"/>
          <w:numId w:val="5"/>
        </w:numPr>
        <w:ind w:left="1260" w:leftChars="0" w:firstLine="0" w:firstLineChars="0"/>
        <w:jc w:val="both"/>
        <w:rPr>
          <w:rFonts w:hint="eastAsia" w:ascii="宋体" w:hAnsi="宋体" w:cs="Arial"/>
          <w:lang w:val="en-US" w:eastAsia="zh-CN"/>
        </w:rPr>
      </w:pPr>
      <w:r>
        <w:rPr>
          <w:rFonts w:hint="eastAsia" w:ascii="宋体" w:hAnsi="宋体" w:cs="Arial"/>
          <w:lang w:val="en-US" w:eastAsia="zh-CN"/>
        </w:rPr>
        <w:t xml:space="preserve">找回密码 </w:t>
      </w:r>
      <w:r>
        <w:rPr>
          <w:rFonts w:hint="eastAsia" w:ascii="宋体" w:hAnsi="宋体" w:cs="Arial"/>
          <w:strike/>
          <w:dstrike w:val="0"/>
          <w:lang w:val="en-US" w:eastAsia="zh-CN"/>
        </w:rPr>
        <w:t xml:space="preserve">                                                  </w:t>
      </w:r>
      <w:r>
        <w:rPr>
          <w:rFonts w:hint="eastAsia" w:ascii="宋体" w:hAnsi="宋体" w:cs="Arial"/>
          <w:lang w:val="en-US" w:eastAsia="zh-CN"/>
        </w:rPr>
        <w:t xml:space="preserve"> 6</w:t>
      </w:r>
    </w:p>
    <w:p>
      <w:pPr>
        <w:widowControl w:val="0"/>
        <w:numPr>
          <w:ilvl w:val="0"/>
          <w:numId w:val="4"/>
        </w:numPr>
        <w:ind w:left="840" w:leftChars="0" w:firstLine="0" w:firstLineChars="0"/>
        <w:jc w:val="both"/>
        <w:rPr>
          <w:rFonts w:hint="default" w:ascii="宋体" w:hAnsi="宋体" w:cs="Arial"/>
          <w:lang w:val="en-US" w:eastAsia="zh-CN"/>
        </w:rPr>
      </w:pPr>
      <w:r>
        <w:rPr>
          <w:rFonts w:hint="eastAsia" w:ascii="宋体" w:hAnsi="宋体" w:cs="Arial"/>
          <w:lang w:val="en-US" w:eastAsia="zh-CN"/>
        </w:rPr>
        <w:t xml:space="preserve">翻译服务 </w:t>
      </w:r>
      <w:r>
        <w:rPr>
          <w:rFonts w:hint="eastAsia" w:ascii="宋体" w:hAnsi="宋体" w:cs="Arial"/>
          <w:strike/>
          <w:dstrike w:val="0"/>
          <w:lang w:val="en-US" w:eastAsia="zh-CN"/>
        </w:rPr>
        <w:t xml:space="preserve">                                                        </w:t>
      </w:r>
      <w:r>
        <w:rPr>
          <w:rFonts w:hint="eastAsia" w:ascii="宋体" w:hAnsi="宋体" w:cs="Arial"/>
          <w:lang w:val="en-US" w:eastAsia="zh-CN"/>
        </w:rPr>
        <w:t xml:space="preserve"> 7</w:t>
      </w:r>
    </w:p>
    <w:p>
      <w:pPr>
        <w:widowControl w:val="0"/>
        <w:numPr>
          <w:ilvl w:val="0"/>
          <w:numId w:val="0"/>
        </w:numPr>
        <w:jc w:val="both"/>
        <w:rPr>
          <w:rFonts w:hint="default" w:ascii="宋体" w:hAnsi="宋体" w:cs="Arial"/>
          <w:lang w:val="en-US" w:eastAsia="zh-CN"/>
        </w:rPr>
      </w:pPr>
      <w:r>
        <w:rPr>
          <w:rFonts w:hint="eastAsia" w:ascii="宋体" w:hAnsi="宋体" w:cs="Arial"/>
          <w:lang w:val="en-US" w:eastAsia="zh-CN"/>
        </w:rPr>
        <w:t xml:space="preserve">            2.1、文本翻译 </w:t>
      </w:r>
      <w:r>
        <w:rPr>
          <w:rFonts w:hint="eastAsia" w:ascii="宋体" w:hAnsi="宋体" w:cs="Arial"/>
          <w:strike/>
          <w:dstrike w:val="0"/>
          <w:lang w:val="en-US" w:eastAsia="zh-CN"/>
        </w:rPr>
        <w:t xml:space="preserve">                                                  </w:t>
      </w:r>
      <w:r>
        <w:rPr>
          <w:rFonts w:hint="eastAsia" w:ascii="宋体" w:hAnsi="宋体" w:cs="Arial"/>
          <w:lang w:val="en-US" w:eastAsia="zh-CN"/>
        </w:rPr>
        <w:t xml:space="preserve"> 7</w:t>
      </w:r>
    </w:p>
    <w:p>
      <w:pPr>
        <w:widowControl w:val="0"/>
        <w:numPr>
          <w:ilvl w:val="0"/>
          <w:numId w:val="0"/>
        </w:numPr>
        <w:jc w:val="both"/>
        <w:rPr>
          <w:rFonts w:hint="default" w:ascii="宋体" w:hAnsi="宋体" w:cs="Arial"/>
          <w:lang w:val="en-US" w:eastAsia="zh-CN"/>
        </w:rPr>
      </w:pPr>
      <w:r>
        <w:rPr>
          <w:rFonts w:hint="eastAsia" w:ascii="宋体" w:hAnsi="宋体" w:cs="Arial"/>
          <w:lang w:val="en-US" w:eastAsia="zh-CN"/>
        </w:rPr>
        <w:t xml:space="preserve">            2.2、识图翻译 </w:t>
      </w:r>
      <w:r>
        <w:rPr>
          <w:rFonts w:hint="eastAsia" w:ascii="宋体" w:hAnsi="宋体" w:cs="Arial"/>
          <w:strike/>
          <w:dstrike w:val="0"/>
          <w:lang w:val="en-US" w:eastAsia="zh-CN"/>
        </w:rPr>
        <w:t xml:space="preserve">                                                  </w:t>
      </w:r>
      <w:r>
        <w:rPr>
          <w:rFonts w:hint="eastAsia" w:ascii="宋体" w:hAnsi="宋体" w:cs="Arial"/>
          <w:lang w:val="en-US" w:eastAsia="zh-CN"/>
        </w:rPr>
        <w:t xml:space="preserve"> 7</w:t>
      </w:r>
    </w:p>
    <w:p>
      <w:pPr>
        <w:widowControl w:val="0"/>
        <w:numPr>
          <w:ilvl w:val="0"/>
          <w:numId w:val="0"/>
        </w:numPr>
        <w:jc w:val="both"/>
        <w:rPr>
          <w:rFonts w:hint="default" w:ascii="宋体" w:hAnsi="宋体" w:cs="Arial"/>
          <w:lang w:val="en-US" w:eastAsia="zh-CN"/>
        </w:rPr>
      </w:pPr>
      <w:r>
        <w:rPr>
          <w:rFonts w:hint="eastAsia" w:ascii="宋体" w:hAnsi="宋体" w:cs="Arial"/>
          <w:lang w:val="en-US" w:eastAsia="zh-CN"/>
        </w:rPr>
        <w:t xml:space="preserve">            2.3、文件翻译 </w:t>
      </w:r>
      <w:r>
        <w:rPr>
          <w:rFonts w:hint="eastAsia" w:ascii="宋体" w:hAnsi="宋体" w:cs="Arial"/>
          <w:strike/>
          <w:dstrike w:val="0"/>
          <w:lang w:val="en-US" w:eastAsia="zh-CN"/>
        </w:rPr>
        <w:t xml:space="preserve">                                                  </w:t>
      </w:r>
      <w:r>
        <w:rPr>
          <w:rFonts w:hint="eastAsia" w:ascii="宋体" w:hAnsi="宋体" w:cs="Arial"/>
          <w:lang w:val="en-US" w:eastAsia="zh-CN"/>
        </w:rPr>
        <w:t xml:space="preserve"> 7</w:t>
      </w:r>
    </w:p>
    <w:p>
      <w:pPr>
        <w:widowControl w:val="0"/>
        <w:numPr>
          <w:ilvl w:val="0"/>
          <w:numId w:val="0"/>
        </w:numPr>
        <w:jc w:val="both"/>
        <w:rPr>
          <w:rFonts w:hint="default" w:ascii="宋体" w:hAnsi="宋体" w:cs="Arial"/>
          <w:lang w:val="en-US" w:eastAsia="zh-CN"/>
        </w:rPr>
      </w:pPr>
      <w:r>
        <w:rPr>
          <w:rFonts w:hint="eastAsia" w:ascii="宋体" w:hAnsi="宋体" w:cs="Arial"/>
          <w:lang w:val="en-US" w:eastAsia="zh-CN"/>
        </w:rPr>
        <w:t xml:space="preserve">            2.4、单句圈中 </w:t>
      </w:r>
      <w:r>
        <w:rPr>
          <w:rFonts w:hint="eastAsia" w:ascii="宋体" w:hAnsi="宋体" w:cs="Arial"/>
          <w:strike/>
          <w:dstrike w:val="0"/>
          <w:u w:val="none"/>
          <w:lang w:val="en-US" w:eastAsia="zh-CN"/>
        </w:rPr>
        <w:t xml:space="preserve">                                                  </w:t>
      </w:r>
      <w:r>
        <w:rPr>
          <w:rFonts w:hint="eastAsia" w:ascii="宋体" w:hAnsi="宋体" w:cs="Arial"/>
          <w:lang w:val="en-US" w:eastAsia="zh-CN"/>
        </w:rPr>
        <w:t xml:space="preserve"> 7</w:t>
      </w:r>
    </w:p>
    <w:p>
      <w:pPr>
        <w:widowControl w:val="0"/>
        <w:numPr>
          <w:ilvl w:val="0"/>
          <w:numId w:val="0"/>
        </w:numPr>
        <w:jc w:val="both"/>
        <w:rPr>
          <w:rFonts w:hint="default" w:ascii="宋体" w:hAnsi="宋体" w:cs="Arial"/>
          <w:lang w:val="en-US" w:eastAsia="zh-CN"/>
        </w:rPr>
      </w:pPr>
      <w:r>
        <w:rPr>
          <w:rFonts w:hint="eastAsia" w:ascii="宋体" w:hAnsi="宋体" w:cs="Arial"/>
          <w:lang w:val="en-US" w:eastAsia="zh-CN"/>
        </w:rPr>
        <w:t xml:space="preserve">            2.5、历史记录 </w:t>
      </w:r>
      <w:r>
        <w:rPr>
          <w:rFonts w:hint="eastAsia" w:ascii="宋体" w:hAnsi="宋体" w:cs="Arial"/>
          <w:strike/>
          <w:dstrike w:val="0"/>
          <w:lang w:val="en-US" w:eastAsia="zh-CN"/>
        </w:rPr>
        <w:t xml:space="preserve">                                                  </w:t>
      </w:r>
      <w:r>
        <w:rPr>
          <w:rFonts w:hint="eastAsia" w:ascii="宋体" w:hAnsi="宋体" w:cs="Arial"/>
          <w:lang w:val="en-US" w:eastAsia="zh-CN"/>
        </w:rPr>
        <w:t xml:space="preserve"> 7</w:t>
      </w:r>
    </w:p>
    <w:p>
      <w:pPr>
        <w:widowControl w:val="0"/>
        <w:numPr>
          <w:ilvl w:val="0"/>
          <w:numId w:val="0"/>
        </w:numPr>
        <w:jc w:val="both"/>
        <w:rPr>
          <w:rFonts w:hint="default" w:ascii="宋体" w:hAnsi="宋体" w:cs="Arial"/>
          <w:lang w:val="en-US" w:eastAsia="zh-CN"/>
        </w:rPr>
      </w:pPr>
      <w:r>
        <w:rPr>
          <w:rFonts w:hint="eastAsia" w:ascii="宋体" w:hAnsi="宋体" w:cs="Arial"/>
          <w:lang w:val="en-US" w:eastAsia="zh-CN"/>
        </w:rPr>
        <w:t xml:space="preserve">            2.6、设置 </w:t>
      </w:r>
      <w:r>
        <w:rPr>
          <w:rFonts w:hint="eastAsia" w:ascii="宋体" w:hAnsi="宋体" w:cs="Arial"/>
          <w:strike/>
          <w:dstrike w:val="0"/>
          <w:lang w:val="en-US" w:eastAsia="zh-CN"/>
        </w:rPr>
        <w:t xml:space="preserve">                                                      </w:t>
      </w:r>
      <w:r>
        <w:rPr>
          <w:rFonts w:hint="eastAsia" w:ascii="宋体" w:hAnsi="宋体" w:cs="Arial"/>
          <w:lang w:val="en-US" w:eastAsia="zh-CN"/>
        </w:rPr>
        <w:t xml:space="preserve"> 8</w:t>
      </w:r>
    </w:p>
    <w:p>
      <w:pPr>
        <w:widowControl w:val="0"/>
        <w:numPr>
          <w:ilvl w:val="0"/>
          <w:numId w:val="0"/>
        </w:numPr>
        <w:jc w:val="both"/>
        <w:rPr>
          <w:rFonts w:hint="default" w:ascii="宋体" w:hAnsi="宋体" w:cs="Arial"/>
          <w:lang w:val="en-US" w:eastAsia="zh-CN"/>
        </w:rPr>
      </w:pPr>
      <w:r>
        <w:rPr>
          <w:rFonts w:hint="eastAsia" w:ascii="宋体" w:hAnsi="宋体" w:cs="Arial"/>
          <w:lang w:val="en-US" w:eastAsia="zh-CN"/>
        </w:rPr>
        <w:t xml:space="preserve">            2.7、模型选用 </w:t>
      </w:r>
      <w:r>
        <w:rPr>
          <w:rFonts w:hint="eastAsia" w:ascii="宋体" w:hAnsi="宋体" w:cs="Arial"/>
          <w:strike/>
          <w:dstrike w:val="0"/>
          <w:lang w:val="en-US" w:eastAsia="zh-CN"/>
        </w:rPr>
        <w:t xml:space="preserve">                                                  </w:t>
      </w:r>
      <w:r>
        <w:rPr>
          <w:rFonts w:hint="eastAsia" w:ascii="宋体" w:hAnsi="宋体" w:cs="Arial"/>
          <w:lang w:val="en-US" w:eastAsia="zh-CN"/>
        </w:rPr>
        <w:t xml:space="preserve"> 8</w:t>
      </w:r>
    </w:p>
    <w:p>
      <w:pPr>
        <w:widowControl w:val="0"/>
        <w:numPr>
          <w:ilvl w:val="0"/>
          <w:numId w:val="0"/>
        </w:numPr>
        <w:jc w:val="both"/>
        <w:rPr>
          <w:rFonts w:hint="default" w:ascii="宋体" w:hAnsi="宋体" w:cs="Arial"/>
          <w:lang w:val="en-US" w:eastAsia="zh-CN"/>
        </w:rPr>
      </w:pPr>
      <w:r>
        <w:rPr>
          <w:rFonts w:hint="eastAsia" w:ascii="宋体" w:hAnsi="宋体" w:cs="Arial"/>
          <w:lang w:val="en-US" w:eastAsia="zh-CN"/>
        </w:rPr>
        <w:t xml:space="preserve">            2.8、反馈 </w:t>
      </w:r>
      <w:r>
        <w:rPr>
          <w:rFonts w:hint="eastAsia" w:ascii="宋体" w:hAnsi="宋体" w:cs="Arial"/>
          <w:strike/>
          <w:dstrike w:val="0"/>
          <w:lang w:val="en-US" w:eastAsia="zh-CN"/>
        </w:rPr>
        <w:t xml:space="preserve">                                                      </w:t>
      </w:r>
      <w:r>
        <w:rPr>
          <w:rFonts w:hint="eastAsia" w:ascii="宋体" w:hAnsi="宋体" w:cs="Arial"/>
          <w:lang w:val="en-US" w:eastAsia="zh-CN"/>
        </w:rPr>
        <w:t xml:space="preserve"> 8</w:t>
      </w:r>
    </w:p>
    <w:p>
      <w:pPr>
        <w:widowControl w:val="0"/>
        <w:numPr>
          <w:ilvl w:val="0"/>
          <w:numId w:val="1"/>
        </w:numPr>
        <w:ind w:left="0" w:leftChars="0" w:firstLine="0" w:firstLineChars="0"/>
        <w:jc w:val="both"/>
        <w:rPr>
          <w:rFonts w:hint="eastAsia" w:ascii="宋体" w:hAnsi="宋体" w:cs="Arial"/>
          <w:lang w:val="en-US" w:eastAsia="zh-CN"/>
        </w:rPr>
      </w:pPr>
      <w:r>
        <w:rPr>
          <w:rFonts w:hint="eastAsia" w:ascii="宋体" w:hAnsi="宋体" w:cs="Arial"/>
          <w:lang w:val="en-US" w:eastAsia="zh-CN"/>
        </w:rPr>
        <w:t xml:space="preserve">设计约束 </w:t>
      </w:r>
      <w:r>
        <w:rPr>
          <w:rFonts w:hint="eastAsia" w:ascii="宋体" w:hAnsi="宋体" w:cs="Arial"/>
          <w:strike/>
          <w:dstrike w:val="0"/>
          <w:lang w:val="en-US" w:eastAsia="zh-CN"/>
        </w:rPr>
        <w:t xml:space="preserve">                                                          </w:t>
      </w:r>
      <w:r>
        <w:rPr>
          <w:rFonts w:hint="eastAsia" w:ascii="宋体" w:hAnsi="宋体" w:cs="Arial"/>
          <w:lang w:val="en-US" w:eastAsia="zh-CN"/>
        </w:rPr>
        <w:t xml:space="preserve"> 8</w:t>
      </w:r>
    </w:p>
    <w:p>
      <w:pPr>
        <w:widowControl w:val="0"/>
        <w:numPr>
          <w:ilvl w:val="0"/>
          <w:numId w:val="6"/>
        </w:numPr>
        <w:ind w:left="420" w:leftChars="0" w:firstLine="0" w:firstLineChars="0"/>
        <w:jc w:val="both"/>
        <w:rPr>
          <w:rFonts w:hint="eastAsia" w:ascii="宋体" w:hAnsi="宋体" w:cs="Arial"/>
          <w:lang w:val="en-US" w:eastAsia="zh-CN"/>
        </w:rPr>
      </w:pPr>
      <w:r>
        <w:rPr>
          <w:rFonts w:hint="eastAsia" w:ascii="宋体" w:hAnsi="宋体" w:cs="Arial"/>
          <w:lang w:val="en-US" w:eastAsia="zh-CN"/>
        </w:rPr>
        <w:t xml:space="preserve">软、硬件环境标准 </w:t>
      </w:r>
      <w:r>
        <w:rPr>
          <w:rFonts w:hint="eastAsia" w:ascii="宋体" w:hAnsi="宋体" w:cs="Arial"/>
          <w:strike/>
          <w:dstrike w:val="0"/>
          <w:lang w:val="en-US" w:eastAsia="zh-CN"/>
        </w:rPr>
        <w:t xml:space="preserve">                                                   </w:t>
      </w:r>
      <w:r>
        <w:rPr>
          <w:rFonts w:hint="eastAsia" w:ascii="宋体" w:hAnsi="宋体" w:cs="Arial"/>
          <w:lang w:val="en-US" w:eastAsia="zh-CN"/>
        </w:rPr>
        <w:t xml:space="preserve"> 8</w:t>
      </w:r>
    </w:p>
    <w:p>
      <w:pPr>
        <w:widowControl w:val="0"/>
        <w:numPr>
          <w:ilvl w:val="0"/>
          <w:numId w:val="6"/>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接口、协议标准 </w:t>
      </w:r>
      <w:r>
        <w:rPr>
          <w:rFonts w:hint="eastAsia" w:ascii="宋体" w:hAnsi="宋体" w:cs="Arial"/>
          <w:strike/>
          <w:dstrike w:val="0"/>
          <w:lang w:val="en-US" w:eastAsia="zh-CN"/>
        </w:rPr>
        <w:t xml:space="preserve">                                                     </w:t>
      </w:r>
      <w:r>
        <w:rPr>
          <w:rFonts w:hint="eastAsia" w:ascii="宋体" w:hAnsi="宋体" w:cs="Arial"/>
          <w:lang w:val="en-US" w:eastAsia="zh-CN"/>
        </w:rPr>
        <w:t xml:space="preserve"> 9</w:t>
      </w:r>
    </w:p>
    <w:p>
      <w:pPr>
        <w:widowControl w:val="0"/>
        <w:numPr>
          <w:ilvl w:val="0"/>
          <w:numId w:val="0"/>
        </w:numPr>
        <w:ind w:firstLine="420" w:firstLineChars="200"/>
        <w:jc w:val="both"/>
        <w:rPr>
          <w:rFonts w:hint="default" w:ascii="宋体" w:hAnsi="宋体" w:cs="Arial"/>
          <w:lang w:val="en-US" w:eastAsia="zh-CN"/>
        </w:rPr>
      </w:pPr>
      <w:r>
        <w:rPr>
          <w:rFonts w:hint="eastAsia" w:ascii="宋体" w:hAnsi="宋体" w:cs="Arial"/>
          <w:lang w:val="en-US" w:eastAsia="zh-CN"/>
        </w:rPr>
        <w:t xml:space="preserve">三、软件质量 </w:t>
      </w:r>
      <w:r>
        <w:rPr>
          <w:rFonts w:hint="eastAsia" w:ascii="宋体" w:hAnsi="宋体" w:cs="Arial"/>
          <w:strike/>
          <w:dstrike w:val="0"/>
          <w:lang w:val="en-US" w:eastAsia="zh-CN"/>
        </w:rPr>
        <w:t xml:space="preserve">                                                           </w:t>
      </w:r>
      <w:r>
        <w:rPr>
          <w:rFonts w:hint="eastAsia" w:ascii="宋体" w:hAnsi="宋体" w:cs="Arial"/>
          <w:lang w:val="en-US" w:eastAsia="zh-CN"/>
        </w:rPr>
        <w:t xml:space="preserve"> 9</w:t>
      </w:r>
    </w:p>
    <w:p>
      <w:pPr>
        <w:widowControl w:val="0"/>
        <w:numPr>
          <w:ilvl w:val="0"/>
          <w:numId w:val="1"/>
        </w:numPr>
        <w:ind w:left="0" w:leftChars="0" w:firstLine="0" w:firstLineChars="0"/>
        <w:jc w:val="left"/>
        <w:rPr>
          <w:rFonts w:hint="eastAsia" w:ascii="宋体" w:hAnsi="宋体" w:cs="Arial"/>
          <w:lang w:val="en-US" w:eastAsia="zh-CN"/>
        </w:rPr>
      </w:pPr>
      <w:r>
        <w:rPr>
          <w:rFonts w:hint="eastAsia" w:ascii="宋体" w:hAnsi="宋体" w:cs="Arial"/>
          <w:lang w:val="en-US" w:eastAsia="zh-CN"/>
        </w:rPr>
        <w:t xml:space="preserve">翻译平台方案 </w:t>
      </w:r>
      <w:r>
        <w:rPr>
          <w:rFonts w:hint="eastAsia" w:ascii="宋体" w:hAnsi="宋体" w:cs="Arial"/>
          <w:strike/>
          <w:dstrike w:val="0"/>
          <w:lang w:val="en-US" w:eastAsia="zh-CN"/>
        </w:rPr>
        <w:t xml:space="preserve">                                                      </w:t>
      </w:r>
      <w:r>
        <w:rPr>
          <w:rFonts w:hint="eastAsia" w:ascii="宋体" w:hAnsi="宋体" w:cs="Arial"/>
          <w:strike w:val="0"/>
          <w:dstrike w:val="0"/>
          <w:lang w:val="en-US" w:eastAsia="zh-CN"/>
        </w:rPr>
        <w:t xml:space="preserve"> </w:t>
      </w:r>
      <w:r>
        <w:rPr>
          <w:rFonts w:hint="eastAsia" w:ascii="宋体" w:hAnsi="宋体" w:cs="Arial"/>
          <w:lang w:val="en-US" w:eastAsia="zh-CN"/>
        </w:rPr>
        <w:t>9</w:t>
      </w:r>
    </w:p>
    <w:p>
      <w:pPr>
        <w:widowControl w:val="0"/>
        <w:numPr>
          <w:ilvl w:val="0"/>
          <w:numId w:val="7"/>
        </w:numPr>
        <w:ind w:left="420" w:leftChars="0" w:firstLine="0" w:firstLineChars="0"/>
        <w:jc w:val="both"/>
        <w:rPr>
          <w:rFonts w:hint="eastAsia" w:ascii="宋体" w:hAnsi="宋体" w:cs="Arial"/>
          <w:lang w:val="en-US" w:eastAsia="zh-CN"/>
        </w:rPr>
      </w:pPr>
      <w:r>
        <w:rPr>
          <w:rFonts w:hint="eastAsia" w:ascii="宋体" w:hAnsi="宋体" w:cs="Arial"/>
          <w:lang w:val="en-US" w:eastAsia="zh-CN"/>
        </w:rPr>
        <w:t xml:space="preserve">安全设计 </w:t>
      </w:r>
      <w:r>
        <w:rPr>
          <w:rFonts w:hint="eastAsia" w:ascii="宋体" w:hAnsi="宋体" w:cs="Arial"/>
          <w:strike/>
          <w:dstrike w:val="0"/>
          <w:lang w:val="en-US" w:eastAsia="zh-CN"/>
        </w:rPr>
        <w:t xml:space="preserve">                                                           </w:t>
      </w:r>
      <w:r>
        <w:rPr>
          <w:rFonts w:hint="eastAsia" w:ascii="宋体" w:hAnsi="宋体" w:cs="Arial"/>
          <w:lang w:val="en-US" w:eastAsia="zh-CN"/>
        </w:rPr>
        <w:t xml:space="preserve"> 9</w:t>
      </w:r>
    </w:p>
    <w:p>
      <w:pPr>
        <w:widowControl w:val="0"/>
        <w:numPr>
          <w:ilvl w:val="0"/>
          <w:numId w:val="7"/>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翻译平台相关业务流程 </w:t>
      </w:r>
      <w:r>
        <w:rPr>
          <w:rFonts w:hint="eastAsia" w:ascii="宋体" w:hAnsi="宋体" w:cs="Arial"/>
          <w:strike/>
          <w:dstrike w:val="0"/>
          <w:lang w:val="en-US" w:eastAsia="zh-CN"/>
        </w:rPr>
        <w:t xml:space="preserve">                                               </w:t>
      </w:r>
      <w:r>
        <w:rPr>
          <w:rFonts w:hint="eastAsia" w:ascii="宋体" w:hAnsi="宋体" w:cs="Arial"/>
          <w:lang w:val="en-US" w:eastAsia="zh-CN"/>
        </w:rPr>
        <w:t xml:space="preserve"> 10</w:t>
      </w:r>
    </w:p>
    <w:p>
      <w:pPr>
        <w:widowControl w:val="0"/>
        <w:numPr>
          <w:ilvl w:val="0"/>
          <w:numId w:val="8"/>
        </w:numPr>
        <w:ind w:left="840" w:leftChars="0" w:firstLine="0" w:firstLineChars="0"/>
        <w:jc w:val="both"/>
        <w:rPr>
          <w:rFonts w:hint="eastAsia" w:ascii="宋体" w:hAnsi="宋体" w:cs="Arial"/>
          <w:lang w:val="en-US" w:eastAsia="zh-CN"/>
        </w:rPr>
      </w:pPr>
      <w:r>
        <w:rPr>
          <w:rFonts w:hint="eastAsia" w:ascii="宋体" w:hAnsi="宋体" w:cs="Arial"/>
          <w:lang w:val="en-US" w:eastAsia="zh-CN"/>
        </w:rPr>
        <w:t xml:space="preserve">登录注册流程 </w:t>
      </w:r>
      <w:r>
        <w:rPr>
          <w:rFonts w:hint="eastAsia" w:ascii="宋体" w:hAnsi="宋体" w:cs="Arial"/>
          <w:strike/>
          <w:dstrike w:val="0"/>
          <w:lang w:val="en-US" w:eastAsia="zh-CN"/>
        </w:rPr>
        <w:t xml:space="preserve">                                                    </w:t>
      </w:r>
      <w:r>
        <w:rPr>
          <w:rFonts w:hint="eastAsia" w:ascii="宋体" w:hAnsi="宋体" w:cs="Arial"/>
          <w:lang w:val="en-US" w:eastAsia="zh-CN"/>
        </w:rPr>
        <w:t xml:space="preserve"> 10</w:t>
      </w:r>
    </w:p>
    <w:p>
      <w:pPr>
        <w:widowControl w:val="0"/>
        <w:numPr>
          <w:ilvl w:val="0"/>
          <w:numId w:val="8"/>
        </w:numPr>
        <w:ind w:left="840" w:leftChars="0" w:firstLine="0" w:firstLineChars="0"/>
        <w:jc w:val="both"/>
        <w:rPr>
          <w:rFonts w:hint="default" w:ascii="宋体" w:hAnsi="宋体" w:cs="Arial"/>
          <w:lang w:val="en-US" w:eastAsia="zh-CN"/>
        </w:rPr>
      </w:pPr>
      <w:r>
        <w:rPr>
          <w:rFonts w:hint="eastAsia" w:ascii="宋体" w:hAnsi="宋体" w:cs="Arial"/>
          <w:lang w:val="en-US" w:eastAsia="zh-CN"/>
        </w:rPr>
        <w:t xml:space="preserve">翻译流程 </w:t>
      </w:r>
      <w:r>
        <w:rPr>
          <w:rFonts w:hint="eastAsia" w:ascii="宋体" w:hAnsi="宋体" w:cs="Arial"/>
          <w:strike/>
          <w:dstrike w:val="0"/>
          <w:lang w:val="en-US" w:eastAsia="zh-CN"/>
        </w:rPr>
        <w:t xml:space="preserve">                                                        </w:t>
      </w:r>
      <w:r>
        <w:rPr>
          <w:rFonts w:hint="eastAsia" w:ascii="宋体" w:hAnsi="宋体" w:cs="Arial"/>
          <w:lang w:val="en-US" w:eastAsia="zh-CN"/>
        </w:rPr>
        <w:t xml:space="preserve"> 11</w:t>
      </w:r>
    </w:p>
    <w:p>
      <w:pPr>
        <w:widowControl w:val="0"/>
        <w:numPr>
          <w:ilvl w:val="0"/>
          <w:numId w:val="8"/>
        </w:numPr>
        <w:ind w:left="840" w:leftChars="0" w:firstLine="0" w:firstLineChars="0"/>
        <w:jc w:val="both"/>
        <w:rPr>
          <w:rFonts w:hint="default" w:ascii="宋体" w:hAnsi="宋体" w:cs="Arial"/>
          <w:lang w:val="en-US" w:eastAsia="zh-CN"/>
        </w:rPr>
      </w:pPr>
      <w:r>
        <w:rPr>
          <w:rFonts w:hint="eastAsia" w:ascii="宋体" w:hAnsi="宋体" w:cs="Arial"/>
          <w:lang w:val="en-US" w:eastAsia="zh-CN"/>
        </w:rPr>
        <w:t xml:space="preserve">历史记录查看流程 </w:t>
      </w:r>
      <w:r>
        <w:rPr>
          <w:rFonts w:hint="eastAsia" w:ascii="宋体" w:hAnsi="宋体" w:cs="Arial"/>
          <w:strike/>
          <w:dstrike w:val="0"/>
          <w:lang w:val="en-US" w:eastAsia="zh-CN"/>
        </w:rPr>
        <w:t xml:space="preserve">                                                </w:t>
      </w:r>
      <w:r>
        <w:rPr>
          <w:rFonts w:hint="eastAsia" w:ascii="宋体" w:hAnsi="宋体" w:cs="Arial"/>
          <w:lang w:val="en-US" w:eastAsia="zh-CN"/>
        </w:rPr>
        <w:t xml:space="preserve"> 12</w:t>
      </w:r>
    </w:p>
    <w:p>
      <w:pPr>
        <w:widowControl w:val="0"/>
        <w:numPr>
          <w:ilvl w:val="0"/>
          <w:numId w:val="8"/>
        </w:numPr>
        <w:ind w:left="840" w:leftChars="0" w:firstLine="0" w:firstLineChars="0"/>
        <w:jc w:val="both"/>
        <w:rPr>
          <w:rFonts w:hint="default" w:ascii="宋体" w:hAnsi="宋体" w:cs="Arial"/>
          <w:lang w:val="en-US" w:eastAsia="zh-CN"/>
        </w:rPr>
      </w:pPr>
      <w:r>
        <w:rPr>
          <w:rFonts w:hint="eastAsia" w:ascii="宋体" w:hAnsi="宋体" w:cs="Arial"/>
          <w:lang w:val="en-US" w:eastAsia="zh-CN"/>
        </w:rPr>
        <w:t xml:space="preserve">反馈流程 </w:t>
      </w:r>
      <w:r>
        <w:rPr>
          <w:rFonts w:hint="eastAsia" w:ascii="宋体" w:hAnsi="宋体" w:cs="Arial"/>
          <w:strike/>
          <w:dstrike w:val="0"/>
          <w:lang w:val="en-US" w:eastAsia="zh-CN"/>
        </w:rPr>
        <w:t xml:space="preserve">                                                        </w:t>
      </w:r>
      <w:r>
        <w:rPr>
          <w:rFonts w:hint="eastAsia" w:ascii="宋体" w:hAnsi="宋体" w:cs="Arial"/>
          <w:lang w:val="en-US" w:eastAsia="zh-CN"/>
        </w:rPr>
        <w:t xml:space="preserve"> 13</w:t>
      </w:r>
    </w:p>
    <w:p>
      <w:pPr>
        <w:widowControl w:val="0"/>
        <w:numPr>
          <w:numId w:val="0"/>
        </w:numPr>
        <w:ind w:firstLine="420" w:firstLineChars="200"/>
        <w:jc w:val="both"/>
        <w:rPr>
          <w:rFonts w:hint="default" w:ascii="宋体" w:hAnsi="宋体" w:cs="Arial"/>
          <w:lang w:val="en-US" w:eastAsia="zh-CN"/>
        </w:rPr>
      </w:pPr>
      <w:r>
        <w:rPr>
          <w:rFonts w:hint="eastAsia" w:ascii="宋体" w:hAnsi="宋体" w:cs="Arial"/>
          <w:lang w:val="en-US" w:eastAsia="zh-CN"/>
        </w:rPr>
        <w:t xml:space="preserve">三、业务功能概要结构 </w:t>
      </w:r>
      <w:r>
        <w:rPr>
          <w:rFonts w:hint="eastAsia" w:ascii="宋体" w:hAnsi="宋体" w:cs="Arial"/>
          <w:strike/>
          <w:dstrike w:val="0"/>
          <w:lang w:val="en-US" w:eastAsia="zh-CN"/>
        </w:rPr>
        <w:t xml:space="preserve">                                                   </w:t>
      </w:r>
      <w:r>
        <w:rPr>
          <w:rFonts w:hint="eastAsia" w:ascii="宋体" w:hAnsi="宋体" w:cs="Arial"/>
          <w:lang w:val="en-US" w:eastAsia="zh-CN"/>
        </w:rPr>
        <w:t xml:space="preserve"> 13</w:t>
      </w:r>
    </w:p>
    <w:p>
      <w:pPr>
        <w:widowControl w:val="0"/>
        <w:numPr>
          <w:ilvl w:val="0"/>
          <w:numId w:val="9"/>
        </w:numPr>
        <w:ind w:left="840" w:leftChars="0" w:firstLine="0" w:firstLineChars="0"/>
        <w:jc w:val="both"/>
        <w:rPr>
          <w:rFonts w:hint="eastAsia" w:ascii="宋体" w:hAnsi="宋体" w:cs="Arial"/>
          <w:lang w:val="en-US" w:eastAsia="zh-CN"/>
        </w:rPr>
      </w:pPr>
      <w:r>
        <w:rPr>
          <w:rFonts w:hint="eastAsia" w:ascii="宋体" w:hAnsi="宋体" w:cs="Arial"/>
          <w:lang w:val="en-US" w:eastAsia="zh-CN"/>
        </w:rPr>
        <w:t xml:space="preserve">登录注册模块 </w:t>
      </w:r>
      <w:r>
        <w:rPr>
          <w:rFonts w:hint="eastAsia" w:ascii="宋体" w:hAnsi="宋体" w:cs="Arial"/>
          <w:strike/>
          <w:dstrike w:val="0"/>
          <w:lang w:val="en-US" w:eastAsia="zh-CN"/>
        </w:rPr>
        <w:t xml:space="preserve">                                                    </w:t>
      </w:r>
      <w:r>
        <w:rPr>
          <w:rFonts w:hint="eastAsia" w:ascii="宋体" w:hAnsi="宋体" w:cs="Arial"/>
          <w:lang w:val="en-US" w:eastAsia="zh-CN"/>
        </w:rPr>
        <w:t xml:space="preserve"> 13</w:t>
      </w:r>
    </w:p>
    <w:p>
      <w:pPr>
        <w:widowControl w:val="0"/>
        <w:numPr>
          <w:ilvl w:val="1"/>
          <w:numId w:val="10"/>
        </w:numPr>
        <w:ind w:left="1260" w:leftChars="0" w:firstLine="0" w:firstLineChars="0"/>
        <w:jc w:val="both"/>
        <w:rPr>
          <w:rFonts w:hint="eastAsia" w:ascii="宋体" w:hAnsi="宋体" w:cs="Arial"/>
          <w:lang w:val="en-US" w:eastAsia="zh-CN"/>
        </w:rPr>
      </w:pPr>
      <w:r>
        <w:rPr>
          <w:rFonts w:hint="eastAsia" w:ascii="宋体" w:hAnsi="宋体" w:cs="Arial"/>
          <w:lang w:val="en-US" w:eastAsia="zh-CN"/>
        </w:rPr>
        <w:t xml:space="preserve">用户注册 </w:t>
      </w:r>
      <w:r>
        <w:rPr>
          <w:rFonts w:hint="eastAsia" w:ascii="宋体" w:hAnsi="宋体" w:cs="Arial"/>
          <w:strike/>
          <w:dstrike w:val="0"/>
          <w:lang w:val="en-US" w:eastAsia="zh-CN"/>
        </w:rPr>
        <w:t xml:space="preserve">                                                  </w:t>
      </w:r>
      <w:r>
        <w:rPr>
          <w:rFonts w:hint="eastAsia" w:ascii="宋体" w:hAnsi="宋体" w:cs="Arial"/>
          <w:lang w:val="en-US" w:eastAsia="zh-CN"/>
        </w:rPr>
        <w:t xml:space="preserve"> 14</w:t>
      </w:r>
    </w:p>
    <w:p>
      <w:pPr>
        <w:widowControl w:val="0"/>
        <w:numPr>
          <w:ilvl w:val="1"/>
          <w:numId w:val="10"/>
        </w:numPr>
        <w:ind w:left="1260" w:leftChars="0" w:firstLine="0" w:firstLineChars="0"/>
        <w:jc w:val="both"/>
        <w:rPr>
          <w:rFonts w:hint="default" w:ascii="宋体" w:hAnsi="宋体" w:cs="Arial"/>
          <w:lang w:val="en-US" w:eastAsia="zh-CN"/>
        </w:rPr>
      </w:pPr>
      <w:r>
        <w:rPr>
          <w:rFonts w:hint="eastAsia" w:ascii="宋体" w:hAnsi="宋体" w:cs="Arial"/>
          <w:lang w:val="en-US" w:eastAsia="zh-CN"/>
        </w:rPr>
        <w:t xml:space="preserve">用户登录 </w:t>
      </w:r>
      <w:r>
        <w:rPr>
          <w:rFonts w:hint="eastAsia" w:ascii="宋体" w:hAnsi="宋体" w:cs="Arial"/>
          <w:strike/>
          <w:dstrike w:val="0"/>
          <w:lang w:val="en-US" w:eastAsia="zh-CN"/>
        </w:rPr>
        <w:t xml:space="preserve">                                                  </w:t>
      </w:r>
      <w:r>
        <w:rPr>
          <w:rFonts w:hint="eastAsia" w:ascii="宋体" w:hAnsi="宋体" w:cs="Arial"/>
          <w:lang w:val="en-US" w:eastAsia="zh-CN"/>
        </w:rPr>
        <w:t xml:space="preserve"> 14</w:t>
      </w:r>
    </w:p>
    <w:p>
      <w:pPr>
        <w:widowControl w:val="0"/>
        <w:numPr>
          <w:ilvl w:val="1"/>
          <w:numId w:val="10"/>
        </w:numPr>
        <w:ind w:left="1260" w:leftChars="0" w:firstLine="0" w:firstLineChars="0"/>
        <w:jc w:val="both"/>
        <w:rPr>
          <w:rFonts w:hint="default" w:ascii="宋体" w:hAnsi="宋体" w:cs="Arial"/>
          <w:lang w:val="en-US" w:eastAsia="zh-CN"/>
        </w:rPr>
      </w:pPr>
      <w:r>
        <w:rPr>
          <w:rFonts w:hint="eastAsia" w:ascii="宋体" w:hAnsi="宋体" w:cs="Arial"/>
          <w:lang w:val="en-US" w:eastAsia="zh-CN"/>
        </w:rPr>
        <w:t xml:space="preserve">找回密码 </w:t>
      </w:r>
      <w:r>
        <w:rPr>
          <w:rFonts w:hint="eastAsia" w:ascii="宋体" w:hAnsi="宋体" w:cs="Arial"/>
          <w:strike/>
          <w:dstrike w:val="0"/>
          <w:lang w:val="en-US" w:eastAsia="zh-CN"/>
        </w:rPr>
        <w:t xml:space="preserve">                                                  </w:t>
      </w:r>
      <w:r>
        <w:rPr>
          <w:rFonts w:hint="eastAsia" w:ascii="宋体" w:hAnsi="宋体" w:cs="Arial"/>
          <w:lang w:val="en-US" w:eastAsia="zh-CN"/>
        </w:rPr>
        <w:t xml:space="preserve"> 14</w:t>
      </w:r>
    </w:p>
    <w:p>
      <w:pPr>
        <w:widowControl w:val="0"/>
        <w:numPr>
          <w:ilvl w:val="0"/>
          <w:numId w:val="9"/>
        </w:numPr>
        <w:ind w:left="840" w:leftChars="0" w:firstLine="0" w:firstLineChars="0"/>
        <w:jc w:val="both"/>
        <w:rPr>
          <w:rFonts w:hint="default" w:ascii="宋体" w:hAnsi="宋体" w:cs="Arial"/>
          <w:lang w:val="en-US" w:eastAsia="zh-CN"/>
        </w:rPr>
      </w:pPr>
      <w:r>
        <w:rPr>
          <w:rFonts w:hint="eastAsia" w:ascii="宋体" w:hAnsi="宋体" w:cs="Arial"/>
          <w:lang w:val="en-US" w:eastAsia="zh-CN"/>
        </w:rPr>
        <w:t xml:space="preserve">翻译服务模块 </w:t>
      </w:r>
      <w:r>
        <w:rPr>
          <w:rFonts w:hint="eastAsia" w:ascii="宋体" w:hAnsi="宋体" w:cs="Arial"/>
          <w:strike/>
          <w:dstrike w:val="0"/>
          <w:lang w:val="en-US" w:eastAsia="zh-CN"/>
        </w:rPr>
        <w:t xml:space="preserve">                                                    </w:t>
      </w:r>
      <w:r>
        <w:rPr>
          <w:rFonts w:hint="eastAsia" w:ascii="宋体" w:hAnsi="宋体" w:cs="Arial"/>
          <w:lang w:val="en-US" w:eastAsia="zh-CN"/>
        </w:rPr>
        <w:t xml:space="preserve"> 15</w:t>
      </w:r>
    </w:p>
    <w:p>
      <w:pPr>
        <w:widowControl w:val="0"/>
        <w:numPr>
          <w:ilvl w:val="0"/>
          <w:numId w:val="0"/>
        </w:numPr>
        <w:jc w:val="both"/>
        <w:rPr>
          <w:rFonts w:hint="default" w:ascii="宋体" w:hAnsi="宋体" w:cs="Arial"/>
          <w:lang w:val="en-US" w:eastAsia="zh-CN"/>
        </w:rPr>
      </w:pPr>
      <w:r>
        <w:rPr>
          <w:rFonts w:hint="eastAsia" w:ascii="宋体" w:hAnsi="宋体" w:cs="Arial"/>
          <w:lang w:val="en-US" w:eastAsia="zh-CN"/>
        </w:rPr>
        <w:t xml:space="preserve">            2.1、文本翻译 </w:t>
      </w:r>
      <w:r>
        <w:rPr>
          <w:rFonts w:hint="eastAsia" w:ascii="宋体" w:hAnsi="宋体" w:cs="Arial"/>
          <w:strike/>
          <w:dstrike w:val="0"/>
          <w:lang w:val="en-US" w:eastAsia="zh-CN"/>
        </w:rPr>
        <w:t xml:space="preserve">                                                  </w:t>
      </w:r>
      <w:r>
        <w:rPr>
          <w:rFonts w:hint="eastAsia" w:ascii="宋体" w:hAnsi="宋体" w:cs="Arial"/>
          <w:lang w:val="en-US" w:eastAsia="zh-CN"/>
        </w:rPr>
        <w:t xml:space="preserve"> 16</w:t>
      </w:r>
    </w:p>
    <w:p>
      <w:pPr>
        <w:widowControl w:val="0"/>
        <w:numPr>
          <w:ilvl w:val="0"/>
          <w:numId w:val="0"/>
        </w:numPr>
        <w:jc w:val="both"/>
        <w:rPr>
          <w:rFonts w:hint="default" w:ascii="宋体" w:hAnsi="宋体" w:cs="Arial"/>
          <w:lang w:val="en-US" w:eastAsia="zh-CN"/>
        </w:rPr>
      </w:pPr>
      <w:r>
        <w:rPr>
          <w:rFonts w:hint="eastAsia" w:ascii="宋体" w:hAnsi="宋体" w:cs="Arial"/>
          <w:lang w:val="en-US" w:eastAsia="zh-CN"/>
        </w:rPr>
        <w:t xml:space="preserve">            2.2、识图翻译 </w:t>
      </w:r>
      <w:r>
        <w:rPr>
          <w:rFonts w:hint="eastAsia" w:ascii="宋体" w:hAnsi="宋体" w:cs="Arial"/>
          <w:strike/>
          <w:dstrike w:val="0"/>
          <w:lang w:val="en-US" w:eastAsia="zh-CN"/>
        </w:rPr>
        <w:t xml:space="preserve">                                                  </w:t>
      </w:r>
      <w:r>
        <w:rPr>
          <w:rFonts w:hint="eastAsia" w:ascii="宋体" w:hAnsi="宋体" w:cs="Arial"/>
          <w:lang w:val="en-US" w:eastAsia="zh-CN"/>
        </w:rPr>
        <w:t xml:space="preserve"> 16</w:t>
      </w:r>
    </w:p>
    <w:p>
      <w:pPr>
        <w:widowControl w:val="0"/>
        <w:numPr>
          <w:ilvl w:val="0"/>
          <w:numId w:val="0"/>
        </w:numPr>
        <w:jc w:val="both"/>
        <w:rPr>
          <w:rFonts w:hint="default" w:ascii="宋体" w:hAnsi="宋体" w:cs="Arial"/>
          <w:lang w:val="en-US" w:eastAsia="zh-CN"/>
        </w:rPr>
      </w:pPr>
      <w:r>
        <w:rPr>
          <w:rFonts w:hint="eastAsia" w:ascii="宋体" w:hAnsi="宋体" w:cs="Arial"/>
          <w:lang w:val="en-US" w:eastAsia="zh-CN"/>
        </w:rPr>
        <w:t xml:space="preserve">            2.3、文件翻译 </w:t>
      </w:r>
      <w:r>
        <w:rPr>
          <w:rFonts w:hint="eastAsia" w:ascii="宋体" w:hAnsi="宋体" w:cs="Arial"/>
          <w:strike/>
          <w:dstrike w:val="0"/>
          <w:lang w:val="en-US" w:eastAsia="zh-CN"/>
        </w:rPr>
        <w:t xml:space="preserve">                                                  </w:t>
      </w:r>
      <w:r>
        <w:rPr>
          <w:rFonts w:hint="eastAsia" w:ascii="宋体" w:hAnsi="宋体" w:cs="Arial"/>
          <w:lang w:val="en-US" w:eastAsia="zh-CN"/>
        </w:rPr>
        <w:t xml:space="preserve"> 16</w:t>
      </w:r>
    </w:p>
    <w:p>
      <w:pPr>
        <w:widowControl w:val="0"/>
        <w:numPr>
          <w:ilvl w:val="0"/>
          <w:numId w:val="0"/>
        </w:numPr>
        <w:jc w:val="both"/>
        <w:rPr>
          <w:rFonts w:hint="default" w:ascii="宋体" w:hAnsi="宋体" w:cs="Arial"/>
          <w:lang w:val="en-US" w:eastAsia="zh-CN"/>
        </w:rPr>
      </w:pPr>
      <w:r>
        <w:rPr>
          <w:rFonts w:hint="eastAsia" w:ascii="宋体" w:hAnsi="宋体" w:cs="Arial"/>
          <w:lang w:val="en-US" w:eastAsia="zh-CN"/>
        </w:rPr>
        <w:t xml:space="preserve">            2.4、单句圈中 </w:t>
      </w:r>
      <w:r>
        <w:rPr>
          <w:rFonts w:hint="eastAsia" w:ascii="宋体" w:hAnsi="宋体" w:cs="Arial"/>
          <w:strike/>
          <w:dstrike w:val="0"/>
          <w:lang w:val="en-US" w:eastAsia="zh-CN"/>
        </w:rPr>
        <w:t xml:space="preserve">                                                  </w:t>
      </w:r>
      <w:r>
        <w:rPr>
          <w:rFonts w:hint="eastAsia" w:ascii="宋体" w:hAnsi="宋体" w:cs="Arial"/>
          <w:lang w:val="en-US" w:eastAsia="zh-CN"/>
        </w:rPr>
        <w:t xml:space="preserve"> 16</w:t>
      </w:r>
    </w:p>
    <w:p>
      <w:pPr>
        <w:widowControl w:val="0"/>
        <w:numPr>
          <w:ilvl w:val="0"/>
          <w:numId w:val="0"/>
        </w:numPr>
        <w:jc w:val="both"/>
        <w:rPr>
          <w:rFonts w:hint="default" w:ascii="宋体" w:hAnsi="宋体" w:cs="Arial"/>
          <w:lang w:val="en-US" w:eastAsia="zh-CN"/>
        </w:rPr>
      </w:pPr>
      <w:r>
        <w:rPr>
          <w:rFonts w:hint="eastAsia" w:ascii="宋体" w:hAnsi="宋体" w:cs="Arial"/>
          <w:lang w:val="en-US" w:eastAsia="zh-CN"/>
        </w:rPr>
        <w:t xml:space="preserve">            2.5、历史记录 </w:t>
      </w:r>
      <w:r>
        <w:rPr>
          <w:rFonts w:hint="eastAsia" w:ascii="宋体" w:hAnsi="宋体" w:cs="Arial"/>
          <w:strike/>
          <w:dstrike w:val="0"/>
          <w:lang w:val="en-US" w:eastAsia="zh-CN"/>
        </w:rPr>
        <w:t xml:space="preserve">                                                  </w:t>
      </w:r>
      <w:r>
        <w:rPr>
          <w:rFonts w:hint="eastAsia" w:ascii="宋体" w:hAnsi="宋体" w:cs="Arial"/>
          <w:lang w:val="en-US" w:eastAsia="zh-CN"/>
        </w:rPr>
        <w:t xml:space="preserve"> 17</w:t>
      </w:r>
    </w:p>
    <w:p>
      <w:pPr>
        <w:widowControl w:val="0"/>
        <w:numPr>
          <w:ilvl w:val="0"/>
          <w:numId w:val="0"/>
        </w:numPr>
        <w:jc w:val="both"/>
        <w:rPr>
          <w:rFonts w:hint="default" w:ascii="宋体" w:hAnsi="宋体" w:cs="Arial"/>
          <w:lang w:val="en-US" w:eastAsia="zh-CN"/>
        </w:rPr>
      </w:pPr>
      <w:r>
        <w:rPr>
          <w:rFonts w:hint="eastAsia" w:ascii="宋体" w:hAnsi="宋体" w:cs="Arial"/>
          <w:lang w:val="en-US" w:eastAsia="zh-CN"/>
        </w:rPr>
        <w:t xml:space="preserve">            2.6、设置 </w:t>
      </w:r>
      <w:r>
        <w:rPr>
          <w:rFonts w:hint="eastAsia" w:ascii="宋体" w:hAnsi="宋体" w:cs="Arial"/>
          <w:strike/>
          <w:dstrike w:val="0"/>
          <w:lang w:val="en-US" w:eastAsia="zh-CN"/>
        </w:rPr>
        <w:t xml:space="preserve">                                                      </w:t>
      </w:r>
      <w:r>
        <w:rPr>
          <w:rFonts w:hint="eastAsia" w:ascii="宋体" w:hAnsi="宋体" w:cs="Arial"/>
          <w:lang w:val="en-US" w:eastAsia="zh-CN"/>
        </w:rPr>
        <w:t xml:space="preserve"> 17</w:t>
      </w:r>
    </w:p>
    <w:p>
      <w:pPr>
        <w:widowControl w:val="0"/>
        <w:numPr>
          <w:ilvl w:val="0"/>
          <w:numId w:val="0"/>
        </w:numPr>
        <w:jc w:val="both"/>
        <w:rPr>
          <w:rFonts w:hint="default" w:ascii="宋体" w:hAnsi="宋体" w:cs="Arial"/>
          <w:lang w:val="en-US" w:eastAsia="zh-CN"/>
        </w:rPr>
      </w:pPr>
      <w:r>
        <w:rPr>
          <w:rFonts w:hint="eastAsia" w:ascii="宋体" w:hAnsi="宋体" w:cs="Arial"/>
          <w:lang w:val="en-US" w:eastAsia="zh-CN"/>
        </w:rPr>
        <w:t xml:space="preserve">            2.7、模型选用 </w:t>
      </w:r>
      <w:r>
        <w:rPr>
          <w:rFonts w:hint="eastAsia" w:ascii="宋体" w:hAnsi="宋体" w:cs="Arial"/>
          <w:strike/>
          <w:dstrike w:val="0"/>
          <w:lang w:val="en-US" w:eastAsia="zh-CN"/>
        </w:rPr>
        <w:t xml:space="preserve">                                                 </w:t>
      </w:r>
      <w:r>
        <w:rPr>
          <w:rFonts w:hint="eastAsia" w:ascii="宋体" w:hAnsi="宋体" w:cs="Arial"/>
          <w:lang w:val="en-US" w:eastAsia="zh-CN"/>
        </w:rPr>
        <w:t xml:space="preserve"> 17                                </w:t>
      </w:r>
    </w:p>
    <w:p>
      <w:pPr>
        <w:widowControl w:val="0"/>
        <w:numPr>
          <w:ilvl w:val="0"/>
          <w:numId w:val="0"/>
        </w:numPr>
        <w:jc w:val="both"/>
        <w:rPr>
          <w:rFonts w:hint="default" w:ascii="宋体" w:hAnsi="宋体" w:cs="Arial"/>
          <w:lang w:val="en-US" w:eastAsia="zh-CN"/>
        </w:rPr>
      </w:pPr>
      <w:r>
        <w:rPr>
          <w:rFonts w:hint="eastAsia" w:ascii="宋体" w:hAnsi="宋体" w:cs="Arial"/>
          <w:lang w:val="en-US" w:eastAsia="zh-CN"/>
        </w:rPr>
        <w:t xml:space="preserve">             2.8、反馈 </w:t>
      </w:r>
      <w:r>
        <w:rPr>
          <w:rFonts w:hint="eastAsia" w:ascii="宋体" w:hAnsi="宋体" w:cs="Arial"/>
          <w:strike/>
          <w:dstrike w:val="0"/>
          <w:lang w:val="en-US" w:eastAsia="zh-CN"/>
        </w:rPr>
        <w:t xml:space="preserve">                                                    </w:t>
      </w:r>
      <w:r>
        <w:rPr>
          <w:rFonts w:hint="eastAsia" w:ascii="宋体" w:hAnsi="宋体" w:cs="Arial"/>
          <w:lang w:val="en-US" w:eastAsia="zh-CN"/>
        </w:rPr>
        <w:t xml:space="preserve"> 18</w:t>
      </w:r>
    </w:p>
    <w:p>
      <w:pPr>
        <w:widowControl w:val="0"/>
        <w:numPr>
          <w:ilvl w:val="0"/>
          <w:numId w:val="7"/>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模块定义 </w:t>
      </w:r>
      <w:r>
        <w:rPr>
          <w:rFonts w:hint="eastAsia" w:ascii="宋体" w:hAnsi="宋体" w:cs="Arial"/>
          <w:strike/>
          <w:dstrike w:val="0"/>
          <w:lang w:val="en-US" w:eastAsia="zh-CN"/>
        </w:rPr>
        <w:t xml:space="preserve">                                                          </w:t>
      </w:r>
      <w:r>
        <w:rPr>
          <w:rFonts w:hint="eastAsia" w:ascii="宋体" w:hAnsi="宋体" w:cs="Arial"/>
          <w:lang w:val="en-US" w:eastAsia="zh-CN"/>
        </w:rPr>
        <w:t xml:space="preserve"> 18</w:t>
      </w:r>
    </w:p>
    <w:p>
      <w:pPr>
        <w:widowControl w:val="0"/>
        <w:numPr>
          <w:ilvl w:val="0"/>
          <w:numId w:val="1"/>
        </w:numPr>
        <w:ind w:left="0" w:leftChars="0" w:firstLine="0" w:firstLineChars="0"/>
        <w:jc w:val="both"/>
        <w:rPr>
          <w:rFonts w:hint="eastAsia" w:ascii="宋体" w:hAnsi="宋体" w:cs="Arial"/>
          <w:lang w:val="en-US" w:eastAsia="zh-CN"/>
        </w:rPr>
      </w:pPr>
      <w:r>
        <w:rPr>
          <w:rFonts w:hint="eastAsia" w:ascii="宋体" w:hAnsi="宋体" w:cs="Arial"/>
          <w:lang w:val="en-US" w:eastAsia="zh-CN"/>
        </w:rPr>
        <w:t xml:space="preserve">E-R实体设计 </w:t>
      </w:r>
      <w:r>
        <w:rPr>
          <w:rFonts w:hint="eastAsia" w:ascii="宋体" w:hAnsi="宋体" w:cs="Arial"/>
          <w:strike/>
          <w:dstrike w:val="0"/>
          <w:lang w:val="en-US" w:eastAsia="zh-CN"/>
        </w:rPr>
        <w:t xml:space="preserve">                                                      </w:t>
      </w:r>
      <w:r>
        <w:rPr>
          <w:rFonts w:hint="eastAsia" w:ascii="宋体" w:hAnsi="宋体" w:cs="Arial"/>
          <w:lang w:val="en-US" w:eastAsia="zh-CN"/>
        </w:rPr>
        <w:t xml:space="preserve"> 19</w:t>
      </w:r>
    </w:p>
    <w:p>
      <w:pPr>
        <w:widowControl w:val="0"/>
        <w:numPr>
          <w:ilvl w:val="0"/>
          <w:numId w:val="11"/>
        </w:numPr>
        <w:ind w:left="420" w:leftChars="0" w:firstLine="0" w:firstLineChars="0"/>
        <w:jc w:val="both"/>
        <w:rPr>
          <w:rFonts w:hint="eastAsia" w:ascii="宋体" w:hAnsi="宋体" w:cs="Arial"/>
          <w:lang w:val="en-US" w:eastAsia="zh-CN"/>
        </w:rPr>
      </w:pPr>
      <w:r>
        <w:rPr>
          <w:rFonts w:hint="eastAsia" w:ascii="宋体" w:hAnsi="宋体" w:cs="Arial"/>
          <w:lang w:val="en-US" w:eastAsia="zh-CN"/>
        </w:rPr>
        <w:t xml:space="preserve">User实体描述 </w:t>
      </w:r>
      <w:r>
        <w:rPr>
          <w:rFonts w:hint="eastAsia" w:ascii="宋体" w:hAnsi="宋体" w:cs="Arial"/>
          <w:strike/>
          <w:dstrike w:val="0"/>
          <w:lang w:val="en-US" w:eastAsia="zh-CN"/>
        </w:rPr>
        <w:t xml:space="preserve">                                                      </w:t>
      </w:r>
      <w:r>
        <w:rPr>
          <w:rFonts w:hint="eastAsia" w:ascii="宋体" w:hAnsi="宋体" w:cs="Arial"/>
          <w:lang w:val="en-US" w:eastAsia="zh-CN"/>
        </w:rPr>
        <w:t xml:space="preserve"> 19</w:t>
      </w:r>
    </w:p>
    <w:p>
      <w:pPr>
        <w:widowControl w:val="0"/>
        <w:numPr>
          <w:ilvl w:val="0"/>
          <w:numId w:val="11"/>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Setting实体描述 </w:t>
      </w:r>
      <w:r>
        <w:rPr>
          <w:rFonts w:hint="eastAsia" w:ascii="宋体" w:hAnsi="宋体" w:cs="Arial"/>
          <w:strike/>
          <w:dstrike w:val="0"/>
          <w:lang w:val="en-US" w:eastAsia="zh-CN"/>
        </w:rPr>
        <w:t xml:space="preserve">                                                   </w:t>
      </w:r>
      <w:r>
        <w:rPr>
          <w:rFonts w:hint="eastAsia" w:ascii="宋体" w:hAnsi="宋体" w:cs="Arial"/>
          <w:lang w:val="en-US" w:eastAsia="zh-CN"/>
        </w:rPr>
        <w:t xml:space="preserve"> 20</w:t>
      </w:r>
    </w:p>
    <w:p>
      <w:pPr>
        <w:widowControl w:val="0"/>
        <w:numPr>
          <w:ilvl w:val="0"/>
          <w:numId w:val="11"/>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History实体描述 </w:t>
      </w:r>
      <w:r>
        <w:rPr>
          <w:rFonts w:hint="eastAsia" w:ascii="宋体" w:hAnsi="宋体" w:cs="Arial"/>
          <w:strike/>
          <w:dstrike w:val="0"/>
          <w:lang w:val="en-US" w:eastAsia="zh-CN"/>
        </w:rPr>
        <w:t xml:space="preserve">                                                   </w:t>
      </w:r>
      <w:r>
        <w:rPr>
          <w:rFonts w:hint="eastAsia" w:ascii="宋体" w:hAnsi="宋体" w:cs="Arial"/>
          <w:lang w:val="en-US" w:eastAsia="zh-CN"/>
        </w:rPr>
        <w:t xml:space="preserve"> 20</w:t>
      </w:r>
    </w:p>
    <w:p>
      <w:pPr>
        <w:widowControl w:val="0"/>
        <w:numPr>
          <w:ilvl w:val="0"/>
          <w:numId w:val="11"/>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Feedback实体描述 </w:t>
      </w:r>
      <w:r>
        <w:rPr>
          <w:rFonts w:hint="eastAsia" w:ascii="宋体" w:hAnsi="宋体" w:cs="Arial"/>
          <w:strike/>
          <w:dstrike w:val="0"/>
          <w:lang w:val="en-US" w:eastAsia="zh-CN"/>
        </w:rPr>
        <w:t xml:space="preserve">                                                  </w:t>
      </w:r>
      <w:r>
        <w:rPr>
          <w:rFonts w:hint="eastAsia" w:ascii="宋体" w:hAnsi="宋体" w:cs="Arial"/>
          <w:lang w:val="en-US" w:eastAsia="zh-CN"/>
        </w:rPr>
        <w:t xml:space="preserve"> 20</w:t>
      </w:r>
    </w:p>
    <w:p>
      <w:pPr>
        <w:widowControl w:val="0"/>
        <w:numPr>
          <w:ilvl w:val="0"/>
          <w:numId w:val="11"/>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AuthorityToken实体描述 </w:t>
      </w:r>
      <w:r>
        <w:rPr>
          <w:rFonts w:hint="eastAsia" w:ascii="宋体" w:hAnsi="宋体" w:cs="Arial"/>
          <w:strike/>
          <w:dstrike w:val="0"/>
          <w:lang w:val="en-US" w:eastAsia="zh-CN"/>
        </w:rPr>
        <w:t xml:space="preserve">                                            </w:t>
      </w:r>
      <w:r>
        <w:rPr>
          <w:rFonts w:hint="eastAsia" w:ascii="宋体" w:hAnsi="宋体" w:cs="Arial"/>
          <w:lang w:val="en-US" w:eastAsia="zh-CN"/>
        </w:rPr>
        <w:t xml:space="preserve"> 21</w:t>
      </w:r>
    </w:p>
    <w:p>
      <w:pPr>
        <w:widowControl w:val="0"/>
        <w:numPr>
          <w:ilvl w:val="0"/>
          <w:numId w:val="1"/>
        </w:numPr>
        <w:ind w:left="0" w:leftChars="0" w:firstLine="0" w:firstLineChars="0"/>
        <w:jc w:val="both"/>
        <w:rPr>
          <w:rFonts w:hint="eastAsia" w:ascii="宋体" w:hAnsi="宋体" w:cs="Arial"/>
          <w:lang w:val="en-US" w:eastAsia="zh-CN"/>
        </w:rPr>
      </w:pPr>
      <w:r>
        <w:rPr>
          <w:rFonts w:hint="eastAsia" w:ascii="宋体" w:hAnsi="宋体" w:cs="Arial"/>
          <w:lang w:val="en-US" w:eastAsia="zh-CN"/>
        </w:rPr>
        <w:t xml:space="preserve">用户界面设计 </w:t>
      </w:r>
      <w:r>
        <w:rPr>
          <w:rFonts w:hint="eastAsia" w:ascii="宋体" w:hAnsi="宋体" w:cs="Arial"/>
          <w:strike/>
          <w:dstrike w:val="0"/>
          <w:lang w:val="en-US" w:eastAsia="zh-CN"/>
        </w:rPr>
        <w:t xml:space="preserve">                                                      </w:t>
      </w:r>
      <w:r>
        <w:rPr>
          <w:rFonts w:hint="eastAsia" w:ascii="宋体" w:hAnsi="宋体" w:cs="Arial"/>
          <w:lang w:val="en-US" w:eastAsia="zh-CN"/>
        </w:rPr>
        <w:t xml:space="preserve"> 21                                              </w:t>
      </w:r>
    </w:p>
    <w:p>
      <w:pPr>
        <w:widowControl w:val="0"/>
        <w:numPr>
          <w:ilvl w:val="0"/>
          <w:numId w:val="12"/>
        </w:numPr>
        <w:ind w:left="420" w:leftChars="0" w:firstLine="0" w:firstLineChars="0"/>
        <w:jc w:val="both"/>
        <w:rPr>
          <w:rFonts w:hint="eastAsia" w:ascii="宋体" w:hAnsi="宋体" w:cs="Arial"/>
          <w:lang w:val="en-US" w:eastAsia="zh-CN"/>
        </w:rPr>
      </w:pPr>
      <w:r>
        <w:rPr>
          <w:rFonts w:hint="eastAsia" w:ascii="宋体" w:hAnsi="宋体" w:cs="Arial"/>
          <w:lang w:val="en-US" w:eastAsia="zh-CN"/>
        </w:rPr>
        <w:t xml:space="preserve">注册界面设计 </w:t>
      </w:r>
      <w:r>
        <w:rPr>
          <w:rFonts w:hint="eastAsia" w:ascii="宋体" w:hAnsi="宋体" w:cs="Arial"/>
          <w:strike/>
          <w:dstrike w:val="0"/>
          <w:lang w:val="en-US" w:eastAsia="zh-CN"/>
        </w:rPr>
        <w:t xml:space="preserve">                                                       </w:t>
      </w:r>
      <w:r>
        <w:rPr>
          <w:rFonts w:hint="eastAsia" w:ascii="宋体" w:hAnsi="宋体" w:cs="Arial"/>
          <w:lang w:val="en-US" w:eastAsia="zh-CN"/>
        </w:rPr>
        <w:t xml:space="preserve"> 21</w:t>
      </w:r>
    </w:p>
    <w:p>
      <w:pPr>
        <w:widowControl w:val="0"/>
        <w:numPr>
          <w:ilvl w:val="0"/>
          <w:numId w:val="12"/>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登录界面设计 </w:t>
      </w:r>
      <w:r>
        <w:rPr>
          <w:rFonts w:hint="eastAsia" w:ascii="宋体" w:hAnsi="宋体" w:cs="Arial"/>
          <w:strike/>
          <w:dstrike w:val="0"/>
          <w:lang w:val="en-US" w:eastAsia="zh-CN"/>
        </w:rPr>
        <w:t xml:space="preserve">                                                       </w:t>
      </w:r>
      <w:r>
        <w:rPr>
          <w:rFonts w:hint="eastAsia" w:ascii="宋体" w:hAnsi="宋体" w:cs="Arial"/>
          <w:lang w:val="en-US" w:eastAsia="zh-CN"/>
        </w:rPr>
        <w:t xml:space="preserve"> 21</w:t>
      </w:r>
    </w:p>
    <w:p>
      <w:pPr>
        <w:widowControl w:val="0"/>
        <w:numPr>
          <w:ilvl w:val="0"/>
          <w:numId w:val="12"/>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设置界面 </w:t>
      </w:r>
      <w:r>
        <w:rPr>
          <w:rFonts w:hint="eastAsia" w:ascii="宋体" w:hAnsi="宋体" w:cs="Arial"/>
          <w:strike/>
          <w:dstrike w:val="0"/>
          <w:lang w:val="en-US" w:eastAsia="zh-CN"/>
        </w:rPr>
        <w:t xml:space="preserve">                                                           </w:t>
      </w:r>
      <w:r>
        <w:rPr>
          <w:rFonts w:hint="eastAsia" w:ascii="宋体" w:hAnsi="宋体" w:cs="Arial"/>
          <w:lang w:val="en-US" w:eastAsia="zh-CN"/>
        </w:rPr>
        <w:t xml:space="preserve"> 22</w:t>
      </w:r>
    </w:p>
    <w:p>
      <w:pPr>
        <w:widowControl w:val="0"/>
        <w:numPr>
          <w:ilvl w:val="0"/>
          <w:numId w:val="12"/>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翻译界面设计 </w:t>
      </w:r>
      <w:r>
        <w:rPr>
          <w:rFonts w:hint="eastAsia" w:ascii="宋体" w:hAnsi="宋体" w:cs="Arial"/>
          <w:strike/>
          <w:dstrike w:val="0"/>
          <w:lang w:val="en-US" w:eastAsia="zh-CN"/>
        </w:rPr>
        <w:t xml:space="preserve">                                                       </w:t>
      </w:r>
      <w:r>
        <w:rPr>
          <w:rFonts w:hint="eastAsia" w:ascii="宋体" w:hAnsi="宋体" w:cs="Arial"/>
          <w:lang w:val="en-US" w:eastAsia="zh-CN"/>
        </w:rPr>
        <w:t xml:space="preserve"> 23</w:t>
      </w:r>
    </w:p>
    <w:p>
      <w:pPr>
        <w:widowControl w:val="0"/>
        <w:numPr>
          <w:ilvl w:val="0"/>
          <w:numId w:val="12"/>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历史记录界面设计 </w:t>
      </w:r>
      <w:r>
        <w:rPr>
          <w:rFonts w:hint="eastAsia" w:ascii="宋体" w:hAnsi="宋体" w:cs="Arial"/>
          <w:strike/>
          <w:dstrike w:val="0"/>
          <w:lang w:val="en-US" w:eastAsia="zh-CN"/>
        </w:rPr>
        <w:t xml:space="preserve">                                                   </w:t>
      </w:r>
      <w:r>
        <w:rPr>
          <w:rFonts w:hint="eastAsia" w:ascii="宋体" w:hAnsi="宋体" w:cs="Arial"/>
          <w:lang w:val="en-US" w:eastAsia="zh-CN"/>
        </w:rPr>
        <w:t xml:space="preserve"> 24</w:t>
      </w:r>
    </w:p>
    <w:p>
      <w:pPr>
        <w:widowControl w:val="0"/>
        <w:numPr>
          <w:ilvl w:val="0"/>
          <w:numId w:val="12"/>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翻译反馈界面 </w:t>
      </w:r>
      <w:r>
        <w:rPr>
          <w:rFonts w:hint="eastAsia" w:ascii="宋体" w:hAnsi="宋体" w:cs="Arial"/>
          <w:strike/>
          <w:dstrike w:val="0"/>
          <w:lang w:val="en-US" w:eastAsia="zh-CN"/>
        </w:rPr>
        <w:t xml:space="preserve">                                                       </w:t>
      </w:r>
      <w:r>
        <w:rPr>
          <w:rFonts w:hint="eastAsia" w:ascii="宋体" w:hAnsi="宋体" w:cs="Arial"/>
          <w:lang w:val="en-US" w:eastAsia="zh-CN"/>
        </w:rPr>
        <w:t xml:space="preserve"> 25</w:t>
      </w:r>
    </w:p>
    <w:p>
      <w:pPr>
        <w:widowControl w:val="0"/>
        <w:numPr>
          <w:ilvl w:val="0"/>
          <w:numId w:val="1"/>
        </w:numPr>
        <w:ind w:left="0" w:leftChars="0" w:firstLine="0" w:firstLineChars="0"/>
        <w:jc w:val="both"/>
        <w:rPr>
          <w:rFonts w:hint="default" w:ascii="宋体" w:hAnsi="宋体" w:cs="Arial"/>
          <w:lang w:val="en-US" w:eastAsia="zh-CN"/>
        </w:rPr>
      </w:pPr>
      <w:r>
        <w:rPr>
          <w:rFonts w:hint="eastAsia" w:ascii="宋体" w:hAnsi="宋体" w:cs="Arial"/>
          <w:lang w:val="en-US" w:eastAsia="zh-CN"/>
        </w:rPr>
        <w:t xml:space="preserve">总体设计 </w:t>
      </w:r>
      <w:r>
        <w:rPr>
          <w:rFonts w:hint="eastAsia" w:ascii="宋体" w:hAnsi="宋体" w:cs="Arial"/>
          <w:strike/>
          <w:dstrike w:val="0"/>
          <w:lang w:val="en-US" w:eastAsia="zh-CN"/>
        </w:rPr>
        <w:t xml:space="preserve">                                                          </w:t>
      </w:r>
      <w:r>
        <w:rPr>
          <w:rFonts w:hint="eastAsia" w:ascii="宋体" w:hAnsi="宋体" w:cs="Arial"/>
          <w:lang w:val="en-US" w:eastAsia="zh-CN"/>
        </w:rPr>
        <w:t xml:space="preserve"> 25</w:t>
      </w:r>
    </w:p>
    <w:p>
      <w:pPr>
        <w:widowControl w:val="0"/>
        <w:numPr>
          <w:ilvl w:val="0"/>
          <w:numId w:val="13"/>
        </w:numPr>
        <w:ind w:left="420" w:leftChars="0" w:firstLine="0" w:firstLineChars="0"/>
        <w:jc w:val="both"/>
        <w:rPr>
          <w:rFonts w:hint="eastAsia" w:ascii="宋体" w:hAnsi="宋体" w:cs="Arial"/>
          <w:lang w:val="en-US" w:eastAsia="zh-CN"/>
        </w:rPr>
      </w:pPr>
      <w:r>
        <w:rPr>
          <w:rFonts w:hint="eastAsia" w:ascii="宋体" w:hAnsi="宋体" w:cs="Arial"/>
          <w:lang w:val="en-US" w:eastAsia="zh-CN"/>
        </w:rPr>
        <w:t xml:space="preserve">翻译平台逻辑架构设计 </w:t>
      </w:r>
      <w:r>
        <w:rPr>
          <w:rFonts w:hint="eastAsia" w:ascii="宋体" w:hAnsi="宋体" w:cs="Arial"/>
          <w:strike/>
          <w:dstrike w:val="0"/>
          <w:lang w:val="en-US" w:eastAsia="zh-CN"/>
        </w:rPr>
        <w:t xml:space="preserve">                                               </w:t>
      </w:r>
      <w:r>
        <w:rPr>
          <w:rFonts w:hint="eastAsia" w:ascii="宋体" w:hAnsi="宋体" w:cs="Arial"/>
          <w:lang w:val="en-US" w:eastAsia="zh-CN"/>
        </w:rPr>
        <w:t xml:space="preserve"> 25</w:t>
      </w:r>
    </w:p>
    <w:p>
      <w:pPr>
        <w:widowControl w:val="0"/>
        <w:numPr>
          <w:ilvl w:val="0"/>
          <w:numId w:val="14"/>
        </w:numPr>
        <w:ind w:left="840" w:leftChars="0" w:firstLine="0" w:firstLineChars="0"/>
        <w:jc w:val="both"/>
        <w:rPr>
          <w:rFonts w:hint="eastAsia" w:ascii="宋体" w:hAnsi="宋体" w:cs="Arial"/>
          <w:lang w:val="en-US" w:eastAsia="zh-CN"/>
        </w:rPr>
      </w:pPr>
      <w:r>
        <w:rPr>
          <w:rFonts w:hint="eastAsia" w:ascii="宋体" w:hAnsi="宋体" w:cs="Arial"/>
          <w:lang w:val="en-US" w:eastAsia="zh-CN"/>
        </w:rPr>
        <w:t xml:space="preserve">分层架构 </w:t>
      </w:r>
      <w:r>
        <w:rPr>
          <w:rFonts w:hint="eastAsia" w:ascii="宋体" w:hAnsi="宋体" w:cs="Arial"/>
          <w:strike/>
          <w:dstrike w:val="0"/>
          <w:lang w:val="en-US" w:eastAsia="zh-CN"/>
        </w:rPr>
        <w:t xml:space="preserve">                                                        </w:t>
      </w:r>
      <w:r>
        <w:rPr>
          <w:rFonts w:hint="eastAsia" w:ascii="宋体" w:hAnsi="宋体" w:cs="Arial"/>
          <w:lang w:val="en-US" w:eastAsia="zh-CN"/>
        </w:rPr>
        <w:t xml:space="preserve"> 26</w:t>
      </w:r>
    </w:p>
    <w:p>
      <w:pPr>
        <w:widowControl w:val="0"/>
        <w:numPr>
          <w:ilvl w:val="0"/>
          <w:numId w:val="14"/>
        </w:numPr>
        <w:ind w:left="840" w:leftChars="0" w:firstLine="0" w:firstLineChars="0"/>
        <w:jc w:val="both"/>
        <w:rPr>
          <w:rFonts w:hint="default" w:ascii="宋体" w:hAnsi="宋体" w:cs="Arial"/>
          <w:lang w:val="en-US" w:eastAsia="zh-CN"/>
        </w:rPr>
      </w:pPr>
      <w:r>
        <w:rPr>
          <w:rFonts w:hint="eastAsia" w:ascii="宋体" w:hAnsi="宋体" w:cs="Arial"/>
          <w:lang w:val="en-US" w:eastAsia="zh-CN"/>
        </w:rPr>
        <w:t xml:space="preserve">核心模块 </w:t>
      </w:r>
      <w:r>
        <w:rPr>
          <w:rFonts w:hint="eastAsia" w:ascii="宋体" w:hAnsi="宋体" w:cs="Arial"/>
          <w:strike/>
          <w:dstrike w:val="0"/>
          <w:lang w:val="en-US" w:eastAsia="zh-CN"/>
        </w:rPr>
        <w:t xml:space="preserve">                                                        </w:t>
      </w:r>
      <w:r>
        <w:rPr>
          <w:rFonts w:hint="eastAsia" w:ascii="宋体" w:hAnsi="宋体" w:cs="Arial"/>
          <w:lang w:val="en-US" w:eastAsia="zh-CN"/>
        </w:rPr>
        <w:t xml:space="preserve"> 26</w:t>
      </w:r>
    </w:p>
    <w:p>
      <w:pPr>
        <w:widowControl w:val="0"/>
        <w:numPr>
          <w:ilvl w:val="0"/>
          <w:numId w:val="14"/>
        </w:numPr>
        <w:ind w:left="840" w:leftChars="0" w:firstLine="0" w:firstLineChars="0"/>
        <w:jc w:val="both"/>
        <w:rPr>
          <w:rFonts w:hint="default" w:ascii="宋体" w:hAnsi="宋体" w:cs="Arial"/>
          <w:lang w:val="en-US" w:eastAsia="zh-CN"/>
        </w:rPr>
      </w:pPr>
      <w:r>
        <w:rPr>
          <w:rFonts w:hint="eastAsia" w:ascii="宋体" w:hAnsi="宋体" w:cs="Arial"/>
          <w:lang w:val="en-US" w:eastAsia="zh-CN"/>
        </w:rPr>
        <w:t xml:space="preserve">交互流程 </w:t>
      </w:r>
      <w:r>
        <w:rPr>
          <w:rFonts w:hint="eastAsia" w:ascii="宋体" w:hAnsi="宋体" w:cs="Arial"/>
          <w:strike/>
          <w:dstrike w:val="0"/>
          <w:lang w:val="en-US" w:eastAsia="zh-CN"/>
        </w:rPr>
        <w:t xml:space="preserve">                                                        </w:t>
      </w:r>
      <w:r>
        <w:rPr>
          <w:rFonts w:hint="eastAsia" w:ascii="宋体" w:hAnsi="宋体" w:cs="Arial"/>
          <w:lang w:val="en-US" w:eastAsia="zh-CN"/>
        </w:rPr>
        <w:t xml:space="preserve"> 27</w:t>
      </w:r>
    </w:p>
    <w:p>
      <w:pPr>
        <w:widowControl w:val="0"/>
        <w:numPr>
          <w:ilvl w:val="0"/>
          <w:numId w:val="14"/>
        </w:numPr>
        <w:ind w:left="840" w:leftChars="0" w:firstLine="0" w:firstLineChars="0"/>
        <w:jc w:val="both"/>
        <w:rPr>
          <w:rFonts w:hint="default" w:ascii="宋体" w:hAnsi="宋体" w:cs="Arial"/>
          <w:lang w:val="en-US" w:eastAsia="zh-CN"/>
        </w:rPr>
      </w:pPr>
      <w:r>
        <w:rPr>
          <w:rFonts w:hint="eastAsia" w:ascii="宋体" w:hAnsi="宋体" w:cs="Arial"/>
          <w:lang w:val="en-US" w:eastAsia="zh-CN"/>
        </w:rPr>
        <w:t xml:space="preserve">扩展能力 </w:t>
      </w:r>
      <w:r>
        <w:rPr>
          <w:rFonts w:hint="eastAsia" w:ascii="宋体" w:hAnsi="宋体" w:cs="Arial"/>
          <w:strike/>
          <w:dstrike w:val="0"/>
          <w:lang w:val="en-US" w:eastAsia="zh-CN"/>
        </w:rPr>
        <w:t xml:space="preserve">                                                        </w:t>
      </w:r>
      <w:r>
        <w:rPr>
          <w:rFonts w:hint="eastAsia" w:ascii="宋体" w:hAnsi="宋体" w:cs="Arial"/>
          <w:lang w:val="en-US" w:eastAsia="zh-CN"/>
        </w:rPr>
        <w:t xml:space="preserve"> 27</w:t>
      </w:r>
    </w:p>
    <w:p>
      <w:pPr>
        <w:widowControl w:val="0"/>
        <w:numPr>
          <w:ilvl w:val="0"/>
          <w:numId w:val="13"/>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物理架构设计 </w:t>
      </w:r>
      <w:r>
        <w:rPr>
          <w:rFonts w:hint="eastAsia" w:ascii="宋体" w:hAnsi="宋体" w:cs="Arial"/>
          <w:strike/>
          <w:dstrike w:val="0"/>
          <w:lang w:val="en-US" w:eastAsia="zh-CN"/>
        </w:rPr>
        <w:t xml:space="preserve">                                                       </w:t>
      </w:r>
      <w:r>
        <w:rPr>
          <w:rFonts w:hint="eastAsia" w:ascii="宋体" w:hAnsi="宋体" w:cs="Arial"/>
          <w:lang w:val="en-US" w:eastAsia="zh-CN"/>
        </w:rPr>
        <w:t xml:space="preserve"> 27</w:t>
      </w:r>
    </w:p>
    <w:p>
      <w:pPr>
        <w:widowControl w:val="0"/>
        <w:numPr>
          <w:ilvl w:val="0"/>
          <w:numId w:val="15"/>
        </w:numPr>
        <w:ind w:left="840" w:leftChars="0" w:firstLine="0" w:firstLineChars="0"/>
        <w:jc w:val="both"/>
        <w:rPr>
          <w:rFonts w:hint="eastAsia" w:ascii="宋体" w:hAnsi="宋体" w:cs="Arial"/>
          <w:lang w:val="en-US" w:eastAsia="zh-CN"/>
        </w:rPr>
      </w:pPr>
      <w:r>
        <w:rPr>
          <w:rFonts w:hint="eastAsia" w:ascii="宋体" w:hAnsi="宋体" w:cs="Arial"/>
          <w:lang w:val="en-US" w:eastAsia="zh-CN"/>
        </w:rPr>
        <w:t xml:space="preserve">多端部署与访问 </w:t>
      </w:r>
      <w:r>
        <w:rPr>
          <w:rFonts w:hint="eastAsia" w:ascii="宋体" w:hAnsi="宋体" w:cs="Arial"/>
          <w:strike/>
          <w:dstrike w:val="0"/>
          <w:lang w:val="en-US" w:eastAsia="zh-CN"/>
        </w:rPr>
        <w:t xml:space="preserve">                                                  </w:t>
      </w:r>
      <w:r>
        <w:rPr>
          <w:rFonts w:hint="eastAsia" w:ascii="宋体" w:hAnsi="宋体" w:cs="Arial"/>
          <w:lang w:val="en-US" w:eastAsia="zh-CN"/>
        </w:rPr>
        <w:t xml:space="preserve"> 27</w:t>
      </w:r>
    </w:p>
    <w:p>
      <w:pPr>
        <w:widowControl w:val="0"/>
        <w:numPr>
          <w:ilvl w:val="0"/>
          <w:numId w:val="15"/>
        </w:numPr>
        <w:ind w:left="840" w:leftChars="0" w:firstLine="0" w:firstLineChars="0"/>
        <w:jc w:val="both"/>
        <w:rPr>
          <w:rFonts w:hint="default" w:ascii="宋体" w:hAnsi="宋体" w:cs="Arial"/>
          <w:lang w:val="en-US" w:eastAsia="zh-CN"/>
        </w:rPr>
      </w:pPr>
      <w:r>
        <w:rPr>
          <w:rFonts w:hint="eastAsia" w:ascii="宋体" w:hAnsi="宋体" w:cs="Arial"/>
          <w:lang w:val="en-US" w:eastAsia="zh-CN"/>
        </w:rPr>
        <w:t xml:space="preserve">数据流转与通信 </w:t>
      </w:r>
      <w:r>
        <w:rPr>
          <w:rFonts w:hint="eastAsia" w:ascii="宋体" w:hAnsi="宋体" w:cs="Arial"/>
          <w:strike/>
          <w:dstrike w:val="0"/>
          <w:lang w:val="en-US" w:eastAsia="zh-CN"/>
        </w:rPr>
        <w:t xml:space="preserve">                                                  </w:t>
      </w:r>
      <w:r>
        <w:rPr>
          <w:rFonts w:hint="eastAsia" w:ascii="宋体" w:hAnsi="宋体" w:cs="Arial"/>
          <w:lang w:val="en-US" w:eastAsia="zh-CN"/>
        </w:rPr>
        <w:t xml:space="preserve"> 27</w:t>
      </w:r>
    </w:p>
    <w:p>
      <w:pPr>
        <w:widowControl w:val="0"/>
        <w:numPr>
          <w:ilvl w:val="0"/>
          <w:numId w:val="13"/>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技术架构设计 </w:t>
      </w:r>
      <w:r>
        <w:rPr>
          <w:rFonts w:hint="eastAsia" w:ascii="宋体" w:hAnsi="宋体" w:cs="Arial"/>
          <w:strike/>
          <w:dstrike w:val="0"/>
          <w:lang w:val="en-US" w:eastAsia="zh-CN"/>
        </w:rPr>
        <w:t xml:space="preserve">                                                       </w:t>
      </w:r>
      <w:r>
        <w:rPr>
          <w:rFonts w:hint="eastAsia" w:ascii="宋体" w:hAnsi="宋体" w:cs="Arial"/>
          <w:lang w:val="en-US" w:eastAsia="zh-CN"/>
        </w:rPr>
        <w:t xml:space="preserve"> 27</w:t>
      </w:r>
    </w:p>
    <w:p>
      <w:pPr>
        <w:widowControl w:val="0"/>
        <w:numPr>
          <w:ilvl w:val="0"/>
          <w:numId w:val="16"/>
        </w:numPr>
        <w:ind w:left="840" w:leftChars="0" w:firstLine="0" w:firstLineChars="0"/>
        <w:jc w:val="both"/>
        <w:rPr>
          <w:rFonts w:hint="eastAsia" w:ascii="宋体" w:hAnsi="宋体" w:cs="Arial"/>
          <w:lang w:val="en-US" w:eastAsia="zh-CN"/>
        </w:rPr>
      </w:pPr>
      <w:r>
        <w:rPr>
          <w:rFonts w:hint="eastAsia" w:ascii="宋体" w:hAnsi="宋体" w:cs="Arial"/>
          <w:lang w:val="en-US" w:eastAsia="zh-CN"/>
        </w:rPr>
        <w:t xml:space="preserve">深度学习架构设计 </w:t>
      </w:r>
      <w:r>
        <w:rPr>
          <w:rFonts w:hint="eastAsia" w:ascii="宋体" w:hAnsi="宋体" w:cs="Arial"/>
          <w:strike/>
          <w:dstrike w:val="0"/>
          <w:lang w:val="en-US" w:eastAsia="zh-CN"/>
        </w:rPr>
        <w:t xml:space="preserve">                                                </w:t>
      </w:r>
      <w:r>
        <w:rPr>
          <w:rFonts w:hint="eastAsia" w:ascii="宋体" w:hAnsi="宋体" w:cs="Arial"/>
          <w:lang w:val="en-US" w:eastAsia="zh-CN"/>
        </w:rPr>
        <w:t xml:space="preserve"> 27</w:t>
      </w:r>
    </w:p>
    <w:p>
      <w:pPr>
        <w:widowControl w:val="0"/>
        <w:numPr>
          <w:ilvl w:val="0"/>
          <w:numId w:val="16"/>
        </w:numPr>
        <w:ind w:left="840" w:leftChars="0" w:firstLine="0" w:firstLineChars="0"/>
        <w:jc w:val="both"/>
        <w:rPr>
          <w:rFonts w:hint="default" w:ascii="宋体" w:hAnsi="宋体" w:cs="Arial"/>
          <w:lang w:val="en-US" w:eastAsia="zh-CN"/>
        </w:rPr>
      </w:pPr>
      <w:r>
        <w:rPr>
          <w:rFonts w:hint="eastAsia" w:ascii="宋体" w:hAnsi="宋体" w:cs="Arial"/>
          <w:lang w:val="en-US" w:eastAsia="zh-CN"/>
        </w:rPr>
        <w:t xml:space="preserve">后端技术架构 </w:t>
      </w:r>
      <w:r>
        <w:rPr>
          <w:rFonts w:hint="eastAsia" w:ascii="宋体" w:hAnsi="宋体" w:cs="Arial"/>
          <w:strike/>
          <w:dstrike w:val="0"/>
          <w:lang w:val="en-US" w:eastAsia="zh-CN"/>
        </w:rPr>
        <w:t xml:space="preserve">                                                    </w:t>
      </w:r>
      <w:r>
        <w:rPr>
          <w:rFonts w:hint="eastAsia" w:ascii="宋体" w:hAnsi="宋体" w:cs="Arial"/>
          <w:lang w:val="en-US" w:eastAsia="zh-CN"/>
        </w:rPr>
        <w:t xml:space="preserve"> 28</w:t>
      </w:r>
    </w:p>
    <w:p>
      <w:pPr>
        <w:widowControl w:val="0"/>
        <w:numPr>
          <w:ilvl w:val="0"/>
          <w:numId w:val="1"/>
        </w:numPr>
        <w:ind w:left="0" w:leftChars="0" w:firstLine="0" w:firstLineChars="0"/>
        <w:jc w:val="both"/>
        <w:rPr>
          <w:rFonts w:hint="default" w:ascii="宋体" w:hAnsi="宋体" w:cs="Arial"/>
          <w:lang w:val="en-US" w:eastAsia="zh-CN"/>
        </w:rPr>
      </w:pPr>
      <w:r>
        <w:rPr>
          <w:rFonts w:hint="eastAsia" w:ascii="宋体" w:hAnsi="宋体" w:cs="Arial"/>
          <w:lang w:val="en-US" w:eastAsia="zh-CN"/>
        </w:rPr>
        <w:t xml:space="preserve">环境与部署 </w:t>
      </w:r>
      <w:r>
        <w:rPr>
          <w:rFonts w:hint="eastAsia" w:ascii="宋体" w:hAnsi="宋体" w:cs="Arial"/>
          <w:strike/>
          <w:dstrike w:val="0"/>
          <w:lang w:val="en-US" w:eastAsia="zh-CN"/>
        </w:rPr>
        <w:t xml:space="preserve">                                                        </w:t>
      </w:r>
      <w:r>
        <w:rPr>
          <w:rFonts w:hint="eastAsia" w:ascii="宋体" w:hAnsi="宋体" w:cs="Arial"/>
          <w:lang w:val="en-US" w:eastAsia="zh-CN"/>
        </w:rPr>
        <w:t xml:space="preserve"> 28</w:t>
      </w:r>
    </w:p>
    <w:p>
      <w:pPr>
        <w:widowControl w:val="0"/>
        <w:numPr>
          <w:ilvl w:val="0"/>
          <w:numId w:val="17"/>
        </w:numPr>
        <w:ind w:left="420" w:leftChars="0" w:firstLine="0" w:firstLineChars="0"/>
        <w:jc w:val="both"/>
        <w:rPr>
          <w:rFonts w:hint="eastAsia" w:ascii="宋体" w:hAnsi="宋体" w:cs="Arial"/>
          <w:lang w:val="en-US" w:eastAsia="zh-CN"/>
        </w:rPr>
      </w:pPr>
      <w:r>
        <w:rPr>
          <w:rFonts w:hint="eastAsia" w:ascii="宋体" w:hAnsi="宋体" w:cs="Arial"/>
          <w:lang w:val="en-US" w:eastAsia="zh-CN"/>
        </w:rPr>
        <w:t xml:space="preserve">运行环境 </w:t>
      </w:r>
      <w:r>
        <w:rPr>
          <w:rFonts w:hint="eastAsia" w:ascii="宋体" w:hAnsi="宋体" w:cs="Arial"/>
          <w:strike/>
          <w:dstrike w:val="0"/>
          <w:lang w:val="en-US" w:eastAsia="zh-CN"/>
        </w:rPr>
        <w:t xml:space="preserve">                                                           </w:t>
      </w:r>
      <w:r>
        <w:rPr>
          <w:rFonts w:hint="eastAsia" w:ascii="宋体" w:hAnsi="宋体" w:cs="Arial"/>
          <w:lang w:val="en-US" w:eastAsia="zh-CN"/>
        </w:rPr>
        <w:t xml:space="preserve"> 28</w:t>
      </w:r>
    </w:p>
    <w:p>
      <w:pPr>
        <w:widowControl w:val="0"/>
        <w:numPr>
          <w:ilvl w:val="0"/>
          <w:numId w:val="18"/>
        </w:numPr>
        <w:ind w:left="840" w:leftChars="0" w:firstLine="0" w:firstLineChars="0"/>
        <w:jc w:val="both"/>
        <w:rPr>
          <w:rFonts w:hint="eastAsia" w:ascii="宋体" w:hAnsi="宋体" w:cs="Arial"/>
          <w:lang w:val="en-US" w:eastAsia="zh-CN"/>
        </w:rPr>
      </w:pPr>
      <w:r>
        <w:rPr>
          <w:rFonts w:hint="eastAsia" w:ascii="宋体" w:hAnsi="宋体" w:cs="Arial"/>
          <w:lang w:val="en-US" w:eastAsia="zh-CN"/>
        </w:rPr>
        <w:t xml:space="preserve">服务器环境  </w:t>
      </w:r>
      <w:r>
        <w:rPr>
          <w:rFonts w:hint="eastAsia" w:ascii="宋体" w:hAnsi="宋体" w:cs="Arial"/>
          <w:strike/>
          <w:dstrike w:val="0"/>
          <w:lang w:val="en-US" w:eastAsia="zh-CN"/>
        </w:rPr>
        <w:t xml:space="preserve">                                                     </w:t>
      </w:r>
      <w:r>
        <w:rPr>
          <w:rFonts w:hint="eastAsia" w:ascii="宋体" w:hAnsi="宋体" w:cs="Arial"/>
          <w:lang w:val="en-US" w:eastAsia="zh-CN"/>
        </w:rPr>
        <w:t xml:space="preserve"> 28</w:t>
      </w:r>
    </w:p>
    <w:p>
      <w:pPr>
        <w:widowControl w:val="0"/>
        <w:numPr>
          <w:ilvl w:val="0"/>
          <w:numId w:val="18"/>
        </w:numPr>
        <w:ind w:left="840" w:leftChars="0" w:firstLine="0" w:firstLineChars="0"/>
        <w:jc w:val="both"/>
        <w:rPr>
          <w:rFonts w:hint="default" w:ascii="宋体" w:hAnsi="宋体" w:cs="Arial"/>
          <w:lang w:val="en-US" w:eastAsia="zh-CN"/>
        </w:rPr>
      </w:pPr>
      <w:r>
        <w:rPr>
          <w:rFonts w:hint="eastAsia" w:ascii="宋体" w:hAnsi="宋体" w:cs="Arial"/>
          <w:lang w:val="en-US" w:eastAsia="zh-CN"/>
        </w:rPr>
        <w:t xml:space="preserve">客户机器环境 </w:t>
      </w:r>
      <w:r>
        <w:rPr>
          <w:rFonts w:hint="eastAsia" w:ascii="宋体" w:hAnsi="宋体" w:cs="Arial"/>
          <w:strike/>
          <w:dstrike w:val="0"/>
          <w:lang w:val="en-US" w:eastAsia="zh-CN"/>
        </w:rPr>
        <w:t xml:space="preserve">                                                    </w:t>
      </w:r>
      <w:r>
        <w:rPr>
          <w:rFonts w:hint="eastAsia" w:ascii="宋体" w:hAnsi="宋体" w:cs="Arial"/>
          <w:lang w:val="en-US" w:eastAsia="zh-CN"/>
        </w:rPr>
        <w:t xml:space="preserve"> 28</w:t>
      </w:r>
    </w:p>
    <w:p>
      <w:pPr>
        <w:widowControl w:val="0"/>
        <w:numPr>
          <w:ilvl w:val="0"/>
          <w:numId w:val="18"/>
        </w:numPr>
        <w:ind w:left="840" w:leftChars="0" w:firstLine="0" w:firstLineChars="0"/>
        <w:jc w:val="both"/>
        <w:rPr>
          <w:rFonts w:hint="default" w:ascii="宋体" w:hAnsi="宋体" w:cs="Arial"/>
          <w:lang w:val="en-US" w:eastAsia="zh-CN"/>
        </w:rPr>
      </w:pPr>
      <w:r>
        <w:rPr>
          <w:rFonts w:hint="eastAsia" w:ascii="宋体" w:hAnsi="宋体" w:cs="Arial"/>
          <w:lang w:val="en-US" w:eastAsia="zh-CN"/>
        </w:rPr>
        <w:t xml:space="preserve">开发环境要求 </w:t>
      </w:r>
      <w:r>
        <w:rPr>
          <w:rFonts w:hint="eastAsia" w:ascii="宋体" w:hAnsi="宋体" w:cs="Arial"/>
          <w:strike/>
          <w:dstrike w:val="0"/>
          <w:lang w:val="en-US" w:eastAsia="zh-CN"/>
        </w:rPr>
        <w:t xml:space="preserve">                                                    </w:t>
      </w:r>
      <w:r>
        <w:rPr>
          <w:rFonts w:hint="eastAsia" w:ascii="宋体" w:hAnsi="宋体" w:cs="Arial"/>
          <w:lang w:val="en-US" w:eastAsia="zh-CN"/>
        </w:rPr>
        <w:t xml:space="preserve"> 28</w:t>
      </w:r>
    </w:p>
    <w:p>
      <w:pPr>
        <w:widowControl w:val="0"/>
        <w:numPr>
          <w:ilvl w:val="0"/>
          <w:numId w:val="17"/>
        </w:numPr>
        <w:ind w:left="420" w:leftChars="0" w:firstLine="0" w:firstLineChars="0"/>
        <w:jc w:val="both"/>
        <w:rPr>
          <w:rFonts w:hint="default" w:ascii="宋体" w:hAnsi="宋体" w:cs="Arial"/>
          <w:lang w:val="en-US" w:eastAsia="zh-CN"/>
        </w:rPr>
      </w:pPr>
      <w:r>
        <w:rPr>
          <w:rFonts w:hint="eastAsia" w:ascii="宋体" w:hAnsi="宋体" w:cs="Arial"/>
          <w:lang w:val="en-US" w:eastAsia="zh-CN"/>
        </w:rPr>
        <w:t xml:space="preserve">系统性能要求 </w:t>
      </w:r>
      <w:r>
        <w:rPr>
          <w:rFonts w:hint="eastAsia" w:ascii="宋体" w:hAnsi="宋体" w:cs="Arial"/>
          <w:strike/>
          <w:dstrike w:val="0"/>
          <w:lang w:val="en-US" w:eastAsia="zh-CN"/>
        </w:rPr>
        <w:t xml:space="preserve">                                                       </w:t>
      </w:r>
      <w:r>
        <w:rPr>
          <w:rFonts w:hint="eastAsia" w:ascii="宋体" w:hAnsi="宋体" w:cs="Arial"/>
          <w:lang w:val="en-US" w:eastAsia="zh-CN"/>
        </w:rPr>
        <w:t xml:space="preserve"> 29</w:t>
      </w:r>
      <w:bookmarkStart w:id="78" w:name="_GoBack"/>
      <w:bookmarkEnd w:id="78"/>
    </w:p>
    <w:p>
      <w:pPr>
        <w:rPr>
          <w:rFonts w:ascii="宋体" w:hAnsi="宋体" w:cs="Arial"/>
        </w:rPr>
      </w:pPr>
    </w:p>
    <w:p>
      <w:pPr>
        <w:spacing w:before="480" w:after="480" w:line="288" w:lineRule="auto"/>
        <w:ind w:left="0"/>
        <w:rPr>
          <w:rFonts w:ascii="Arial" w:hAnsi="Arial" w:eastAsia="等线" w:cs="Arial"/>
          <w:b w:val="0"/>
          <w:bCs/>
          <w:sz w:val="52"/>
        </w:rPr>
      </w:pPr>
    </w:p>
    <w:p>
      <w:pPr>
        <w:spacing w:before="480" w:after="480" w:line="288" w:lineRule="auto"/>
        <w:ind w:left="0"/>
        <w:rPr>
          <w:rFonts w:ascii="Arial" w:hAnsi="Arial" w:eastAsia="等线" w:cs="Arial"/>
          <w:b/>
          <w:sz w:val="52"/>
        </w:rPr>
      </w:pPr>
    </w:p>
    <w:p>
      <w:pPr>
        <w:spacing w:before="380" w:after="140" w:line="288" w:lineRule="auto"/>
        <w:ind w:left="0"/>
        <w:jc w:val="left"/>
        <w:outlineLvl w:val="0"/>
        <w:rPr>
          <w:rFonts w:ascii="Arial" w:hAnsi="Arial" w:eastAsia="等线" w:cs="Arial"/>
          <w:color w:val="3370FF"/>
          <w:sz w:val="36"/>
        </w:rPr>
      </w:pPr>
      <w:bookmarkStart w:id="0" w:name="heading_0"/>
    </w:p>
    <w:p>
      <w:pPr>
        <w:spacing w:before="380" w:after="140" w:line="288" w:lineRule="auto"/>
        <w:ind w:left="0"/>
        <w:jc w:val="center"/>
        <w:outlineLvl w:val="0"/>
      </w:pPr>
      <w:r>
        <w:rPr>
          <w:rFonts w:hint="eastAsia" w:ascii="Arial" w:hAnsi="Arial" w:eastAsia="等线" w:cs="Arial"/>
          <w:b/>
          <w:sz w:val="36"/>
          <w:lang w:val="en-US" w:eastAsia="zh-CN"/>
        </w:rPr>
        <w:t xml:space="preserve">第一部分 </w:t>
      </w:r>
      <w:r>
        <w:rPr>
          <w:rFonts w:ascii="Arial" w:hAnsi="Arial" w:eastAsia="等线" w:cs="Arial"/>
          <w:b/>
          <w:sz w:val="36"/>
        </w:rPr>
        <w:t>引言</w:t>
      </w:r>
      <w:bookmarkEnd w:id="0"/>
    </w:p>
    <w:p>
      <w:pPr>
        <w:spacing w:before="320" w:after="120" w:line="288" w:lineRule="auto"/>
        <w:ind w:left="0"/>
        <w:jc w:val="left"/>
        <w:outlineLvl w:val="1"/>
      </w:pPr>
      <w:bookmarkStart w:id="1" w:name="heading_1"/>
      <w:r>
        <w:rPr>
          <w:rFonts w:hint="eastAsia" w:ascii="Arial" w:hAnsi="Arial" w:eastAsia="等线" w:cs="Arial"/>
          <w:b/>
          <w:sz w:val="32"/>
          <w:lang w:val="en-US" w:eastAsia="zh-CN"/>
        </w:rPr>
        <w:t>一、</w:t>
      </w:r>
      <w:r>
        <w:rPr>
          <w:rFonts w:ascii="Arial" w:hAnsi="Arial" w:eastAsia="等线" w:cs="Arial"/>
          <w:b/>
          <w:sz w:val="32"/>
        </w:rPr>
        <w:t>编写目的</w:t>
      </w:r>
      <w:bookmarkEnd w:id="1"/>
    </w:p>
    <w:p>
      <w:pPr>
        <w:spacing w:before="120" w:after="120" w:line="288" w:lineRule="auto"/>
        <w:ind w:left="0" w:firstLine="440" w:firstLineChars="200"/>
        <w:jc w:val="left"/>
      </w:pPr>
      <w:r>
        <w:rPr>
          <w:rFonts w:ascii="Arial" w:hAnsi="Arial" w:eastAsia="等线" w:cs="Arial"/>
          <w:sz w:val="22"/>
        </w:rPr>
        <w:t>编写本文的主要目的是把需求分析得到的用例模型转换为软件结构和数据结构。设计软件结构的具体任务是：将一个复杂系统按功能进行模块划分、建立模块的层次结构及调用关系、确定模块间的接口及人机界面等。数据结构设计包括数据特征的描述、确定数据的结构特性、以及数据库的设计。</w:t>
      </w:r>
    </w:p>
    <w:p>
      <w:pPr>
        <w:spacing w:before="120" w:after="120" w:line="288" w:lineRule="auto"/>
        <w:ind w:left="0" w:firstLine="440" w:firstLineChars="200"/>
        <w:jc w:val="left"/>
      </w:pPr>
      <w:r>
        <w:rPr>
          <w:rFonts w:ascii="Arial" w:hAnsi="Arial" w:eastAsia="等线" w:cs="Arial"/>
          <w:sz w:val="22"/>
        </w:rPr>
        <w:t>本设计是指导详细设计和项目实施的重要指导性文件，也是进行系统集成测试和重要依据。</w:t>
      </w:r>
    </w:p>
    <w:p>
      <w:pPr>
        <w:spacing w:before="320" w:after="120" w:line="288" w:lineRule="auto"/>
        <w:ind w:left="0"/>
        <w:jc w:val="left"/>
        <w:outlineLvl w:val="1"/>
      </w:pPr>
      <w:bookmarkStart w:id="2" w:name="heading_2"/>
      <w:r>
        <w:rPr>
          <w:rFonts w:hint="eastAsia" w:ascii="Arial" w:hAnsi="Arial" w:eastAsia="等线" w:cs="Arial"/>
          <w:b/>
          <w:sz w:val="32"/>
          <w:lang w:val="en-US" w:eastAsia="zh-CN"/>
        </w:rPr>
        <w:t>二、</w:t>
      </w:r>
      <w:r>
        <w:rPr>
          <w:rFonts w:ascii="Arial" w:hAnsi="Arial" w:eastAsia="等线" w:cs="Arial"/>
          <w:b/>
          <w:sz w:val="32"/>
        </w:rPr>
        <w:t>读者对象</w:t>
      </w:r>
      <w:bookmarkEnd w:id="2"/>
    </w:p>
    <w:p>
      <w:pPr>
        <w:spacing w:before="120" w:after="120" w:line="288" w:lineRule="auto"/>
        <w:ind w:firstLine="440" w:firstLineChars="200"/>
        <w:jc w:val="left"/>
      </w:pPr>
      <w:r>
        <w:rPr>
          <w:rFonts w:ascii="Arial" w:hAnsi="Arial" w:eastAsia="等线" w:cs="Arial"/>
          <w:sz w:val="22"/>
        </w:rPr>
        <w:t>该文档的读者为用户代表、软件分析人员、开发管理人员和测试人员。</w:t>
      </w:r>
    </w:p>
    <w:p>
      <w:pPr>
        <w:spacing w:before="320" w:after="120" w:line="288" w:lineRule="auto"/>
        <w:ind w:left="0"/>
        <w:jc w:val="left"/>
        <w:outlineLvl w:val="1"/>
      </w:pPr>
      <w:bookmarkStart w:id="3" w:name="heading_3"/>
      <w:r>
        <w:rPr>
          <w:rFonts w:hint="eastAsia" w:ascii="Arial" w:hAnsi="Arial" w:eastAsia="等线" w:cs="Arial"/>
          <w:b/>
          <w:sz w:val="32"/>
          <w:lang w:val="en-US" w:eastAsia="zh-CN"/>
        </w:rPr>
        <w:t>三、</w:t>
      </w:r>
      <w:r>
        <w:rPr>
          <w:rFonts w:ascii="Arial" w:hAnsi="Arial" w:eastAsia="等线" w:cs="Arial"/>
          <w:b/>
          <w:sz w:val="32"/>
        </w:rPr>
        <w:t>术语与缩写解释</w:t>
      </w:r>
      <w:bookmarkEnd w:id="3"/>
    </w:p>
    <w:p>
      <w:pPr>
        <w:numPr>
          <w:ilvl w:val="0"/>
          <w:numId w:val="19"/>
        </w:numPr>
        <w:spacing w:before="120" w:after="120" w:line="288" w:lineRule="auto"/>
        <w:ind w:left="0"/>
        <w:jc w:val="left"/>
      </w:pPr>
      <w:r>
        <w:rPr>
          <w:rFonts w:ascii="Arial" w:hAnsi="Arial" w:eastAsia="等线" w:cs="Arial"/>
          <w:b/>
          <w:sz w:val="22"/>
        </w:rPr>
        <w:t>翻译系统</w:t>
      </w:r>
    </w:p>
    <w:p>
      <w:pPr>
        <w:spacing w:before="120" w:after="120" w:line="288" w:lineRule="auto"/>
        <w:ind w:left="0"/>
        <w:jc w:val="left"/>
      </w:pPr>
      <w:r>
        <w:rPr>
          <w:rFonts w:ascii="Arial" w:hAnsi="Arial" w:eastAsia="等线" w:cs="Arial"/>
          <w:sz w:val="22"/>
        </w:rPr>
        <w:t>本项目所指的“翻译系统”是一个集成中英双向神经机器翻译模型，并提供图像识别处理、用户交互等功能的 Web 服务，支持中英文双向翻译、批量翻译，以及 API 接口调用。</w:t>
      </w:r>
    </w:p>
    <w:p>
      <w:pPr>
        <w:numPr>
          <w:ilvl w:val="0"/>
          <w:numId w:val="20"/>
        </w:numPr>
        <w:spacing w:before="120" w:after="120" w:line="288" w:lineRule="auto"/>
        <w:ind w:left="0"/>
        <w:jc w:val="left"/>
      </w:pPr>
      <w:r>
        <w:rPr>
          <w:rFonts w:ascii="Arial" w:hAnsi="Arial" w:eastAsia="等线" w:cs="Arial"/>
          <w:b/>
          <w:sz w:val="22"/>
        </w:rPr>
        <w:t>源语言</w:t>
      </w:r>
    </w:p>
    <w:p>
      <w:pPr>
        <w:spacing w:before="120" w:after="120" w:line="288" w:lineRule="auto"/>
        <w:ind w:left="0"/>
        <w:jc w:val="left"/>
      </w:pPr>
      <w:r>
        <w:rPr>
          <w:rFonts w:ascii="Arial" w:hAnsi="Arial" w:eastAsia="等线" w:cs="Arial"/>
          <w:sz w:val="22"/>
        </w:rPr>
        <w:t xml:space="preserve"> “源语言”指用户输入待翻译文本的原始语言。例如：在中文→英文翻译中，源语言为中文。</w:t>
      </w:r>
    </w:p>
    <w:p>
      <w:pPr>
        <w:numPr>
          <w:ilvl w:val="0"/>
          <w:numId w:val="21"/>
        </w:numPr>
        <w:spacing w:before="120" w:after="120" w:line="288" w:lineRule="auto"/>
        <w:ind w:left="0"/>
        <w:jc w:val="left"/>
      </w:pPr>
      <w:r>
        <w:rPr>
          <w:rFonts w:ascii="Arial" w:hAnsi="Arial" w:eastAsia="等线" w:cs="Arial"/>
          <w:b/>
          <w:sz w:val="22"/>
        </w:rPr>
        <w:t>目标语言</w:t>
      </w:r>
    </w:p>
    <w:p>
      <w:pPr>
        <w:spacing w:before="120" w:after="120" w:line="288" w:lineRule="auto"/>
        <w:ind w:left="0"/>
        <w:jc w:val="left"/>
      </w:pPr>
      <w:r>
        <w:rPr>
          <w:rFonts w:ascii="Arial" w:hAnsi="Arial" w:eastAsia="等线" w:cs="Arial"/>
          <w:sz w:val="22"/>
        </w:rPr>
        <w:t xml:space="preserve"> “目标语言”指用户希望将源文本翻译成的语言。例如：在中文→英文翻译中，目标语言为英文。</w:t>
      </w:r>
    </w:p>
    <w:p>
      <w:pPr>
        <w:numPr>
          <w:ilvl w:val="0"/>
          <w:numId w:val="22"/>
        </w:numPr>
        <w:spacing w:before="120" w:after="120" w:line="288" w:lineRule="auto"/>
        <w:ind w:left="0"/>
        <w:jc w:val="left"/>
      </w:pPr>
      <w:r>
        <w:rPr>
          <w:rFonts w:ascii="Arial" w:hAnsi="Arial" w:eastAsia="等线" w:cs="Arial"/>
          <w:b/>
          <w:sz w:val="22"/>
        </w:rPr>
        <w:t>输入</w:t>
      </w:r>
    </w:p>
    <w:p>
      <w:pPr>
        <w:spacing w:before="120" w:after="120" w:line="288" w:lineRule="auto"/>
        <w:ind w:left="0"/>
        <w:jc w:val="left"/>
      </w:pPr>
      <w:r>
        <w:rPr>
          <w:rFonts w:ascii="Arial" w:hAnsi="Arial" w:eastAsia="等线" w:cs="Arial"/>
          <w:sz w:val="22"/>
        </w:rPr>
        <w:t>本项目所指的“输入”是指用户提交的原始内容，可包括文本、图片、JSON 数据及多格式文档。单次输入不得超过</w:t>
      </w:r>
      <w:r>
        <w:rPr>
          <w:rFonts w:hint="eastAsia" w:ascii="Arial" w:hAnsi="Arial" w:eastAsia="等线" w:cs="Arial"/>
          <w:sz w:val="22"/>
          <w:lang w:val="en-US" w:eastAsia="zh-CN"/>
        </w:rPr>
        <w:t>200</w:t>
      </w:r>
      <w:r>
        <w:rPr>
          <w:rFonts w:ascii="Arial" w:hAnsi="Arial" w:eastAsia="等线" w:cs="Arial"/>
          <w:sz w:val="22"/>
        </w:rPr>
        <w:t>字符。</w:t>
      </w:r>
    </w:p>
    <w:p>
      <w:pPr>
        <w:numPr>
          <w:ilvl w:val="0"/>
          <w:numId w:val="23"/>
        </w:numPr>
        <w:spacing w:before="120" w:after="120" w:line="288" w:lineRule="auto"/>
        <w:ind w:left="0"/>
        <w:jc w:val="left"/>
      </w:pPr>
      <w:r>
        <w:rPr>
          <w:rFonts w:ascii="Arial" w:hAnsi="Arial" w:eastAsia="等线" w:cs="Arial"/>
          <w:b/>
          <w:sz w:val="22"/>
        </w:rPr>
        <w:t>输出</w:t>
      </w:r>
    </w:p>
    <w:p>
      <w:pPr>
        <w:spacing w:before="120" w:after="120" w:line="288" w:lineRule="auto"/>
        <w:ind w:left="0"/>
        <w:jc w:val="left"/>
      </w:pPr>
      <w:r>
        <w:rPr>
          <w:rFonts w:ascii="Arial" w:hAnsi="Arial" w:eastAsia="等线" w:cs="Arial"/>
          <w:sz w:val="22"/>
        </w:rPr>
        <w:t>“输出”是指系统处理输入后返回的翻译内容。系统支持保留输入格式，用户可对结果进行个性化修改。</w:t>
      </w:r>
    </w:p>
    <w:p>
      <w:pPr>
        <w:numPr>
          <w:ilvl w:val="0"/>
          <w:numId w:val="24"/>
        </w:numPr>
        <w:spacing w:before="120" w:after="120" w:line="288" w:lineRule="auto"/>
        <w:ind w:left="0"/>
        <w:jc w:val="left"/>
      </w:pPr>
      <w:r>
        <w:rPr>
          <w:rFonts w:ascii="Arial" w:hAnsi="Arial" w:eastAsia="等线" w:cs="Arial"/>
          <w:b/>
          <w:sz w:val="22"/>
        </w:rPr>
        <w:t>实时翻译</w:t>
      </w:r>
    </w:p>
    <w:p>
      <w:pPr>
        <w:spacing w:before="120" w:after="120" w:line="288" w:lineRule="auto"/>
        <w:ind w:left="0"/>
        <w:jc w:val="left"/>
      </w:pPr>
      <w:r>
        <w:rPr>
          <w:rFonts w:ascii="Arial" w:hAnsi="Arial" w:eastAsia="等线" w:cs="Arial"/>
          <w:sz w:val="22"/>
        </w:rPr>
        <w:t>“实时翻译”指在实时对话或文本输入过程中，系统能够即时完成语言转换的功能。</w:t>
      </w:r>
    </w:p>
    <w:p>
      <w:pPr>
        <w:numPr>
          <w:ilvl w:val="0"/>
          <w:numId w:val="25"/>
        </w:numPr>
        <w:spacing w:before="120" w:after="120" w:line="288" w:lineRule="auto"/>
        <w:ind w:left="0"/>
        <w:jc w:val="left"/>
      </w:pPr>
      <w:r>
        <w:rPr>
          <w:rFonts w:ascii="Arial" w:hAnsi="Arial" w:eastAsia="等线" w:cs="Arial"/>
          <w:b/>
          <w:sz w:val="22"/>
        </w:rPr>
        <w:t>批量处理</w:t>
      </w:r>
    </w:p>
    <w:p>
      <w:pPr>
        <w:spacing w:before="120" w:after="120" w:line="288" w:lineRule="auto"/>
        <w:ind w:left="0"/>
        <w:jc w:val="left"/>
      </w:pPr>
      <w:r>
        <w:rPr>
          <w:rFonts w:ascii="Arial" w:hAnsi="Arial" w:eastAsia="等线" w:cs="Arial"/>
          <w:sz w:val="22"/>
        </w:rPr>
        <w:t>“批量处理”指系统支持用户一次性上传包含大量文本的文件进行翻译，支持多种格式，单个文件大小不得超过</w:t>
      </w:r>
      <w:r>
        <w:rPr>
          <w:rFonts w:hint="eastAsia" w:ascii="Arial" w:hAnsi="Arial" w:eastAsia="等线" w:cs="Arial"/>
          <w:sz w:val="22"/>
          <w:lang w:val="en-US" w:eastAsia="zh-CN"/>
        </w:rPr>
        <w:t>20MB</w:t>
      </w:r>
      <w:r>
        <w:rPr>
          <w:rFonts w:ascii="Arial" w:hAnsi="Arial" w:eastAsia="等线" w:cs="Arial"/>
          <w:sz w:val="22"/>
        </w:rPr>
        <w:t>。翻译结果将保持原文件的排版格式。</w:t>
      </w:r>
    </w:p>
    <w:p>
      <w:pPr>
        <w:numPr>
          <w:ilvl w:val="0"/>
          <w:numId w:val="26"/>
        </w:numPr>
        <w:spacing w:before="120" w:after="120" w:line="288" w:lineRule="auto"/>
        <w:ind w:left="0"/>
        <w:jc w:val="left"/>
      </w:pPr>
      <w:r>
        <w:rPr>
          <w:rFonts w:ascii="Arial" w:hAnsi="Arial" w:eastAsia="等线" w:cs="Arial"/>
          <w:b/>
          <w:sz w:val="22"/>
        </w:rPr>
        <w:t>吞吐量</w:t>
      </w:r>
    </w:p>
    <w:p>
      <w:pPr>
        <w:spacing w:before="120" w:after="120" w:line="288" w:lineRule="auto"/>
        <w:ind w:left="0" w:firstLine="440" w:firstLineChars="200"/>
        <w:jc w:val="left"/>
      </w:pPr>
      <w:r>
        <w:rPr>
          <w:rFonts w:ascii="Arial" w:hAnsi="Arial" w:eastAsia="等线" w:cs="Arial"/>
          <w:sz w:val="22"/>
        </w:rPr>
        <w:t xml:space="preserve"> “吞吐量”指系统在单位时间内可处理的输入数量。在 GPU 环境下，系统能支持至少 50 句/秒的并发翻译吞吐量（批量处理）。</w:t>
      </w:r>
    </w:p>
    <w:p>
      <w:pPr>
        <w:numPr>
          <w:ilvl w:val="0"/>
          <w:numId w:val="27"/>
        </w:numPr>
        <w:spacing w:before="120" w:after="120" w:line="288" w:lineRule="auto"/>
        <w:ind w:left="0"/>
        <w:jc w:val="left"/>
      </w:pPr>
      <w:r>
        <w:rPr>
          <w:rFonts w:ascii="Arial" w:hAnsi="Arial" w:eastAsia="等线" w:cs="Arial"/>
          <w:b/>
          <w:sz w:val="22"/>
        </w:rPr>
        <w:t>延迟</w:t>
      </w:r>
    </w:p>
    <w:p>
      <w:pPr>
        <w:spacing w:before="120" w:after="120" w:line="288" w:lineRule="auto"/>
        <w:ind w:left="0" w:firstLine="440" w:firstLineChars="200"/>
        <w:jc w:val="left"/>
      </w:pPr>
      <w:r>
        <w:rPr>
          <w:rFonts w:ascii="Arial" w:hAnsi="Arial" w:eastAsia="等线" w:cs="Arial"/>
          <w:sz w:val="22"/>
        </w:rPr>
        <w:t>“延迟”指从用户输入到系统输出结果所需的时间。在指定硬件环境下（CPU: Intel i7, GPU: NVIDIA GTX 1080Ti），对于长度小于 50 个字符的句子，单次翻译平均响应时间应低于 500 毫秒。</w:t>
      </w:r>
    </w:p>
    <w:p>
      <w:pPr>
        <w:numPr>
          <w:ilvl w:val="0"/>
          <w:numId w:val="28"/>
        </w:numPr>
        <w:spacing w:before="120" w:after="120" w:line="288" w:lineRule="auto"/>
        <w:ind w:left="0"/>
        <w:jc w:val="left"/>
      </w:pPr>
      <w:r>
        <w:rPr>
          <w:rFonts w:ascii="Arial" w:hAnsi="Arial" w:eastAsia="等线" w:cs="Arial"/>
          <w:b/>
          <w:sz w:val="22"/>
        </w:rPr>
        <w:t>BLEU Score</w:t>
      </w:r>
    </w:p>
    <w:p>
      <w:pPr>
        <w:spacing w:before="120" w:after="120" w:line="288" w:lineRule="auto"/>
        <w:ind w:left="0" w:firstLine="440" w:firstLineChars="200"/>
        <w:jc w:val="left"/>
      </w:pPr>
      <w:r>
        <w:rPr>
          <w:rFonts w:ascii="Arial" w:hAnsi="Arial" w:eastAsia="等线" w:cs="Arial"/>
          <w:sz w:val="22"/>
        </w:rPr>
        <w:t xml:space="preserve">“BLEU Score”是一种自动评估机器翻译文本与人工参考译文相似度的指标。在 </w:t>
      </w:r>
      <w:r>
        <w:rPr>
          <w:rFonts w:hint="eastAsia" w:ascii="Arial" w:hAnsi="Arial" w:eastAsia="等线" w:cs="Arial"/>
          <w:sz w:val="22"/>
          <w:lang w:val="en-US" w:eastAsia="zh-CN"/>
        </w:rPr>
        <w:t>WMT-21</w:t>
      </w:r>
      <w:r>
        <w:rPr>
          <w:rFonts w:ascii="Arial" w:hAnsi="Arial" w:eastAsia="等线" w:cs="Arial"/>
          <w:sz w:val="22"/>
        </w:rPr>
        <w:t xml:space="preserve"> 数据集上，本系统的 BLEU Score 可达到 XXX，超过当前主流开源基线模型。</w:t>
      </w:r>
    </w:p>
    <w:p>
      <w:pPr>
        <w:spacing w:before="320" w:after="120" w:line="288" w:lineRule="auto"/>
        <w:ind w:left="0"/>
        <w:jc w:val="left"/>
        <w:outlineLvl w:val="1"/>
      </w:pPr>
      <w:bookmarkStart w:id="4" w:name="heading_4"/>
      <w:r>
        <w:rPr>
          <w:rFonts w:hint="eastAsia" w:ascii="Arial" w:hAnsi="Arial" w:eastAsia="等线" w:cs="Arial"/>
          <w:b/>
          <w:sz w:val="32"/>
          <w:lang w:val="en-US" w:eastAsia="zh-CN"/>
        </w:rPr>
        <w:t>四、</w:t>
      </w:r>
      <w:r>
        <w:rPr>
          <w:rFonts w:ascii="Arial" w:hAnsi="Arial" w:eastAsia="等线" w:cs="Arial"/>
          <w:b/>
          <w:sz w:val="32"/>
        </w:rPr>
        <w:t>参考资料</w:t>
      </w:r>
      <w:bookmarkEnd w:id="4"/>
    </w:p>
    <w:p>
      <w:pPr>
        <w:spacing w:before="120" w:after="120" w:line="288" w:lineRule="auto"/>
        <w:ind w:left="0"/>
        <w:jc w:val="left"/>
      </w:pPr>
      <w:r>
        <w:rPr>
          <w:rFonts w:ascii="Arial" w:hAnsi="Arial" w:eastAsia="等线" w:cs="Arial"/>
          <w:sz w:val="22"/>
        </w:rPr>
        <w:t>《系统需求分析》</w:t>
      </w:r>
    </w:p>
    <w:p>
      <w:pPr>
        <w:spacing w:before="120" w:after="120" w:line="288" w:lineRule="auto"/>
        <w:ind w:left="0"/>
        <w:jc w:val="left"/>
      </w:pPr>
      <w:r>
        <w:rPr>
          <w:rFonts w:ascii="Arial" w:hAnsi="Arial" w:eastAsia="等线" w:cs="Arial"/>
          <w:sz w:val="22"/>
        </w:rPr>
        <w:t>《《XXXXX系统》系统概要设计》样例</w:t>
      </w:r>
    </w:p>
    <w:p>
      <w:pPr>
        <w:spacing w:before="380" w:after="140" w:line="288" w:lineRule="auto"/>
        <w:ind w:left="0"/>
        <w:jc w:val="center"/>
        <w:outlineLvl w:val="0"/>
      </w:pPr>
      <w:bookmarkStart w:id="5" w:name="heading_5"/>
      <w:r>
        <w:rPr>
          <w:rFonts w:hint="eastAsia" w:ascii="Arial" w:hAnsi="Arial" w:eastAsia="等线" w:cs="Arial"/>
          <w:b/>
          <w:sz w:val="36"/>
          <w:lang w:val="en-US" w:eastAsia="zh-CN"/>
        </w:rPr>
        <w:t xml:space="preserve">第二部分 </w:t>
      </w:r>
      <w:r>
        <w:rPr>
          <w:rFonts w:ascii="Arial" w:hAnsi="Arial" w:eastAsia="等线" w:cs="Arial"/>
          <w:b/>
          <w:sz w:val="36"/>
        </w:rPr>
        <w:t>项目概述</w:t>
      </w:r>
      <w:bookmarkEnd w:id="5"/>
    </w:p>
    <w:p>
      <w:pPr>
        <w:spacing w:before="320" w:after="120" w:line="288" w:lineRule="auto"/>
        <w:ind w:left="0"/>
        <w:jc w:val="left"/>
        <w:outlineLvl w:val="1"/>
      </w:pPr>
      <w:bookmarkStart w:id="6" w:name="heading_6"/>
      <w:r>
        <w:rPr>
          <w:rFonts w:hint="eastAsia" w:ascii="Arial" w:hAnsi="Arial" w:eastAsia="等线" w:cs="Arial"/>
          <w:b/>
          <w:sz w:val="32"/>
          <w:lang w:val="en-US" w:eastAsia="zh-CN"/>
        </w:rPr>
        <w:t>一、</w:t>
      </w:r>
      <w:r>
        <w:rPr>
          <w:rFonts w:ascii="Arial" w:hAnsi="Arial" w:eastAsia="等线" w:cs="Arial"/>
          <w:b/>
          <w:sz w:val="32"/>
        </w:rPr>
        <w:t>项目描述</w:t>
      </w:r>
      <w:bookmarkEnd w:id="6"/>
    </w:p>
    <w:p>
      <w:pPr>
        <w:spacing w:before="120" w:after="120" w:line="288" w:lineRule="auto"/>
        <w:ind w:left="0" w:firstLine="440" w:firstLineChars="200"/>
        <w:jc w:val="left"/>
      </w:pPr>
      <w:r>
        <w:rPr>
          <w:rFonts w:ascii="Arial" w:hAnsi="Arial" w:eastAsia="等线" w:cs="Arial"/>
          <w:sz w:val="22"/>
        </w:rPr>
        <w:t>随着跨境交流和全球化进程的加快，企业和个人对高效、准确的翻译工具需求日益增长。无论是在国际商务谈判中，还是在科研资料查询、出国旅行、外语学习等场景下，都需要便捷的中英文翻译支持。为了满足用户在多样化场景下的即时翻译需求，我们自主研发了中英文翻译软件。软件通过统一的语言处理平台，不仅实现了文本、图片和文档翻译，以及翻译历史的高效管理，还提供了模型选用、词汇解读和语音朗读等扩展功能，从而为用户打造一体化的智能翻译解决方案。该软件不仅支持常见的中英文互译，还能为用户提供快速、稳定且高质量的翻译体验，大幅提升跨语言沟通的效率。</w:t>
      </w:r>
    </w:p>
    <w:p>
      <w:pPr>
        <w:spacing w:before="320" w:after="120" w:line="288" w:lineRule="auto"/>
        <w:ind w:left="0"/>
        <w:jc w:val="left"/>
        <w:outlineLvl w:val="1"/>
      </w:pPr>
      <w:bookmarkStart w:id="7" w:name="heading_7"/>
      <w:r>
        <w:rPr>
          <w:rFonts w:hint="eastAsia" w:ascii="Arial" w:hAnsi="Arial" w:eastAsia="等线" w:cs="Arial"/>
          <w:b/>
          <w:sz w:val="32"/>
          <w:lang w:val="en-US" w:eastAsia="zh-CN"/>
        </w:rPr>
        <w:t>二、</w:t>
      </w:r>
      <w:r>
        <w:rPr>
          <w:rFonts w:ascii="Arial" w:hAnsi="Arial" w:eastAsia="等线" w:cs="Arial"/>
          <w:b/>
          <w:sz w:val="32"/>
        </w:rPr>
        <w:t>项目功能描述</w:t>
      </w:r>
      <w:bookmarkEnd w:id="7"/>
    </w:p>
    <w:p>
      <w:pPr>
        <w:spacing w:before="120" w:after="120" w:line="288" w:lineRule="auto"/>
        <w:ind w:left="0" w:firstLine="440" w:firstLineChars="200"/>
        <w:jc w:val="left"/>
      </w:pPr>
      <w:r>
        <w:rPr>
          <w:rFonts w:ascii="Arial" w:hAnsi="Arial" w:eastAsia="等线" w:cs="Arial"/>
          <w:sz w:val="22"/>
        </w:rPr>
        <w:t>结合项目整体目标，系统的功能设计主要分为登陆注册和翻译服务两大部分。</w:t>
      </w:r>
    </w:p>
    <w:p>
      <w:pPr>
        <w:spacing w:before="120" w:after="120" w:line="288" w:lineRule="auto"/>
        <w:ind w:left="0" w:firstLine="440" w:firstLineChars="200"/>
        <w:jc w:val="left"/>
      </w:pPr>
      <w:r>
        <w:rPr>
          <w:rFonts w:ascii="Arial" w:hAnsi="Arial" w:eastAsia="等线" w:cs="Arial"/>
          <w:sz w:val="22"/>
        </w:rPr>
        <w:t>登陆注册包含三个主要业务审核：用户注册、用户登录以及找回密码。</w:t>
      </w:r>
    </w:p>
    <w:p>
      <w:pPr>
        <w:spacing w:before="120" w:after="120" w:line="288" w:lineRule="auto"/>
        <w:ind w:left="0" w:firstLine="440" w:firstLineChars="200"/>
        <w:jc w:val="left"/>
      </w:pPr>
      <w:r>
        <w:rPr>
          <w:rFonts w:ascii="Arial" w:hAnsi="Arial" w:eastAsia="等线" w:cs="Arial"/>
          <w:sz w:val="22"/>
        </w:rPr>
        <w:t>翻译服务包含八个主要业务审核：文本翻译、识图翻译、文件翻译、单句圈中、历史记录、设置、模型选用以及反馈。</w:t>
      </w:r>
    </w:p>
    <w:p>
      <w:pPr>
        <w:spacing w:before="300" w:after="120" w:line="288" w:lineRule="auto"/>
        <w:ind w:left="0"/>
        <w:jc w:val="left"/>
        <w:outlineLvl w:val="2"/>
      </w:pPr>
      <w:bookmarkStart w:id="8" w:name="heading_8"/>
      <w:r>
        <w:rPr>
          <w:rFonts w:hint="eastAsia" w:ascii="Arial" w:hAnsi="Arial" w:eastAsia="等线" w:cs="Arial"/>
          <w:b/>
          <w:sz w:val="30"/>
          <w:lang w:val="en-US" w:eastAsia="zh-CN"/>
        </w:rPr>
        <w:t>1、</w:t>
      </w:r>
      <w:r>
        <w:rPr>
          <w:rFonts w:ascii="Arial" w:hAnsi="Arial" w:eastAsia="等线" w:cs="Arial"/>
          <w:b/>
          <w:sz w:val="30"/>
        </w:rPr>
        <w:t>登录注册</w:t>
      </w:r>
      <w:bookmarkEnd w:id="8"/>
    </w:p>
    <w:p>
      <w:pPr>
        <w:spacing w:before="260" w:after="120" w:line="288" w:lineRule="auto"/>
        <w:ind w:left="0"/>
        <w:jc w:val="left"/>
        <w:outlineLvl w:val="3"/>
      </w:pPr>
      <w:bookmarkStart w:id="9" w:name="heading_9"/>
      <w:r>
        <w:rPr>
          <w:rFonts w:hint="eastAsia" w:ascii="Arial" w:hAnsi="Arial" w:eastAsia="等线" w:cs="Arial"/>
          <w:b/>
          <w:sz w:val="28"/>
          <w:lang w:val="en-US" w:eastAsia="zh-CN"/>
        </w:rPr>
        <w:t>1.1、</w:t>
      </w:r>
      <w:r>
        <w:rPr>
          <w:rFonts w:ascii="Arial" w:hAnsi="Arial" w:eastAsia="等线" w:cs="Arial"/>
          <w:b/>
          <w:sz w:val="28"/>
        </w:rPr>
        <w:t>用户注册</w:t>
      </w:r>
      <w:bookmarkEnd w:id="9"/>
    </w:p>
    <w:p>
      <w:pPr>
        <w:spacing w:before="120" w:after="120" w:line="288" w:lineRule="auto"/>
        <w:ind w:left="0"/>
        <w:jc w:val="left"/>
      </w:pPr>
      <w:r>
        <w:rPr>
          <w:rFonts w:ascii="Arial" w:hAnsi="Arial" w:eastAsia="等线" w:cs="Arial"/>
          <w:sz w:val="22"/>
        </w:rPr>
        <w:t>用户注册是用户填写注册所需的主要信息，任务信息内容包括：</w:t>
      </w:r>
    </w:p>
    <w:p>
      <w:pPr>
        <w:numPr>
          <w:ilvl w:val="0"/>
          <w:numId w:val="29"/>
        </w:numPr>
        <w:spacing w:before="120" w:after="120" w:line="288" w:lineRule="auto"/>
        <w:ind w:left="0"/>
        <w:jc w:val="left"/>
      </w:pPr>
      <w:r>
        <w:rPr>
          <w:rFonts w:ascii="Arial" w:hAnsi="Arial" w:eastAsia="等线" w:cs="Arial"/>
          <w:sz w:val="22"/>
        </w:rPr>
        <w:t>用户名</w:t>
      </w:r>
    </w:p>
    <w:p>
      <w:pPr>
        <w:numPr>
          <w:ilvl w:val="0"/>
          <w:numId w:val="30"/>
        </w:numPr>
        <w:spacing w:before="120" w:after="120" w:line="288" w:lineRule="auto"/>
        <w:ind w:left="0"/>
        <w:jc w:val="left"/>
      </w:pPr>
      <w:r>
        <w:rPr>
          <w:rFonts w:ascii="Arial" w:hAnsi="Arial" w:eastAsia="等线" w:cs="Arial"/>
          <w:sz w:val="22"/>
        </w:rPr>
        <w:t>邮箱地址</w:t>
      </w:r>
    </w:p>
    <w:p>
      <w:pPr>
        <w:numPr>
          <w:ilvl w:val="0"/>
          <w:numId w:val="31"/>
        </w:numPr>
        <w:spacing w:before="120" w:after="120" w:line="288" w:lineRule="auto"/>
        <w:ind w:left="0"/>
        <w:jc w:val="left"/>
      </w:pPr>
      <w:r>
        <w:rPr>
          <w:rFonts w:ascii="Arial" w:hAnsi="Arial" w:eastAsia="等线" w:cs="Arial"/>
          <w:sz w:val="22"/>
        </w:rPr>
        <w:t>密码</w:t>
      </w:r>
    </w:p>
    <w:p>
      <w:pPr>
        <w:numPr>
          <w:ilvl w:val="0"/>
          <w:numId w:val="32"/>
        </w:numPr>
        <w:spacing w:before="120" w:after="120" w:line="288" w:lineRule="auto"/>
        <w:ind w:left="0"/>
        <w:jc w:val="left"/>
      </w:pPr>
      <w:r>
        <w:rPr>
          <w:rFonts w:ascii="Arial" w:hAnsi="Arial" w:eastAsia="等线" w:cs="Arial"/>
          <w:sz w:val="22"/>
        </w:rPr>
        <w:t>确认密码</w:t>
      </w:r>
    </w:p>
    <w:p>
      <w:pPr>
        <w:numPr>
          <w:ilvl w:val="0"/>
          <w:numId w:val="33"/>
        </w:numPr>
        <w:spacing w:before="120" w:after="120" w:line="288" w:lineRule="auto"/>
        <w:ind w:left="0"/>
        <w:jc w:val="left"/>
      </w:pPr>
      <w:r>
        <w:rPr>
          <w:rFonts w:ascii="Arial" w:hAnsi="Arial" w:eastAsia="等线" w:cs="Arial"/>
          <w:sz w:val="22"/>
        </w:rPr>
        <w:t>验证码</w:t>
      </w:r>
    </w:p>
    <w:p>
      <w:pPr>
        <w:spacing w:before="120" w:after="120" w:line="288" w:lineRule="auto"/>
        <w:ind w:left="0"/>
        <w:jc w:val="left"/>
      </w:pPr>
      <w:r>
        <w:rPr>
          <w:rFonts w:ascii="Arial" w:hAnsi="Arial" w:eastAsia="等线" w:cs="Arial"/>
          <w:sz w:val="22"/>
        </w:rPr>
        <w:t>用户填写完全部信息后，点击注册按钮提交表单。</w:t>
      </w:r>
    </w:p>
    <w:p>
      <w:pPr>
        <w:spacing w:before="260" w:after="120" w:line="288" w:lineRule="auto"/>
        <w:ind w:left="0"/>
        <w:jc w:val="left"/>
        <w:outlineLvl w:val="3"/>
      </w:pPr>
      <w:bookmarkStart w:id="10" w:name="heading_10"/>
      <w:r>
        <w:rPr>
          <w:rFonts w:hint="eastAsia" w:ascii="Arial" w:hAnsi="Arial" w:eastAsia="等线" w:cs="Arial"/>
          <w:b/>
          <w:sz w:val="28"/>
          <w:lang w:val="en-US" w:eastAsia="zh-CN"/>
        </w:rPr>
        <w:t>1.2、</w:t>
      </w:r>
      <w:r>
        <w:rPr>
          <w:rFonts w:ascii="Arial" w:hAnsi="Arial" w:eastAsia="等线" w:cs="Arial"/>
          <w:b/>
          <w:sz w:val="28"/>
        </w:rPr>
        <w:t>用户登录</w:t>
      </w:r>
      <w:bookmarkEnd w:id="10"/>
    </w:p>
    <w:p>
      <w:pPr>
        <w:spacing w:before="120" w:after="120" w:line="288" w:lineRule="auto"/>
        <w:ind w:left="0"/>
        <w:jc w:val="left"/>
      </w:pPr>
      <w:r>
        <w:rPr>
          <w:rFonts w:ascii="Arial" w:hAnsi="Arial" w:eastAsia="等线" w:cs="Arial"/>
          <w:sz w:val="22"/>
        </w:rPr>
        <w:t>用户登录是用户填写登录所需的主要信息，任务信息内容包括：</w:t>
      </w:r>
    </w:p>
    <w:p>
      <w:pPr>
        <w:numPr>
          <w:ilvl w:val="0"/>
          <w:numId w:val="34"/>
        </w:numPr>
        <w:spacing w:before="120" w:after="120" w:line="288" w:lineRule="auto"/>
        <w:ind w:left="0"/>
        <w:jc w:val="left"/>
      </w:pPr>
      <w:r>
        <w:rPr>
          <w:rFonts w:ascii="Arial" w:hAnsi="Arial" w:eastAsia="等线" w:cs="Arial"/>
          <w:sz w:val="22"/>
        </w:rPr>
        <w:t>邮箱地址</w:t>
      </w:r>
    </w:p>
    <w:p>
      <w:pPr>
        <w:numPr>
          <w:ilvl w:val="0"/>
          <w:numId w:val="35"/>
        </w:numPr>
        <w:spacing w:before="120" w:after="120" w:line="288" w:lineRule="auto"/>
        <w:ind w:left="0"/>
        <w:jc w:val="left"/>
      </w:pPr>
      <w:r>
        <w:rPr>
          <w:rFonts w:ascii="Arial" w:hAnsi="Arial" w:eastAsia="等线" w:cs="Arial"/>
          <w:sz w:val="22"/>
        </w:rPr>
        <w:t>密码</w:t>
      </w:r>
    </w:p>
    <w:p>
      <w:pPr>
        <w:numPr>
          <w:ilvl w:val="0"/>
          <w:numId w:val="36"/>
        </w:numPr>
        <w:spacing w:before="120" w:after="120" w:line="288" w:lineRule="auto"/>
        <w:ind w:left="0"/>
        <w:jc w:val="left"/>
      </w:pPr>
      <w:r>
        <w:rPr>
          <w:rFonts w:ascii="Arial" w:hAnsi="Arial" w:eastAsia="等线" w:cs="Arial"/>
          <w:sz w:val="22"/>
        </w:rPr>
        <w:t>记住密码</w:t>
      </w:r>
    </w:p>
    <w:p>
      <w:pPr>
        <w:spacing w:before="120" w:after="120" w:line="288" w:lineRule="auto"/>
        <w:ind w:left="0"/>
        <w:jc w:val="left"/>
      </w:pPr>
      <w:r>
        <w:rPr>
          <w:rFonts w:ascii="Arial" w:hAnsi="Arial" w:eastAsia="等线" w:cs="Arial"/>
          <w:sz w:val="22"/>
        </w:rPr>
        <w:t>填写完成全部的信息表单后，用户点击网站首页的登录选项即可提交表单。</w:t>
      </w:r>
    </w:p>
    <w:p>
      <w:pPr>
        <w:spacing w:before="260" w:after="120" w:line="288" w:lineRule="auto"/>
        <w:ind w:left="0"/>
        <w:jc w:val="left"/>
        <w:outlineLvl w:val="3"/>
      </w:pPr>
      <w:bookmarkStart w:id="11" w:name="heading_11"/>
      <w:r>
        <w:rPr>
          <w:rFonts w:hint="eastAsia" w:ascii="Arial" w:hAnsi="Arial" w:eastAsia="等线" w:cs="Arial"/>
          <w:b/>
          <w:sz w:val="28"/>
          <w:lang w:val="en-US" w:eastAsia="zh-CN"/>
        </w:rPr>
        <w:t>1.3、</w:t>
      </w:r>
      <w:r>
        <w:rPr>
          <w:rFonts w:ascii="Arial" w:hAnsi="Arial" w:eastAsia="等线" w:cs="Arial"/>
          <w:b/>
          <w:sz w:val="28"/>
        </w:rPr>
        <w:t>找回密码</w:t>
      </w:r>
      <w:bookmarkEnd w:id="11"/>
    </w:p>
    <w:p>
      <w:pPr>
        <w:spacing w:before="120" w:after="120" w:line="288" w:lineRule="auto"/>
        <w:ind w:left="0"/>
        <w:jc w:val="left"/>
      </w:pPr>
      <w:r>
        <w:rPr>
          <w:rFonts w:ascii="Arial" w:hAnsi="Arial" w:eastAsia="等线" w:cs="Arial"/>
          <w:sz w:val="22"/>
        </w:rPr>
        <w:t>找回密码是用户在后续登录过程中遇到忘记密码场景的处理方式，用户可点击登录页面下方的【忘记密码】按钮，跳转至重置密码界面，用户需填写以下信息：</w:t>
      </w:r>
    </w:p>
    <w:p>
      <w:pPr>
        <w:numPr>
          <w:ilvl w:val="0"/>
          <w:numId w:val="37"/>
        </w:numPr>
        <w:spacing w:before="120" w:after="120" w:line="288" w:lineRule="auto"/>
        <w:ind w:left="0"/>
        <w:jc w:val="left"/>
      </w:pPr>
      <w:r>
        <w:rPr>
          <w:rFonts w:ascii="Arial" w:hAnsi="Arial" w:eastAsia="等线" w:cs="Arial"/>
          <w:sz w:val="22"/>
        </w:rPr>
        <w:t>邮箱地址</w:t>
      </w:r>
    </w:p>
    <w:p>
      <w:pPr>
        <w:numPr>
          <w:ilvl w:val="0"/>
          <w:numId w:val="38"/>
        </w:numPr>
        <w:spacing w:before="120" w:after="120" w:line="288" w:lineRule="auto"/>
        <w:ind w:left="0"/>
        <w:jc w:val="left"/>
      </w:pPr>
      <w:r>
        <w:rPr>
          <w:rFonts w:ascii="Arial" w:hAnsi="Arial" w:eastAsia="等线" w:cs="Arial"/>
          <w:sz w:val="22"/>
        </w:rPr>
        <w:t>验证码</w:t>
      </w:r>
    </w:p>
    <w:p>
      <w:pPr>
        <w:numPr>
          <w:ilvl w:val="0"/>
          <w:numId w:val="39"/>
        </w:numPr>
        <w:spacing w:before="120" w:after="120" w:line="288" w:lineRule="auto"/>
        <w:ind w:left="0"/>
        <w:jc w:val="left"/>
      </w:pPr>
      <w:r>
        <w:rPr>
          <w:rFonts w:ascii="Arial" w:hAnsi="Arial" w:eastAsia="等线" w:cs="Arial"/>
          <w:sz w:val="22"/>
        </w:rPr>
        <w:t>密码</w:t>
      </w:r>
    </w:p>
    <w:p>
      <w:pPr>
        <w:numPr>
          <w:ilvl w:val="0"/>
          <w:numId w:val="40"/>
        </w:numPr>
        <w:spacing w:before="120" w:after="120" w:line="288" w:lineRule="auto"/>
        <w:ind w:left="0"/>
        <w:jc w:val="left"/>
      </w:pPr>
      <w:r>
        <w:rPr>
          <w:rFonts w:ascii="Arial" w:hAnsi="Arial" w:eastAsia="等线" w:cs="Arial"/>
          <w:sz w:val="22"/>
        </w:rPr>
        <w:t>确认密码</w:t>
      </w:r>
    </w:p>
    <w:p>
      <w:pPr>
        <w:spacing w:before="120" w:after="120" w:line="288" w:lineRule="auto"/>
        <w:ind w:left="0"/>
        <w:jc w:val="left"/>
      </w:pPr>
      <w:r>
        <w:rPr>
          <w:rFonts w:ascii="Arial" w:hAnsi="Arial" w:eastAsia="等线" w:cs="Arial"/>
          <w:sz w:val="22"/>
        </w:rPr>
        <w:t>填写完整表单后，用户点击【确认】按钮提交信息，系统将完成密码重置并跳转至登录界面。后续登录流程及要求详见“用户登录”部分。</w:t>
      </w:r>
    </w:p>
    <w:p>
      <w:pPr>
        <w:spacing w:before="300" w:after="120" w:line="288" w:lineRule="auto"/>
        <w:ind w:left="0"/>
        <w:jc w:val="left"/>
        <w:outlineLvl w:val="2"/>
      </w:pPr>
      <w:bookmarkStart w:id="12" w:name="heading_12"/>
      <w:r>
        <w:rPr>
          <w:rFonts w:hint="eastAsia" w:ascii="Arial" w:hAnsi="Arial" w:eastAsia="等线" w:cs="Arial"/>
          <w:b/>
          <w:sz w:val="30"/>
          <w:lang w:val="en-US" w:eastAsia="zh-CN"/>
        </w:rPr>
        <w:t>2、</w:t>
      </w:r>
      <w:r>
        <w:rPr>
          <w:rFonts w:ascii="Arial" w:hAnsi="Arial" w:eastAsia="等线" w:cs="Arial"/>
          <w:b/>
          <w:sz w:val="30"/>
        </w:rPr>
        <w:t>翻译服务</w:t>
      </w:r>
      <w:bookmarkEnd w:id="12"/>
    </w:p>
    <w:p>
      <w:pPr>
        <w:spacing w:before="260" w:after="120" w:line="288" w:lineRule="auto"/>
        <w:ind w:left="0"/>
        <w:jc w:val="left"/>
        <w:outlineLvl w:val="3"/>
      </w:pPr>
      <w:bookmarkStart w:id="13" w:name="heading_13"/>
      <w:r>
        <w:rPr>
          <w:rFonts w:hint="eastAsia" w:ascii="Arial" w:hAnsi="Arial" w:eastAsia="等线" w:cs="Arial"/>
          <w:b/>
          <w:sz w:val="28"/>
          <w:lang w:val="en-US" w:eastAsia="zh-CN"/>
        </w:rPr>
        <w:t>2.1、</w:t>
      </w:r>
      <w:r>
        <w:rPr>
          <w:rFonts w:ascii="Arial" w:hAnsi="Arial" w:eastAsia="等线" w:cs="Arial"/>
          <w:b/>
          <w:sz w:val="28"/>
        </w:rPr>
        <w:t>文本翻译</w:t>
      </w:r>
      <w:bookmarkEnd w:id="13"/>
    </w:p>
    <w:p>
      <w:pPr>
        <w:spacing w:before="120" w:after="120" w:line="288" w:lineRule="auto"/>
        <w:ind w:left="0"/>
        <w:jc w:val="left"/>
      </w:pPr>
      <w:r>
        <w:rPr>
          <w:rFonts w:ascii="Arial" w:hAnsi="Arial" w:eastAsia="等线" w:cs="Arial"/>
          <w:sz w:val="22"/>
        </w:rPr>
        <w:t>文本翻译是系统对用户在对话框输入的文本进行翻译。</w:t>
      </w:r>
    </w:p>
    <w:p>
      <w:pPr>
        <w:spacing w:before="120" w:after="120" w:line="288" w:lineRule="auto"/>
        <w:ind w:left="0"/>
        <w:jc w:val="left"/>
      </w:pPr>
      <w:r>
        <w:rPr>
          <w:rFonts w:ascii="Arial" w:hAnsi="Arial" w:eastAsia="等线" w:cs="Arial"/>
          <w:sz w:val="22"/>
        </w:rPr>
        <w:t>系统支持批量翻译，文本长度有最大限额。翻译结果以清晰的列表形式展示，严格保持与原文相同的顺序和分行。</w:t>
      </w:r>
    </w:p>
    <w:p>
      <w:pPr>
        <w:spacing w:before="260" w:after="120" w:line="288" w:lineRule="auto"/>
        <w:ind w:left="0"/>
        <w:jc w:val="left"/>
        <w:outlineLvl w:val="3"/>
      </w:pPr>
      <w:bookmarkStart w:id="14" w:name="heading_14"/>
      <w:r>
        <w:rPr>
          <w:rFonts w:hint="eastAsia" w:ascii="Arial" w:hAnsi="Arial" w:eastAsia="等线" w:cs="Arial"/>
          <w:b/>
          <w:sz w:val="28"/>
          <w:lang w:val="en-US" w:eastAsia="zh-CN"/>
        </w:rPr>
        <w:t>2.2、</w:t>
      </w:r>
      <w:r>
        <w:rPr>
          <w:rFonts w:ascii="Arial" w:hAnsi="Arial" w:eastAsia="等线" w:cs="Arial"/>
          <w:b/>
          <w:sz w:val="28"/>
        </w:rPr>
        <w:t>识图翻译</w:t>
      </w:r>
      <w:bookmarkEnd w:id="14"/>
    </w:p>
    <w:p>
      <w:pPr>
        <w:spacing w:before="120" w:after="120" w:line="288" w:lineRule="auto"/>
        <w:ind w:left="0"/>
        <w:jc w:val="left"/>
      </w:pPr>
      <w:r>
        <w:rPr>
          <w:rFonts w:ascii="Arial" w:hAnsi="Arial" w:eastAsia="等线" w:cs="Arial"/>
          <w:sz w:val="22"/>
        </w:rPr>
        <w:t>识图翻译是系统识别用户上传的图片中文字内容并翻译文字。</w:t>
      </w:r>
    </w:p>
    <w:p>
      <w:pPr>
        <w:spacing w:before="120" w:after="120" w:line="288" w:lineRule="auto"/>
        <w:ind w:left="0"/>
        <w:jc w:val="left"/>
      </w:pPr>
      <w:r>
        <w:rPr>
          <w:rFonts w:ascii="Arial" w:hAnsi="Arial" w:eastAsia="等线" w:cs="Arial"/>
          <w:sz w:val="22"/>
        </w:rPr>
        <w:t>上传的图片须满足系统支持的格式。</w:t>
      </w:r>
    </w:p>
    <w:p>
      <w:pPr>
        <w:spacing w:before="260" w:after="120" w:line="288" w:lineRule="auto"/>
        <w:ind w:left="0"/>
        <w:jc w:val="left"/>
        <w:outlineLvl w:val="3"/>
      </w:pPr>
      <w:bookmarkStart w:id="15" w:name="heading_15"/>
      <w:r>
        <w:rPr>
          <w:rFonts w:hint="eastAsia" w:ascii="Arial" w:hAnsi="Arial" w:eastAsia="等线" w:cs="Arial"/>
          <w:b/>
          <w:sz w:val="28"/>
          <w:lang w:val="en-US" w:eastAsia="zh-CN"/>
        </w:rPr>
        <w:t>2.3、</w:t>
      </w:r>
      <w:r>
        <w:rPr>
          <w:rFonts w:ascii="Arial" w:hAnsi="Arial" w:eastAsia="等线" w:cs="Arial"/>
          <w:b/>
          <w:sz w:val="28"/>
        </w:rPr>
        <w:t>文件翻译</w:t>
      </w:r>
      <w:bookmarkEnd w:id="15"/>
    </w:p>
    <w:p>
      <w:pPr>
        <w:spacing w:before="120" w:after="120" w:line="288" w:lineRule="auto"/>
        <w:ind w:left="0"/>
        <w:jc w:val="left"/>
      </w:pPr>
      <w:r>
        <w:rPr>
          <w:rFonts w:ascii="Arial" w:hAnsi="Arial" w:eastAsia="等线" w:cs="Arial"/>
          <w:sz w:val="22"/>
        </w:rPr>
        <w:t>文件翻译是系统识别用户上传的文件中文字内容并翻译文字。</w:t>
      </w:r>
    </w:p>
    <w:p>
      <w:pPr>
        <w:spacing w:before="120" w:after="120" w:line="288" w:lineRule="auto"/>
        <w:ind w:left="0"/>
        <w:jc w:val="left"/>
      </w:pPr>
      <w:r>
        <w:rPr>
          <w:rFonts w:ascii="Arial" w:hAnsi="Arial" w:eastAsia="等线" w:cs="Arial"/>
          <w:sz w:val="22"/>
        </w:rPr>
        <w:t>上传的文件须满足系统支持的格式。</w:t>
      </w:r>
    </w:p>
    <w:p>
      <w:pPr>
        <w:spacing w:before="260" w:after="120" w:line="288" w:lineRule="auto"/>
        <w:ind w:left="0"/>
        <w:jc w:val="left"/>
        <w:outlineLvl w:val="3"/>
      </w:pPr>
      <w:bookmarkStart w:id="16" w:name="heading_16"/>
      <w:r>
        <w:rPr>
          <w:rFonts w:hint="eastAsia" w:ascii="Arial" w:hAnsi="Arial" w:eastAsia="等线" w:cs="Arial"/>
          <w:b/>
          <w:sz w:val="28"/>
          <w:lang w:val="en-US" w:eastAsia="zh-CN"/>
        </w:rPr>
        <w:t>2.4、</w:t>
      </w:r>
      <w:r>
        <w:rPr>
          <w:rFonts w:ascii="Arial" w:hAnsi="Arial" w:eastAsia="等线" w:cs="Arial"/>
          <w:b/>
          <w:sz w:val="28"/>
        </w:rPr>
        <w:t>单句圈中</w:t>
      </w:r>
      <w:bookmarkEnd w:id="16"/>
    </w:p>
    <w:p>
      <w:pPr>
        <w:spacing w:before="120" w:after="120" w:line="288" w:lineRule="auto"/>
        <w:ind w:left="0"/>
        <w:jc w:val="left"/>
      </w:pPr>
      <w:r>
        <w:rPr>
          <w:rFonts w:ascii="Arial" w:hAnsi="Arial" w:eastAsia="等线" w:cs="Arial"/>
          <w:sz w:val="22"/>
        </w:rPr>
        <w:t>单句圈中是将译文指定句子选中后高亮显示并提供特定功能：</w:t>
      </w:r>
    </w:p>
    <w:p>
      <w:pPr>
        <w:numPr>
          <w:ilvl w:val="0"/>
          <w:numId w:val="41"/>
        </w:numPr>
        <w:spacing w:before="120" w:after="120" w:line="288" w:lineRule="auto"/>
        <w:ind w:left="0"/>
        <w:jc w:val="left"/>
      </w:pPr>
      <w:r>
        <w:rPr>
          <w:rFonts w:ascii="Arial" w:hAnsi="Arial" w:eastAsia="等线" w:cs="Arial"/>
          <w:sz w:val="22"/>
        </w:rPr>
        <w:t>专业翻译</w:t>
      </w:r>
    </w:p>
    <w:p>
      <w:pPr>
        <w:numPr>
          <w:ilvl w:val="0"/>
          <w:numId w:val="42"/>
        </w:numPr>
        <w:spacing w:before="120" w:after="120" w:line="288" w:lineRule="auto"/>
        <w:ind w:left="0"/>
        <w:jc w:val="left"/>
      </w:pPr>
      <w:r>
        <w:rPr>
          <w:rFonts w:ascii="Arial" w:hAnsi="Arial" w:eastAsia="等线" w:cs="Arial"/>
          <w:sz w:val="22"/>
        </w:rPr>
        <w:t>词汇解读</w:t>
      </w:r>
    </w:p>
    <w:p>
      <w:pPr>
        <w:numPr>
          <w:ilvl w:val="0"/>
          <w:numId w:val="43"/>
        </w:numPr>
        <w:spacing w:before="120" w:after="120" w:line="288" w:lineRule="auto"/>
        <w:ind w:left="0"/>
        <w:jc w:val="left"/>
      </w:pPr>
      <w:r>
        <w:rPr>
          <w:rFonts w:ascii="Arial" w:hAnsi="Arial" w:eastAsia="等线" w:cs="Arial"/>
          <w:sz w:val="22"/>
        </w:rPr>
        <w:t>语音朗读</w:t>
      </w:r>
    </w:p>
    <w:p>
      <w:pPr>
        <w:spacing w:before="260" w:after="120" w:line="288" w:lineRule="auto"/>
        <w:ind w:left="0"/>
        <w:jc w:val="left"/>
        <w:outlineLvl w:val="3"/>
      </w:pPr>
      <w:bookmarkStart w:id="17" w:name="heading_17"/>
      <w:r>
        <w:rPr>
          <w:rFonts w:hint="eastAsia" w:ascii="Arial" w:hAnsi="Arial" w:eastAsia="等线" w:cs="Arial"/>
          <w:b/>
          <w:sz w:val="28"/>
          <w:lang w:val="en-US" w:eastAsia="zh-CN"/>
        </w:rPr>
        <w:t>2.5、</w:t>
      </w:r>
      <w:r>
        <w:rPr>
          <w:rFonts w:ascii="Arial" w:hAnsi="Arial" w:eastAsia="等线" w:cs="Arial"/>
          <w:b/>
          <w:sz w:val="28"/>
        </w:rPr>
        <w:t>历史记录</w:t>
      </w:r>
      <w:bookmarkEnd w:id="17"/>
    </w:p>
    <w:p>
      <w:pPr>
        <w:spacing w:before="120" w:after="120" w:line="288" w:lineRule="auto"/>
        <w:ind w:left="0"/>
        <w:jc w:val="left"/>
      </w:pPr>
      <w:r>
        <w:rPr>
          <w:rFonts w:ascii="Arial" w:hAnsi="Arial" w:eastAsia="等线" w:cs="Arial"/>
          <w:sz w:val="22"/>
        </w:rPr>
        <w:t>历史记录是系统保存的以往用户执行的翻译任务的内容。</w:t>
      </w:r>
    </w:p>
    <w:p>
      <w:pPr>
        <w:spacing w:before="120" w:after="120" w:line="288" w:lineRule="auto"/>
        <w:ind w:left="0"/>
        <w:jc w:val="left"/>
      </w:pPr>
      <w:r>
        <w:rPr>
          <w:rFonts w:ascii="Arial" w:hAnsi="Arial" w:eastAsia="等线" w:cs="Arial"/>
          <w:sz w:val="22"/>
        </w:rPr>
        <w:t>用户可翻阅最近的翻译历史记录并定向查询，查询条件包含以下条目：</w:t>
      </w:r>
    </w:p>
    <w:p>
      <w:pPr>
        <w:numPr>
          <w:ilvl w:val="0"/>
          <w:numId w:val="44"/>
        </w:numPr>
        <w:spacing w:before="120" w:after="120" w:line="288" w:lineRule="auto"/>
        <w:ind w:left="0"/>
        <w:jc w:val="left"/>
      </w:pPr>
      <w:r>
        <w:rPr>
          <w:rFonts w:ascii="Arial" w:hAnsi="Arial" w:eastAsia="等线" w:cs="Arial"/>
          <w:sz w:val="22"/>
        </w:rPr>
        <w:t>源语言/目标语言</w:t>
      </w:r>
    </w:p>
    <w:p>
      <w:pPr>
        <w:numPr>
          <w:ilvl w:val="0"/>
          <w:numId w:val="45"/>
        </w:numPr>
        <w:spacing w:before="120" w:after="120" w:line="288" w:lineRule="auto"/>
        <w:ind w:left="0"/>
        <w:jc w:val="left"/>
      </w:pPr>
      <w:r>
        <w:rPr>
          <w:rFonts w:ascii="Arial" w:hAnsi="Arial" w:eastAsia="等线" w:cs="Arial"/>
          <w:sz w:val="22"/>
        </w:rPr>
        <w:t>翻译方式</w:t>
      </w:r>
    </w:p>
    <w:p>
      <w:pPr>
        <w:spacing w:before="120" w:after="120" w:line="288" w:lineRule="auto"/>
        <w:ind w:left="0"/>
        <w:jc w:val="left"/>
      </w:pPr>
      <w:r>
        <w:rPr>
          <w:rFonts w:ascii="Arial" w:hAnsi="Arial" w:eastAsia="等线" w:cs="Arial"/>
          <w:sz w:val="22"/>
        </w:rPr>
        <w:t>其中，翻译方式包含文本翻译、识图翻译和文件翻译。</w:t>
      </w:r>
    </w:p>
    <w:p>
      <w:pPr>
        <w:spacing w:before="120" w:after="120" w:line="288" w:lineRule="auto"/>
        <w:ind w:left="0"/>
        <w:jc w:val="left"/>
      </w:pPr>
      <w:r>
        <w:rPr>
          <w:rFonts w:ascii="Arial" w:hAnsi="Arial" w:eastAsia="等线" w:cs="Arial"/>
          <w:sz w:val="22"/>
        </w:rPr>
        <w:t>系统支持用户复制历史记录的原文或译文。</w:t>
      </w:r>
    </w:p>
    <w:p>
      <w:pPr>
        <w:spacing w:before="120" w:after="120" w:line="288" w:lineRule="auto"/>
        <w:ind w:left="0"/>
        <w:jc w:val="left"/>
      </w:pPr>
      <w:r>
        <w:rPr>
          <w:rFonts w:ascii="Arial" w:hAnsi="Arial" w:eastAsia="等线" w:cs="Arial"/>
          <w:sz w:val="22"/>
        </w:rPr>
        <w:t>系统提供历史记录编辑功能，允许用户批量删除不需要的记录。</w:t>
      </w:r>
    </w:p>
    <w:p>
      <w:pPr>
        <w:spacing w:before="260" w:after="120" w:line="288" w:lineRule="auto"/>
        <w:ind w:left="0"/>
        <w:jc w:val="left"/>
        <w:outlineLvl w:val="3"/>
      </w:pPr>
      <w:bookmarkStart w:id="18" w:name="heading_18"/>
      <w:r>
        <w:rPr>
          <w:rFonts w:hint="eastAsia" w:ascii="Arial" w:hAnsi="Arial" w:eastAsia="等线" w:cs="Arial"/>
          <w:b/>
          <w:sz w:val="28"/>
          <w:lang w:val="en-US" w:eastAsia="zh-CN"/>
        </w:rPr>
        <w:t>2.6、</w:t>
      </w:r>
      <w:r>
        <w:rPr>
          <w:rFonts w:ascii="Arial" w:hAnsi="Arial" w:eastAsia="等线" w:cs="Arial"/>
          <w:b/>
          <w:sz w:val="28"/>
        </w:rPr>
        <w:t>设置</w:t>
      </w:r>
      <w:bookmarkEnd w:id="18"/>
    </w:p>
    <w:p>
      <w:pPr>
        <w:spacing w:before="120" w:after="120" w:line="288" w:lineRule="auto"/>
        <w:ind w:left="0"/>
        <w:jc w:val="left"/>
      </w:pPr>
      <w:r>
        <w:rPr>
          <w:rFonts w:ascii="Arial" w:hAnsi="Arial" w:eastAsia="等线" w:cs="Arial"/>
          <w:sz w:val="22"/>
        </w:rPr>
        <w:t>设置是系统提供的自定义个性化显示功能。</w:t>
      </w:r>
    </w:p>
    <w:p>
      <w:pPr>
        <w:spacing w:before="120" w:after="120" w:line="288" w:lineRule="auto"/>
        <w:ind w:left="0"/>
        <w:jc w:val="left"/>
      </w:pPr>
      <w:r>
        <w:rPr>
          <w:rFonts w:ascii="Arial" w:hAnsi="Arial" w:eastAsia="等线" w:cs="Arial"/>
          <w:sz w:val="22"/>
        </w:rPr>
        <w:t>设置功能允许用户对界面做出如下调整：</w:t>
      </w:r>
    </w:p>
    <w:p>
      <w:pPr>
        <w:numPr>
          <w:ilvl w:val="0"/>
          <w:numId w:val="46"/>
        </w:numPr>
        <w:spacing w:before="120" w:after="120" w:line="288" w:lineRule="auto"/>
        <w:ind w:left="0"/>
        <w:jc w:val="left"/>
      </w:pPr>
      <w:r>
        <w:rPr>
          <w:rFonts w:ascii="Arial" w:hAnsi="Arial" w:eastAsia="等线" w:cs="Arial"/>
          <w:sz w:val="22"/>
        </w:rPr>
        <w:t>字体大小调整</w:t>
      </w:r>
    </w:p>
    <w:p>
      <w:pPr>
        <w:numPr>
          <w:ilvl w:val="0"/>
          <w:numId w:val="47"/>
        </w:numPr>
        <w:spacing w:before="120" w:after="120" w:line="288" w:lineRule="auto"/>
        <w:ind w:left="0"/>
        <w:jc w:val="left"/>
      </w:pPr>
      <w:r>
        <w:rPr>
          <w:rFonts w:ascii="Arial" w:hAnsi="Arial" w:eastAsia="等线" w:cs="Arial"/>
          <w:sz w:val="22"/>
        </w:rPr>
        <w:t>背景颜色调整</w:t>
      </w:r>
    </w:p>
    <w:p>
      <w:pPr>
        <w:spacing w:before="120" w:after="120" w:line="288" w:lineRule="auto"/>
        <w:ind w:left="0"/>
        <w:jc w:val="left"/>
      </w:pPr>
      <w:r>
        <w:rPr>
          <w:rFonts w:ascii="Arial" w:hAnsi="Arial" w:eastAsia="等线" w:cs="Arial"/>
          <w:sz w:val="22"/>
        </w:rPr>
        <w:t>字体大小调整支持滑块或按钮实现多级调节。</w:t>
      </w:r>
    </w:p>
    <w:p>
      <w:pPr>
        <w:spacing w:before="120" w:after="120" w:line="288" w:lineRule="auto"/>
        <w:ind w:left="0"/>
        <w:jc w:val="left"/>
      </w:pPr>
      <w:r>
        <w:rPr>
          <w:rFonts w:ascii="Arial" w:hAnsi="Arial" w:eastAsia="等线" w:cs="Arial"/>
          <w:sz w:val="22"/>
        </w:rPr>
        <w:t>背景颜色支持预设主题及用户自定义色彩。</w:t>
      </w:r>
    </w:p>
    <w:p>
      <w:pPr>
        <w:spacing w:before="120" w:after="120" w:line="288" w:lineRule="auto"/>
        <w:ind w:left="0"/>
        <w:jc w:val="left"/>
      </w:pPr>
      <w:r>
        <w:rPr>
          <w:rFonts w:ascii="Arial" w:hAnsi="Arial" w:eastAsia="等线" w:cs="Arial"/>
          <w:sz w:val="22"/>
        </w:rPr>
        <w:t>所有设置变更都伴有实时预览效果，并确保色彩对比度符合无障碍标准。系统必须将用户的设置持久化保存在本地，使其下次使用时自动生效，同时提供一键重置至默认值的选项。</w:t>
      </w:r>
    </w:p>
    <w:p>
      <w:pPr>
        <w:spacing w:before="260" w:after="120" w:line="288" w:lineRule="auto"/>
        <w:ind w:left="0"/>
        <w:jc w:val="left"/>
        <w:outlineLvl w:val="3"/>
      </w:pPr>
      <w:bookmarkStart w:id="19" w:name="heading_19"/>
      <w:r>
        <w:rPr>
          <w:rFonts w:hint="eastAsia" w:ascii="Arial" w:hAnsi="Arial" w:eastAsia="等线" w:cs="Arial"/>
          <w:b/>
          <w:sz w:val="28"/>
          <w:lang w:val="en-US" w:eastAsia="zh-CN"/>
        </w:rPr>
        <w:t>2.7、</w:t>
      </w:r>
      <w:r>
        <w:rPr>
          <w:rFonts w:ascii="Arial" w:hAnsi="Arial" w:eastAsia="等线" w:cs="Arial"/>
          <w:b/>
          <w:sz w:val="28"/>
        </w:rPr>
        <w:t>模型选用</w:t>
      </w:r>
      <w:bookmarkEnd w:id="19"/>
    </w:p>
    <w:p>
      <w:pPr>
        <w:spacing w:before="120" w:after="120" w:line="288" w:lineRule="auto"/>
        <w:ind w:left="0"/>
        <w:jc w:val="left"/>
      </w:pPr>
      <w:r>
        <w:rPr>
          <w:rFonts w:ascii="Arial" w:hAnsi="Arial" w:eastAsia="等线" w:cs="Arial"/>
          <w:sz w:val="22"/>
        </w:rPr>
        <w:t>模型选用是用户可以根据需求选择不同模型执行翻译任务，并可以在翻译任务执行中或执行结束随时切换模型而不打断此次翻译任务的进行。</w:t>
      </w:r>
    </w:p>
    <w:p>
      <w:pPr>
        <w:spacing w:before="120" w:after="120" w:line="288" w:lineRule="auto"/>
        <w:ind w:left="0"/>
        <w:jc w:val="left"/>
      </w:pPr>
      <w:r>
        <w:rPr>
          <w:rFonts w:ascii="Arial" w:hAnsi="Arial" w:eastAsia="等线" w:cs="Arial"/>
          <w:sz w:val="22"/>
        </w:rPr>
        <w:t>可选用模型如下：</w:t>
      </w:r>
    </w:p>
    <w:p>
      <w:pPr>
        <w:numPr>
          <w:ilvl w:val="0"/>
          <w:numId w:val="48"/>
        </w:numPr>
        <w:spacing w:before="120" w:after="120" w:line="288" w:lineRule="auto"/>
        <w:ind w:left="0"/>
        <w:jc w:val="left"/>
      </w:pPr>
      <w:r>
        <w:rPr>
          <w:rFonts w:ascii="Arial" w:hAnsi="Arial" w:eastAsia="等线" w:cs="Arial"/>
          <w:sz w:val="22"/>
        </w:rPr>
        <w:t>高速度模型</w:t>
      </w:r>
    </w:p>
    <w:p>
      <w:pPr>
        <w:numPr>
          <w:ilvl w:val="0"/>
          <w:numId w:val="49"/>
        </w:numPr>
        <w:spacing w:before="120" w:after="120" w:line="288" w:lineRule="auto"/>
        <w:ind w:left="0"/>
        <w:jc w:val="left"/>
      </w:pPr>
      <w:r>
        <w:rPr>
          <w:rFonts w:ascii="Arial" w:hAnsi="Arial" w:eastAsia="等线" w:cs="Arial"/>
          <w:sz w:val="22"/>
        </w:rPr>
        <w:t>高精度模型</w:t>
      </w:r>
    </w:p>
    <w:p>
      <w:pPr>
        <w:numPr>
          <w:ilvl w:val="0"/>
          <w:numId w:val="50"/>
        </w:numPr>
        <w:spacing w:before="120" w:after="120" w:line="288" w:lineRule="auto"/>
        <w:ind w:left="0"/>
        <w:jc w:val="left"/>
      </w:pPr>
      <w:r>
        <w:rPr>
          <w:rFonts w:ascii="Arial" w:hAnsi="Arial" w:eastAsia="等线" w:cs="Arial"/>
          <w:sz w:val="22"/>
        </w:rPr>
        <w:t>deepseek-R1</w:t>
      </w:r>
    </w:p>
    <w:p>
      <w:pPr>
        <w:numPr>
          <w:ilvl w:val="0"/>
          <w:numId w:val="51"/>
        </w:numPr>
        <w:spacing w:before="120" w:after="120" w:line="288" w:lineRule="auto"/>
        <w:ind w:left="0"/>
        <w:jc w:val="left"/>
      </w:pPr>
      <w:r>
        <w:rPr>
          <w:rFonts w:ascii="Arial" w:hAnsi="Arial" w:eastAsia="等线" w:cs="Arial"/>
          <w:sz w:val="22"/>
        </w:rPr>
        <w:t>通义千问</w:t>
      </w:r>
    </w:p>
    <w:p>
      <w:pPr>
        <w:spacing w:before="120" w:after="120" w:line="288" w:lineRule="auto"/>
        <w:ind w:left="0"/>
        <w:jc w:val="left"/>
      </w:pPr>
      <w:r>
        <w:rPr>
          <w:rFonts w:ascii="Arial" w:hAnsi="Arial" w:eastAsia="等线" w:cs="Arial"/>
          <w:sz w:val="22"/>
        </w:rPr>
        <w:t>单次翻译任务可选用一个或多个模型，用户未选择模型时自动加载系统默认模型。各模型翻译结果会并列显示在界面下方。</w:t>
      </w:r>
    </w:p>
    <w:p>
      <w:pPr>
        <w:spacing w:before="260" w:after="120" w:line="288" w:lineRule="auto"/>
        <w:ind w:left="0"/>
        <w:jc w:val="left"/>
        <w:outlineLvl w:val="3"/>
      </w:pPr>
      <w:bookmarkStart w:id="20" w:name="heading_20"/>
      <w:r>
        <w:rPr>
          <w:rFonts w:hint="eastAsia" w:ascii="Arial" w:hAnsi="Arial" w:eastAsia="等线" w:cs="Arial"/>
          <w:b/>
          <w:sz w:val="28"/>
          <w:lang w:val="en-US" w:eastAsia="zh-CN"/>
        </w:rPr>
        <w:t>2.8、</w:t>
      </w:r>
      <w:r>
        <w:rPr>
          <w:rFonts w:ascii="Arial" w:hAnsi="Arial" w:eastAsia="等线" w:cs="Arial"/>
          <w:b/>
          <w:sz w:val="28"/>
        </w:rPr>
        <w:t>反馈</w:t>
      </w:r>
      <w:bookmarkEnd w:id="20"/>
    </w:p>
    <w:p>
      <w:pPr>
        <w:spacing w:before="120" w:after="120" w:line="288" w:lineRule="auto"/>
        <w:ind w:left="0"/>
        <w:jc w:val="left"/>
      </w:pPr>
      <w:r>
        <w:rPr>
          <w:rFonts w:ascii="Arial" w:hAnsi="Arial" w:eastAsia="等线" w:cs="Arial"/>
          <w:sz w:val="22"/>
        </w:rPr>
        <w:t>反馈是用户可以分别对各个模型的翻译结果提交反馈意见。</w:t>
      </w:r>
    </w:p>
    <w:p>
      <w:pPr>
        <w:spacing w:before="120" w:after="120" w:line="288" w:lineRule="auto"/>
        <w:ind w:left="0"/>
        <w:jc w:val="left"/>
      </w:pPr>
      <w:r>
        <w:rPr>
          <w:rFonts w:ascii="Arial" w:hAnsi="Arial" w:eastAsia="等线" w:cs="Arial"/>
          <w:sz w:val="22"/>
        </w:rPr>
        <w:t>用户可选择对每个模型的翻译结果点赞或点踩。</w:t>
      </w:r>
    </w:p>
    <w:p>
      <w:pPr>
        <w:spacing w:before="380" w:after="140" w:line="288" w:lineRule="auto"/>
        <w:ind w:left="0"/>
        <w:jc w:val="center"/>
        <w:outlineLvl w:val="0"/>
      </w:pPr>
      <w:bookmarkStart w:id="21" w:name="heading_21"/>
      <w:r>
        <w:rPr>
          <w:rFonts w:hint="eastAsia" w:ascii="Arial" w:hAnsi="Arial" w:eastAsia="等线" w:cs="Arial"/>
          <w:b/>
          <w:sz w:val="36"/>
          <w:lang w:val="en-US" w:eastAsia="zh-CN"/>
        </w:rPr>
        <w:t xml:space="preserve">第三部分 </w:t>
      </w:r>
      <w:r>
        <w:rPr>
          <w:rFonts w:ascii="Arial" w:hAnsi="Arial" w:eastAsia="等线" w:cs="Arial"/>
          <w:b/>
          <w:sz w:val="36"/>
        </w:rPr>
        <w:t>设计约束</w:t>
      </w:r>
      <w:bookmarkEnd w:id="21"/>
    </w:p>
    <w:p>
      <w:pPr>
        <w:spacing w:before="320" w:after="120" w:line="288" w:lineRule="auto"/>
        <w:ind w:left="0"/>
        <w:jc w:val="left"/>
        <w:outlineLvl w:val="1"/>
      </w:pPr>
      <w:bookmarkStart w:id="22" w:name="heading_22"/>
      <w:r>
        <w:rPr>
          <w:rFonts w:hint="eastAsia" w:ascii="Arial" w:hAnsi="Arial" w:eastAsia="等线" w:cs="Arial"/>
          <w:b/>
          <w:sz w:val="32"/>
          <w:lang w:val="en-US" w:eastAsia="zh-CN"/>
        </w:rPr>
        <w:t>一、</w:t>
      </w:r>
      <w:r>
        <w:rPr>
          <w:rFonts w:ascii="Arial" w:hAnsi="Arial" w:eastAsia="等线" w:cs="Arial"/>
          <w:b/>
          <w:sz w:val="32"/>
        </w:rPr>
        <w:t>软、硬件环境标准</w:t>
      </w:r>
      <w:bookmarkEnd w:id="22"/>
    </w:p>
    <w:p>
      <w:pPr>
        <w:spacing w:before="120" w:after="120" w:line="288" w:lineRule="auto"/>
        <w:ind w:left="0"/>
        <w:jc w:val="left"/>
      </w:pPr>
      <w:r>
        <w:rPr>
          <w:rFonts w:ascii="Arial" w:hAnsi="Arial" w:eastAsia="等线" w:cs="Arial"/>
          <w:sz w:val="22"/>
        </w:rPr>
        <w:t>本系统采用Transformer架构并提供fastAPI接口。主要使用Python编写，数据库使用MySQL。服务端部署在Windows或Linux服务器上，用户端运行在Web浏览器中。</w:t>
      </w:r>
    </w:p>
    <w:p>
      <w:pPr>
        <w:spacing w:before="320" w:after="120" w:line="288" w:lineRule="auto"/>
        <w:ind w:left="0"/>
        <w:jc w:val="left"/>
        <w:outlineLvl w:val="1"/>
      </w:pPr>
      <w:bookmarkStart w:id="23" w:name="heading_23"/>
      <w:r>
        <w:rPr>
          <w:rFonts w:hint="eastAsia" w:ascii="Arial" w:hAnsi="Arial" w:eastAsia="等线" w:cs="Arial"/>
          <w:b/>
          <w:sz w:val="32"/>
          <w:lang w:val="en-US" w:eastAsia="zh-CN"/>
        </w:rPr>
        <w:t>二、</w:t>
      </w:r>
      <w:r>
        <w:rPr>
          <w:rFonts w:ascii="Arial" w:hAnsi="Arial" w:eastAsia="等线" w:cs="Arial"/>
          <w:b/>
          <w:sz w:val="32"/>
        </w:rPr>
        <w:t>接口、协议标准</w:t>
      </w:r>
      <w:bookmarkEnd w:id="23"/>
    </w:p>
    <w:p>
      <w:pPr>
        <w:spacing w:before="120" w:after="120" w:line="288" w:lineRule="auto"/>
        <w:ind w:left="0"/>
        <w:jc w:val="left"/>
      </w:pPr>
      <w:r>
        <w:rPr>
          <w:rFonts w:ascii="Arial" w:hAnsi="Arial" w:eastAsia="等线" w:cs="Arial"/>
          <w:sz w:val="22"/>
        </w:rPr>
        <w:t>本系统使用HTTPS协议实现用户与服务器间的通信。</w:t>
      </w:r>
    </w:p>
    <w:p>
      <w:pPr>
        <w:spacing w:before="320" w:after="120" w:line="288" w:lineRule="auto"/>
        <w:ind w:left="0"/>
        <w:jc w:val="left"/>
        <w:outlineLvl w:val="1"/>
      </w:pPr>
      <w:bookmarkStart w:id="24" w:name="heading_24"/>
      <w:r>
        <w:rPr>
          <w:rFonts w:hint="eastAsia" w:ascii="Arial" w:hAnsi="Arial" w:eastAsia="等线" w:cs="Arial"/>
          <w:b/>
          <w:sz w:val="32"/>
          <w:lang w:val="en-US" w:eastAsia="zh-CN"/>
        </w:rPr>
        <w:t>三、</w:t>
      </w:r>
      <w:r>
        <w:rPr>
          <w:rFonts w:ascii="Arial" w:hAnsi="Arial" w:eastAsia="等线" w:cs="Arial"/>
          <w:b/>
          <w:sz w:val="32"/>
        </w:rPr>
        <w:t>软件质量</w:t>
      </w:r>
      <w:bookmarkEnd w:id="24"/>
    </w:p>
    <w:p>
      <w:pPr>
        <w:numPr>
          <w:ilvl w:val="0"/>
          <w:numId w:val="52"/>
        </w:numPr>
        <w:spacing w:before="120" w:after="120" w:line="288" w:lineRule="auto"/>
        <w:ind w:left="0"/>
        <w:jc w:val="left"/>
      </w:pPr>
      <w:r>
        <w:rPr>
          <w:rFonts w:ascii="Arial" w:hAnsi="Arial" w:eastAsia="等线" w:cs="Arial"/>
          <w:b/>
          <w:sz w:val="22"/>
        </w:rPr>
        <w:t>准确性</w:t>
      </w:r>
    </w:p>
    <w:p>
      <w:pPr>
        <w:spacing w:before="120" w:after="120" w:line="288" w:lineRule="auto"/>
        <w:ind w:left="0"/>
        <w:jc w:val="left"/>
      </w:pPr>
      <w:r>
        <w:rPr>
          <w:rFonts w:ascii="Arial" w:hAnsi="Arial" w:eastAsia="等线" w:cs="Arial"/>
          <w:sz w:val="22"/>
        </w:rPr>
        <w:t>翻译结果应具备一定的准确度，达到相应标准。</w:t>
      </w:r>
    </w:p>
    <w:p>
      <w:pPr>
        <w:numPr>
          <w:ilvl w:val="0"/>
          <w:numId w:val="53"/>
        </w:numPr>
        <w:spacing w:before="120" w:after="120" w:line="288" w:lineRule="auto"/>
        <w:ind w:left="0"/>
        <w:jc w:val="left"/>
      </w:pPr>
      <w:r>
        <w:rPr>
          <w:rFonts w:ascii="Arial" w:hAnsi="Arial" w:eastAsia="等线" w:cs="Arial"/>
          <w:b/>
          <w:sz w:val="22"/>
        </w:rPr>
        <w:t>健壮性</w:t>
      </w:r>
    </w:p>
    <w:p>
      <w:pPr>
        <w:spacing w:before="120" w:after="120" w:line="288" w:lineRule="auto"/>
        <w:ind w:left="0"/>
        <w:jc w:val="left"/>
      </w:pPr>
      <w:r>
        <w:rPr>
          <w:rFonts w:ascii="Arial" w:hAnsi="Arial" w:eastAsia="等线" w:cs="Arial"/>
          <w:sz w:val="22"/>
        </w:rPr>
        <w:t>系统应24小时无故障运行。</w:t>
      </w:r>
    </w:p>
    <w:p>
      <w:pPr>
        <w:numPr>
          <w:ilvl w:val="0"/>
          <w:numId w:val="54"/>
        </w:numPr>
        <w:spacing w:before="120" w:after="120" w:line="288" w:lineRule="auto"/>
        <w:ind w:left="0"/>
        <w:jc w:val="left"/>
      </w:pPr>
      <w:r>
        <w:rPr>
          <w:rFonts w:ascii="Arial" w:hAnsi="Arial" w:eastAsia="等线" w:cs="Arial"/>
          <w:b/>
          <w:sz w:val="22"/>
        </w:rPr>
        <w:t>效率性</w:t>
      </w:r>
    </w:p>
    <w:p>
      <w:pPr>
        <w:spacing w:before="120" w:after="120" w:line="288" w:lineRule="auto"/>
        <w:ind w:left="0"/>
        <w:jc w:val="left"/>
      </w:pPr>
      <w:r>
        <w:rPr>
          <w:rFonts w:ascii="Arial" w:hAnsi="Arial" w:eastAsia="等线" w:cs="Arial"/>
          <w:sz w:val="22"/>
        </w:rPr>
        <w:t>从用户提交请求到系统返回结果的时间应不超过7秒。</w:t>
      </w:r>
    </w:p>
    <w:p>
      <w:pPr>
        <w:numPr>
          <w:ilvl w:val="0"/>
          <w:numId w:val="55"/>
        </w:numPr>
        <w:spacing w:before="120" w:after="120" w:line="288" w:lineRule="auto"/>
        <w:ind w:left="0"/>
        <w:jc w:val="left"/>
      </w:pPr>
      <w:r>
        <w:rPr>
          <w:rFonts w:ascii="Arial" w:hAnsi="Arial" w:eastAsia="等线" w:cs="Arial"/>
          <w:b/>
          <w:sz w:val="22"/>
        </w:rPr>
        <w:t>易用性</w:t>
      </w:r>
    </w:p>
    <w:p>
      <w:pPr>
        <w:spacing w:before="120" w:after="120" w:line="288" w:lineRule="auto"/>
        <w:ind w:left="0"/>
        <w:jc w:val="left"/>
      </w:pPr>
      <w:r>
        <w:rPr>
          <w:rFonts w:ascii="Arial" w:hAnsi="Arial" w:eastAsia="等线" w:cs="Arial"/>
          <w:sz w:val="22"/>
        </w:rPr>
        <w:t>界面应采用图形化操作方式，便于用户操作。</w:t>
      </w:r>
    </w:p>
    <w:p>
      <w:pPr>
        <w:numPr>
          <w:ilvl w:val="0"/>
          <w:numId w:val="56"/>
        </w:numPr>
        <w:spacing w:before="120" w:after="120" w:line="288" w:lineRule="auto"/>
        <w:ind w:left="0"/>
        <w:jc w:val="left"/>
      </w:pPr>
      <w:r>
        <w:rPr>
          <w:rFonts w:ascii="Arial" w:hAnsi="Arial" w:eastAsia="等线" w:cs="Arial"/>
          <w:b/>
          <w:sz w:val="22"/>
        </w:rPr>
        <w:t>网络体系结构</w:t>
      </w:r>
    </w:p>
    <w:p>
      <w:pPr>
        <w:spacing w:before="120" w:after="120" w:line="288" w:lineRule="auto"/>
        <w:ind w:left="0"/>
        <w:jc w:val="center"/>
      </w:pPr>
      <w:r>
        <w:drawing>
          <wp:inline distT="0" distB="0" distL="0" distR="0">
            <wp:extent cx="5257800" cy="2266950"/>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7"/>
                    <a:stretch>
                      <a:fillRect/>
                    </a:stretch>
                  </pic:blipFill>
                  <pic:spPr>
                    <a:xfrm>
                      <a:off x="0" y="0"/>
                      <a:ext cx="5257800" cy="2266950"/>
                    </a:xfrm>
                    <a:prstGeom prst="rect">
                      <a:avLst/>
                    </a:prstGeom>
                  </pic:spPr>
                </pic:pic>
              </a:graphicData>
            </a:graphic>
          </wp:inline>
        </w:drawing>
      </w:r>
    </w:p>
    <w:p>
      <w:pPr>
        <w:spacing w:before="380" w:after="140" w:line="288" w:lineRule="auto"/>
        <w:ind w:left="0"/>
        <w:jc w:val="center"/>
        <w:outlineLvl w:val="0"/>
      </w:pPr>
      <w:bookmarkStart w:id="25" w:name="heading_25"/>
      <w:r>
        <w:rPr>
          <w:rFonts w:hint="eastAsia" w:ascii="Arial" w:hAnsi="Arial" w:eastAsia="等线" w:cs="Arial"/>
          <w:b/>
          <w:sz w:val="36"/>
          <w:lang w:val="en-US" w:eastAsia="zh-CN"/>
        </w:rPr>
        <w:t xml:space="preserve">第四部分 </w:t>
      </w:r>
      <w:r>
        <w:rPr>
          <w:rFonts w:ascii="Arial" w:hAnsi="Arial" w:eastAsia="等线" w:cs="Arial"/>
          <w:b/>
          <w:sz w:val="36"/>
        </w:rPr>
        <w:t>翻译平台方案设计</w:t>
      </w:r>
      <w:bookmarkEnd w:id="25"/>
    </w:p>
    <w:p>
      <w:pPr>
        <w:spacing w:before="320" w:after="120" w:line="288" w:lineRule="auto"/>
        <w:ind w:left="0"/>
        <w:jc w:val="left"/>
        <w:outlineLvl w:val="1"/>
      </w:pPr>
      <w:bookmarkStart w:id="26" w:name="heading_26"/>
      <w:r>
        <w:rPr>
          <w:rFonts w:hint="eastAsia" w:ascii="Arial" w:hAnsi="Arial" w:eastAsia="等线" w:cs="Arial"/>
          <w:b/>
          <w:sz w:val="32"/>
          <w:lang w:val="en-US" w:eastAsia="zh-CN"/>
        </w:rPr>
        <w:t>一、</w:t>
      </w:r>
      <w:r>
        <w:rPr>
          <w:rFonts w:ascii="Arial" w:hAnsi="Arial" w:eastAsia="等线" w:cs="Arial"/>
          <w:b/>
          <w:sz w:val="32"/>
        </w:rPr>
        <w:t>安全设计</w:t>
      </w:r>
      <w:bookmarkEnd w:id="26"/>
    </w:p>
    <w:p>
      <w:pPr>
        <w:spacing w:before="120" w:after="120" w:line="288" w:lineRule="auto"/>
        <w:ind w:left="0" w:firstLine="440" w:firstLineChars="200"/>
        <w:jc w:val="left"/>
      </w:pPr>
      <w:r>
        <w:rPr>
          <w:rFonts w:ascii="Arial" w:hAnsi="Arial" w:eastAsia="等线" w:cs="Arial"/>
          <w:sz w:val="22"/>
        </w:rPr>
        <w:t>本系统以邮箱账号作为用户唯一标识，用户账户信息存储在数据库中，用户名（邮箱）和密码校验在后台完成。</w:t>
      </w:r>
    </w:p>
    <w:p>
      <w:pPr>
        <w:spacing w:before="320" w:after="120" w:line="288" w:lineRule="auto"/>
        <w:ind w:left="0"/>
        <w:jc w:val="left"/>
        <w:outlineLvl w:val="1"/>
      </w:pPr>
      <w:bookmarkStart w:id="27" w:name="heading_27"/>
      <w:r>
        <w:rPr>
          <w:rFonts w:hint="eastAsia" w:ascii="Arial" w:hAnsi="Arial" w:eastAsia="等线" w:cs="Arial"/>
          <w:b/>
          <w:sz w:val="32"/>
          <w:lang w:val="en-US" w:eastAsia="zh-CN"/>
        </w:rPr>
        <w:t>二、</w:t>
      </w:r>
      <w:r>
        <w:rPr>
          <w:rFonts w:ascii="Arial" w:hAnsi="Arial" w:eastAsia="等线" w:cs="Arial"/>
          <w:b/>
          <w:sz w:val="32"/>
        </w:rPr>
        <w:t>翻译平台相关业务流程</w:t>
      </w:r>
      <w:bookmarkEnd w:id="27"/>
    </w:p>
    <w:p>
      <w:pPr>
        <w:spacing w:before="300" w:after="120" w:line="288" w:lineRule="auto"/>
        <w:ind w:left="0"/>
        <w:jc w:val="left"/>
        <w:outlineLvl w:val="2"/>
      </w:pPr>
      <w:bookmarkStart w:id="28" w:name="heading_28"/>
      <w:r>
        <w:rPr>
          <w:rFonts w:hint="eastAsia" w:ascii="Arial" w:hAnsi="Arial" w:eastAsia="等线" w:cs="Arial"/>
          <w:b/>
          <w:sz w:val="30"/>
          <w:lang w:val="en-US" w:eastAsia="zh-CN"/>
        </w:rPr>
        <w:t>1、</w:t>
      </w:r>
      <w:r>
        <w:rPr>
          <w:rFonts w:ascii="Arial" w:hAnsi="Arial" w:eastAsia="等线" w:cs="Arial"/>
          <w:b/>
          <w:sz w:val="30"/>
        </w:rPr>
        <w:t>登录注册流程</w:t>
      </w:r>
      <w:bookmarkEnd w:id="28"/>
    </w:p>
    <w:p>
      <w:pPr>
        <w:spacing w:before="120" w:after="120" w:line="288" w:lineRule="auto"/>
        <w:ind w:left="0"/>
        <w:jc w:val="center"/>
      </w:pPr>
      <w:r>
        <w:drawing>
          <wp:inline distT="0" distB="0" distL="0" distR="0">
            <wp:extent cx="5257800" cy="3914775"/>
            <wp:effectExtent l="0" t="0" r="0" b="952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8"/>
                    <a:stretch>
                      <a:fillRect/>
                    </a:stretch>
                  </pic:blipFill>
                  <pic:spPr>
                    <a:xfrm>
                      <a:off x="0" y="0"/>
                      <a:ext cx="5257800" cy="39147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ascii="Arial" w:hAnsi="Arial" w:eastAsia="等线" w:cs="Arial"/>
          <w:b/>
          <w:sz w:val="22"/>
        </w:rPr>
        <w:t>说明：</w:t>
      </w:r>
    </w:p>
    <w:p>
      <w:pPr>
        <w:spacing w:before="120" w:after="120" w:line="288" w:lineRule="auto"/>
        <w:ind w:left="0"/>
        <w:jc w:val="left"/>
      </w:pPr>
      <w:r>
        <w:rPr>
          <w:rFonts w:ascii="Arial" w:hAnsi="Arial" w:eastAsia="等线" w:cs="Arial"/>
          <w:sz w:val="22"/>
        </w:rPr>
        <w:t>登录注册流程包括：</w:t>
      </w:r>
    </w:p>
    <w:p>
      <w:pPr>
        <w:numPr>
          <w:ilvl w:val="0"/>
          <w:numId w:val="57"/>
        </w:numPr>
        <w:spacing w:before="120" w:after="120" w:line="288" w:lineRule="auto"/>
        <w:ind w:left="0"/>
        <w:jc w:val="left"/>
      </w:pPr>
      <w:r>
        <w:rPr>
          <w:rFonts w:ascii="Arial" w:hAnsi="Arial" w:eastAsia="等线" w:cs="Arial"/>
          <w:sz w:val="22"/>
        </w:rPr>
        <w:t>注册</w:t>
      </w:r>
    </w:p>
    <w:p>
      <w:pPr>
        <w:numPr>
          <w:ilvl w:val="0"/>
          <w:numId w:val="58"/>
        </w:numPr>
        <w:spacing w:before="120" w:after="120" w:line="288" w:lineRule="auto"/>
        <w:ind w:left="0"/>
        <w:jc w:val="left"/>
      </w:pPr>
      <w:r>
        <w:rPr>
          <w:rFonts w:ascii="Arial" w:hAnsi="Arial" w:eastAsia="等线" w:cs="Arial"/>
          <w:sz w:val="22"/>
        </w:rPr>
        <w:t>用户在登录界面点击注册</w:t>
      </w:r>
    </w:p>
    <w:p>
      <w:pPr>
        <w:numPr>
          <w:ilvl w:val="0"/>
          <w:numId w:val="59"/>
        </w:numPr>
        <w:spacing w:before="120" w:after="120" w:line="288" w:lineRule="auto"/>
        <w:ind w:left="0"/>
        <w:jc w:val="left"/>
      </w:pPr>
      <w:r>
        <w:rPr>
          <w:rFonts w:ascii="Arial" w:hAnsi="Arial" w:eastAsia="等线" w:cs="Arial"/>
          <w:sz w:val="22"/>
        </w:rPr>
        <w:t>前端返回注册界面</w:t>
      </w:r>
    </w:p>
    <w:p>
      <w:pPr>
        <w:numPr>
          <w:ilvl w:val="0"/>
          <w:numId w:val="60"/>
        </w:numPr>
        <w:spacing w:before="120" w:after="120" w:line="288" w:lineRule="auto"/>
        <w:ind w:left="0"/>
        <w:jc w:val="left"/>
      </w:pPr>
      <w:r>
        <w:rPr>
          <w:rFonts w:ascii="Arial" w:hAnsi="Arial" w:eastAsia="等线" w:cs="Arial"/>
          <w:sz w:val="22"/>
        </w:rPr>
        <w:t>用户提交个人信息</w:t>
      </w:r>
    </w:p>
    <w:p>
      <w:pPr>
        <w:numPr>
          <w:ilvl w:val="0"/>
          <w:numId w:val="61"/>
        </w:numPr>
        <w:spacing w:before="120" w:after="120" w:line="288" w:lineRule="auto"/>
        <w:ind w:left="0"/>
        <w:jc w:val="left"/>
      </w:pPr>
      <w:r>
        <w:rPr>
          <w:rFonts w:ascii="Arial" w:hAnsi="Arial" w:eastAsia="等线" w:cs="Arial"/>
          <w:sz w:val="22"/>
        </w:rPr>
        <w:t>前端返回注册结果</w:t>
      </w:r>
    </w:p>
    <w:p>
      <w:pPr>
        <w:numPr>
          <w:ilvl w:val="0"/>
          <w:numId w:val="62"/>
        </w:numPr>
        <w:spacing w:before="120" w:after="120" w:line="288" w:lineRule="auto"/>
        <w:ind w:left="0"/>
        <w:jc w:val="left"/>
      </w:pPr>
      <w:r>
        <w:rPr>
          <w:rFonts w:ascii="Arial" w:hAnsi="Arial" w:eastAsia="等线" w:cs="Arial"/>
          <w:sz w:val="22"/>
        </w:rPr>
        <w:t>前端将数据封装后发送到后端</w:t>
      </w:r>
    </w:p>
    <w:p>
      <w:pPr>
        <w:numPr>
          <w:ilvl w:val="0"/>
          <w:numId w:val="63"/>
        </w:numPr>
        <w:spacing w:before="120" w:after="120" w:line="288" w:lineRule="auto"/>
        <w:ind w:left="0"/>
        <w:jc w:val="left"/>
      </w:pPr>
      <w:r>
        <w:rPr>
          <w:rFonts w:ascii="Arial" w:hAnsi="Arial" w:eastAsia="等线" w:cs="Arial"/>
          <w:sz w:val="22"/>
        </w:rPr>
        <w:t>后端将结果存入数据库</w:t>
      </w:r>
    </w:p>
    <w:p>
      <w:pPr>
        <w:numPr>
          <w:ilvl w:val="0"/>
          <w:numId w:val="64"/>
        </w:numPr>
        <w:spacing w:before="120" w:after="120" w:line="288" w:lineRule="auto"/>
        <w:ind w:left="0"/>
        <w:jc w:val="left"/>
      </w:pPr>
      <w:r>
        <w:rPr>
          <w:rFonts w:ascii="Arial" w:hAnsi="Arial" w:eastAsia="等线" w:cs="Arial"/>
          <w:sz w:val="22"/>
        </w:rPr>
        <w:t>登录</w:t>
      </w:r>
    </w:p>
    <w:p>
      <w:pPr>
        <w:numPr>
          <w:ilvl w:val="0"/>
          <w:numId w:val="65"/>
        </w:numPr>
        <w:spacing w:before="120" w:after="120" w:line="288" w:lineRule="auto"/>
        <w:ind w:left="0"/>
        <w:jc w:val="left"/>
      </w:pPr>
      <w:r>
        <w:rPr>
          <w:rFonts w:ascii="Arial" w:hAnsi="Arial" w:eastAsia="等线" w:cs="Arial"/>
          <w:sz w:val="22"/>
        </w:rPr>
        <w:t>用户提交登录信息</w:t>
      </w:r>
    </w:p>
    <w:p>
      <w:pPr>
        <w:numPr>
          <w:ilvl w:val="0"/>
          <w:numId w:val="66"/>
        </w:numPr>
        <w:spacing w:before="120" w:after="120" w:line="288" w:lineRule="auto"/>
        <w:ind w:left="0"/>
        <w:jc w:val="left"/>
      </w:pPr>
      <w:r>
        <w:rPr>
          <w:rFonts w:ascii="Arial" w:hAnsi="Arial" w:eastAsia="等线" w:cs="Arial"/>
          <w:sz w:val="22"/>
        </w:rPr>
        <w:t>前端向后端发送登录请求</w:t>
      </w:r>
    </w:p>
    <w:p>
      <w:pPr>
        <w:numPr>
          <w:ilvl w:val="0"/>
          <w:numId w:val="67"/>
        </w:numPr>
        <w:spacing w:before="120" w:after="120" w:line="288" w:lineRule="auto"/>
        <w:ind w:left="0"/>
        <w:jc w:val="left"/>
      </w:pPr>
      <w:r>
        <w:rPr>
          <w:rFonts w:ascii="Arial" w:hAnsi="Arial" w:eastAsia="等线" w:cs="Arial"/>
          <w:sz w:val="22"/>
        </w:rPr>
        <w:t>后端向数据库请求用户信息</w:t>
      </w:r>
    </w:p>
    <w:p>
      <w:pPr>
        <w:numPr>
          <w:ilvl w:val="0"/>
          <w:numId w:val="68"/>
        </w:numPr>
        <w:spacing w:before="120" w:after="120" w:line="288" w:lineRule="auto"/>
        <w:ind w:left="0"/>
        <w:jc w:val="left"/>
      </w:pPr>
      <w:r>
        <w:rPr>
          <w:rFonts w:ascii="Arial" w:hAnsi="Arial" w:eastAsia="等线" w:cs="Arial"/>
          <w:sz w:val="22"/>
        </w:rPr>
        <w:t>数据库返回用户信息</w:t>
      </w:r>
    </w:p>
    <w:p>
      <w:pPr>
        <w:numPr>
          <w:ilvl w:val="0"/>
          <w:numId w:val="69"/>
        </w:numPr>
        <w:spacing w:before="120" w:after="120" w:line="288" w:lineRule="auto"/>
        <w:ind w:left="0"/>
        <w:jc w:val="left"/>
      </w:pPr>
      <w:r>
        <w:rPr>
          <w:rFonts w:ascii="Arial" w:hAnsi="Arial" w:eastAsia="等线" w:cs="Arial"/>
          <w:sz w:val="22"/>
        </w:rPr>
        <w:t>后端对信息进行核对</w:t>
      </w:r>
    </w:p>
    <w:p>
      <w:pPr>
        <w:numPr>
          <w:ilvl w:val="0"/>
          <w:numId w:val="70"/>
        </w:numPr>
        <w:spacing w:before="120" w:after="120" w:line="288" w:lineRule="auto"/>
        <w:ind w:left="0"/>
        <w:jc w:val="left"/>
      </w:pPr>
      <w:r>
        <w:rPr>
          <w:rFonts w:ascii="Arial" w:hAnsi="Arial" w:eastAsia="等线" w:cs="Arial"/>
          <w:sz w:val="22"/>
        </w:rPr>
        <w:t>后端返回核对结果</w:t>
      </w:r>
    </w:p>
    <w:p>
      <w:pPr>
        <w:numPr>
          <w:ilvl w:val="0"/>
          <w:numId w:val="71"/>
        </w:numPr>
        <w:spacing w:before="120" w:after="120" w:line="288" w:lineRule="auto"/>
        <w:ind w:left="0"/>
        <w:jc w:val="left"/>
      </w:pPr>
      <w:r>
        <w:rPr>
          <w:rFonts w:ascii="Arial" w:hAnsi="Arial" w:eastAsia="等线" w:cs="Arial"/>
          <w:sz w:val="22"/>
        </w:rPr>
        <w:t>前端返回登录结果</w:t>
      </w:r>
    </w:p>
    <w:p>
      <w:pPr>
        <w:numPr>
          <w:ilvl w:val="0"/>
          <w:numId w:val="72"/>
        </w:numPr>
        <w:spacing w:before="120" w:after="120" w:line="288" w:lineRule="auto"/>
        <w:ind w:left="0"/>
        <w:jc w:val="left"/>
      </w:pPr>
      <w:r>
        <w:rPr>
          <w:rFonts w:ascii="Arial" w:hAnsi="Arial" w:eastAsia="等线" w:cs="Arial"/>
          <w:sz w:val="22"/>
        </w:rPr>
        <w:t>找回密码</w:t>
      </w:r>
    </w:p>
    <w:p>
      <w:pPr>
        <w:numPr>
          <w:ilvl w:val="0"/>
          <w:numId w:val="73"/>
        </w:numPr>
        <w:spacing w:before="120" w:after="120" w:line="288" w:lineRule="auto"/>
        <w:ind w:left="0"/>
        <w:jc w:val="left"/>
      </w:pPr>
      <w:r>
        <w:rPr>
          <w:rFonts w:ascii="Arial" w:hAnsi="Arial" w:eastAsia="等线" w:cs="Arial"/>
          <w:sz w:val="22"/>
        </w:rPr>
        <w:t>用户在登录界面点击找回密码</w:t>
      </w:r>
    </w:p>
    <w:p>
      <w:pPr>
        <w:numPr>
          <w:ilvl w:val="0"/>
          <w:numId w:val="74"/>
        </w:numPr>
        <w:spacing w:before="120" w:after="120" w:line="288" w:lineRule="auto"/>
        <w:ind w:left="0"/>
        <w:jc w:val="left"/>
      </w:pPr>
      <w:r>
        <w:rPr>
          <w:rFonts w:ascii="Arial" w:hAnsi="Arial" w:eastAsia="等线" w:cs="Arial"/>
          <w:sz w:val="22"/>
        </w:rPr>
        <w:t>前端返回找回密码界面</w:t>
      </w:r>
    </w:p>
    <w:p>
      <w:pPr>
        <w:numPr>
          <w:ilvl w:val="0"/>
          <w:numId w:val="75"/>
        </w:numPr>
        <w:spacing w:before="120" w:after="120" w:line="288" w:lineRule="auto"/>
        <w:ind w:left="0"/>
        <w:jc w:val="left"/>
      </w:pPr>
      <w:r>
        <w:rPr>
          <w:rFonts w:ascii="Arial" w:hAnsi="Arial" w:eastAsia="等线" w:cs="Arial"/>
          <w:sz w:val="22"/>
        </w:rPr>
        <w:t>用户提交找回信息</w:t>
      </w:r>
    </w:p>
    <w:p>
      <w:pPr>
        <w:numPr>
          <w:ilvl w:val="0"/>
          <w:numId w:val="76"/>
        </w:numPr>
        <w:spacing w:before="120" w:after="120" w:line="288" w:lineRule="auto"/>
        <w:ind w:left="0"/>
        <w:jc w:val="left"/>
      </w:pPr>
      <w:r>
        <w:rPr>
          <w:rFonts w:ascii="Arial" w:hAnsi="Arial" w:eastAsia="等线" w:cs="Arial"/>
          <w:sz w:val="22"/>
        </w:rPr>
        <w:t>前端将数据封装后发送到后端</w:t>
      </w:r>
    </w:p>
    <w:p>
      <w:pPr>
        <w:numPr>
          <w:ilvl w:val="0"/>
          <w:numId w:val="77"/>
        </w:numPr>
        <w:spacing w:before="120" w:after="120" w:line="288" w:lineRule="auto"/>
        <w:ind w:left="0"/>
        <w:jc w:val="left"/>
      </w:pPr>
      <w:r>
        <w:rPr>
          <w:rFonts w:ascii="Arial" w:hAnsi="Arial" w:eastAsia="等线" w:cs="Arial"/>
          <w:sz w:val="22"/>
        </w:rPr>
        <w:t>后端将数据存入数据库</w:t>
      </w:r>
    </w:p>
    <w:p>
      <w:pPr>
        <w:numPr>
          <w:ilvl w:val="0"/>
          <w:numId w:val="78"/>
        </w:numPr>
        <w:spacing w:before="120" w:after="120" w:line="288" w:lineRule="auto"/>
        <w:ind w:left="0"/>
        <w:jc w:val="left"/>
      </w:pPr>
      <w:r>
        <w:rPr>
          <w:rFonts w:ascii="Arial" w:hAnsi="Arial" w:eastAsia="等线" w:cs="Arial"/>
          <w:sz w:val="22"/>
        </w:rPr>
        <w:t>数据库修改原有信息</w:t>
      </w:r>
    </w:p>
    <w:p>
      <w:pPr>
        <w:numPr>
          <w:ilvl w:val="0"/>
          <w:numId w:val="79"/>
        </w:numPr>
        <w:spacing w:before="120" w:after="120" w:line="288" w:lineRule="auto"/>
        <w:ind w:left="0"/>
        <w:jc w:val="left"/>
      </w:pPr>
      <w:r>
        <w:rPr>
          <w:rFonts w:ascii="Arial" w:hAnsi="Arial" w:eastAsia="等线" w:cs="Arial"/>
          <w:sz w:val="22"/>
        </w:rPr>
        <w:t>后端返回修改结果</w:t>
      </w:r>
    </w:p>
    <w:p>
      <w:pPr>
        <w:numPr>
          <w:ilvl w:val="0"/>
          <w:numId w:val="80"/>
        </w:numPr>
        <w:spacing w:before="120" w:after="120" w:line="288" w:lineRule="auto"/>
        <w:ind w:left="0"/>
        <w:jc w:val="left"/>
      </w:pPr>
      <w:r>
        <w:rPr>
          <w:rFonts w:ascii="Arial" w:hAnsi="Arial" w:eastAsia="等线" w:cs="Arial"/>
          <w:sz w:val="22"/>
        </w:rPr>
        <w:t>前端返回修改结果</w:t>
      </w:r>
    </w:p>
    <w:p>
      <w:pPr>
        <w:spacing w:before="300" w:after="120" w:line="288" w:lineRule="auto"/>
        <w:ind w:left="0"/>
        <w:jc w:val="left"/>
        <w:outlineLvl w:val="2"/>
      </w:pPr>
      <w:bookmarkStart w:id="29" w:name="heading_29"/>
      <w:r>
        <w:rPr>
          <w:rFonts w:hint="eastAsia" w:ascii="Arial" w:hAnsi="Arial" w:eastAsia="等线" w:cs="Arial"/>
          <w:b/>
          <w:sz w:val="30"/>
          <w:lang w:val="en-US" w:eastAsia="zh-CN"/>
        </w:rPr>
        <w:t>2、</w:t>
      </w:r>
      <w:r>
        <w:rPr>
          <w:rFonts w:ascii="Arial" w:hAnsi="Arial" w:eastAsia="等线" w:cs="Arial"/>
          <w:b/>
          <w:sz w:val="30"/>
        </w:rPr>
        <w:t>翻译流程</w:t>
      </w:r>
      <w:bookmarkEnd w:id="29"/>
    </w:p>
    <w:p>
      <w:pPr>
        <w:spacing w:before="120" w:after="120" w:line="288" w:lineRule="auto"/>
        <w:ind w:left="0"/>
        <w:jc w:val="center"/>
      </w:pPr>
      <w:r>
        <w:drawing>
          <wp:inline distT="0" distB="0" distL="0" distR="0">
            <wp:extent cx="5257800" cy="2924175"/>
            <wp:effectExtent l="0" t="0" r="0" b="952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9"/>
                    <a:stretch>
                      <a:fillRect/>
                    </a:stretch>
                  </pic:blipFill>
                  <pic:spPr>
                    <a:xfrm>
                      <a:off x="0" y="0"/>
                      <a:ext cx="5257800" cy="2924175"/>
                    </a:xfrm>
                    <a:prstGeom prst="rect">
                      <a:avLst/>
                    </a:prstGeom>
                  </pic:spPr>
                </pic:pic>
              </a:graphicData>
            </a:graphic>
          </wp:inline>
        </w:drawing>
      </w:r>
    </w:p>
    <w:p>
      <w:pPr>
        <w:spacing w:before="120" w:after="120" w:line="288" w:lineRule="auto"/>
        <w:ind w:left="0"/>
        <w:jc w:val="left"/>
      </w:pPr>
      <w:r>
        <w:rPr>
          <w:rFonts w:ascii="Arial" w:hAnsi="Arial" w:eastAsia="等线" w:cs="Arial"/>
          <w:b/>
          <w:sz w:val="22"/>
        </w:rPr>
        <w:t>说明：</w:t>
      </w:r>
    </w:p>
    <w:p>
      <w:pPr>
        <w:spacing w:before="120" w:after="120" w:line="288" w:lineRule="auto"/>
        <w:ind w:left="0"/>
        <w:jc w:val="left"/>
      </w:pPr>
      <w:r>
        <w:rPr>
          <w:rFonts w:ascii="Arial" w:hAnsi="Arial" w:eastAsia="等线" w:cs="Arial"/>
          <w:sz w:val="22"/>
        </w:rPr>
        <w:t>翻译流程包括：</w:t>
      </w:r>
    </w:p>
    <w:p>
      <w:pPr>
        <w:numPr>
          <w:ilvl w:val="0"/>
          <w:numId w:val="81"/>
        </w:numPr>
        <w:spacing w:before="120" w:after="120" w:line="288" w:lineRule="auto"/>
        <w:ind w:left="0"/>
        <w:jc w:val="left"/>
      </w:pPr>
      <w:r>
        <w:rPr>
          <w:rFonts w:ascii="Arial" w:hAnsi="Arial" w:eastAsia="等线" w:cs="Arial"/>
          <w:sz w:val="22"/>
        </w:rPr>
        <w:t>用户在客户端界面选用模型并输入文本 / 图片 / 文件</w:t>
      </w:r>
    </w:p>
    <w:p>
      <w:pPr>
        <w:numPr>
          <w:ilvl w:val="0"/>
          <w:numId w:val="82"/>
        </w:numPr>
        <w:spacing w:before="120" w:after="120" w:line="288" w:lineRule="auto"/>
        <w:ind w:left="0"/>
        <w:jc w:val="left"/>
      </w:pPr>
      <w:r>
        <w:rPr>
          <w:rFonts w:ascii="Arial" w:hAnsi="Arial" w:eastAsia="等线" w:cs="Arial"/>
          <w:sz w:val="22"/>
        </w:rPr>
        <w:t>前端将数据封装为 JSON 格式发送到后端</w:t>
      </w:r>
    </w:p>
    <w:p>
      <w:pPr>
        <w:numPr>
          <w:ilvl w:val="0"/>
          <w:numId w:val="83"/>
        </w:numPr>
        <w:spacing w:before="120" w:after="120" w:line="288" w:lineRule="auto"/>
        <w:ind w:left="0"/>
        <w:jc w:val="left"/>
      </w:pPr>
      <w:r>
        <w:rPr>
          <w:rFonts w:ascii="Arial" w:hAnsi="Arial" w:eastAsia="等线" w:cs="Arial"/>
          <w:sz w:val="22"/>
        </w:rPr>
        <w:t>后端响应并调用模型 API 进行文本翻译并获取结果</w:t>
      </w:r>
    </w:p>
    <w:p>
      <w:pPr>
        <w:numPr>
          <w:ilvl w:val="0"/>
          <w:numId w:val="84"/>
        </w:numPr>
        <w:spacing w:before="120" w:after="120" w:line="288" w:lineRule="auto"/>
        <w:ind w:left="0"/>
        <w:jc w:val="left"/>
      </w:pPr>
      <w:r>
        <w:rPr>
          <w:rFonts w:ascii="Arial" w:hAnsi="Arial" w:eastAsia="等线" w:cs="Arial"/>
          <w:sz w:val="22"/>
        </w:rPr>
        <w:t>后端将翻译结果存入数据库并返回前端</w:t>
      </w:r>
    </w:p>
    <w:p>
      <w:pPr>
        <w:numPr>
          <w:ilvl w:val="0"/>
          <w:numId w:val="85"/>
        </w:numPr>
        <w:spacing w:before="120" w:after="120" w:line="288" w:lineRule="auto"/>
        <w:ind w:left="0"/>
        <w:jc w:val="left"/>
      </w:pPr>
      <w:r>
        <w:rPr>
          <w:rFonts w:ascii="Arial" w:hAnsi="Arial" w:eastAsia="等线" w:cs="Arial"/>
          <w:sz w:val="22"/>
        </w:rPr>
        <w:t>用户在客户端圈中选定的单句，选择对应的功能</w:t>
      </w:r>
    </w:p>
    <w:p>
      <w:pPr>
        <w:numPr>
          <w:ilvl w:val="0"/>
          <w:numId w:val="86"/>
        </w:numPr>
        <w:spacing w:before="120" w:after="120" w:line="288" w:lineRule="auto"/>
        <w:ind w:left="0"/>
        <w:jc w:val="left"/>
      </w:pPr>
      <w:r>
        <w:rPr>
          <w:rFonts w:ascii="Arial" w:hAnsi="Arial" w:eastAsia="等线" w:cs="Arial"/>
          <w:sz w:val="22"/>
        </w:rPr>
        <w:t>前端将待处理的语句和任务封装为 JSON 格式发送到后端</w:t>
      </w:r>
    </w:p>
    <w:p>
      <w:pPr>
        <w:numPr>
          <w:ilvl w:val="0"/>
          <w:numId w:val="87"/>
        </w:numPr>
        <w:spacing w:before="120" w:after="120" w:line="288" w:lineRule="auto"/>
        <w:ind w:left="0"/>
        <w:jc w:val="left"/>
      </w:pPr>
      <w:r>
        <w:rPr>
          <w:rFonts w:ascii="Arial" w:hAnsi="Arial" w:eastAsia="等线" w:cs="Arial"/>
          <w:sz w:val="22"/>
        </w:rPr>
        <w:t>后端响应并调用模型 API 进行处理并返回处理结果</w:t>
      </w:r>
    </w:p>
    <w:p>
      <w:pPr>
        <w:numPr>
          <w:ilvl w:val="0"/>
          <w:numId w:val="88"/>
        </w:numPr>
        <w:spacing w:before="120" w:after="120" w:line="288" w:lineRule="auto"/>
        <w:ind w:left="0"/>
        <w:jc w:val="left"/>
      </w:pPr>
      <w:r>
        <w:rPr>
          <w:rFonts w:ascii="Arial" w:hAnsi="Arial" w:eastAsia="等线" w:cs="Arial"/>
          <w:sz w:val="22"/>
        </w:rPr>
        <w:t>后端将处理结果存入数据库并返回前端</w:t>
      </w:r>
    </w:p>
    <w:p>
      <w:pPr>
        <w:spacing w:before="300" w:after="120" w:line="288" w:lineRule="auto"/>
        <w:ind w:left="0"/>
        <w:jc w:val="left"/>
        <w:outlineLvl w:val="2"/>
      </w:pPr>
      <w:bookmarkStart w:id="30" w:name="heading_30"/>
      <w:r>
        <w:rPr>
          <w:rFonts w:hint="eastAsia" w:ascii="Arial" w:hAnsi="Arial" w:eastAsia="等线" w:cs="Arial"/>
          <w:b/>
          <w:sz w:val="30"/>
          <w:lang w:val="en-US" w:eastAsia="zh-CN"/>
        </w:rPr>
        <w:t>3、</w:t>
      </w:r>
      <w:r>
        <w:rPr>
          <w:rFonts w:ascii="Arial" w:hAnsi="Arial" w:eastAsia="等线" w:cs="Arial"/>
          <w:b/>
          <w:sz w:val="30"/>
        </w:rPr>
        <w:t>历史记录查看流程</w:t>
      </w:r>
      <w:bookmarkEnd w:id="30"/>
    </w:p>
    <w:p>
      <w:pPr>
        <w:spacing w:before="120" w:after="120" w:line="288" w:lineRule="auto"/>
        <w:ind w:left="0"/>
        <w:jc w:val="center"/>
      </w:pPr>
      <w:r>
        <w:drawing>
          <wp:inline distT="0" distB="0" distL="0" distR="0">
            <wp:extent cx="5257800" cy="4038600"/>
            <wp:effectExtent l="0" t="0" r="0"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10"/>
                    <a:stretch>
                      <a:fillRect/>
                    </a:stretch>
                  </pic:blipFill>
                  <pic:spPr>
                    <a:xfrm>
                      <a:off x="0" y="0"/>
                      <a:ext cx="5257800" cy="4038600"/>
                    </a:xfrm>
                    <a:prstGeom prst="rect">
                      <a:avLst/>
                    </a:prstGeom>
                  </pic:spPr>
                </pic:pic>
              </a:graphicData>
            </a:graphic>
          </wp:inline>
        </w:drawing>
      </w:r>
    </w:p>
    <w:p>
      <w:pPr>
        <w:spacing w:before="120" w:after="120" w:line="288" w:lineRule="auto"/>
        <w:ind w:left="0"/>
        <w:jc w:val="left"/>
      </w:pPr>
      <w:r>
        <w:rPr>
          <w:rFonts w:ascii="Arial" w:hAnsi="Arial" w:eastAsia="等线" w:cs="Arial"/>
          <w:b/>
          <w:sz w:val="22"/>
        </w:rPr>
        <w:t>说明：</w:t>
      </w:r>
    </w:p>
    <w:p>
      <w:pPr>
        <w:spacing w:before="120" w:after="120" w:line="288" w:lineRule="auto"/>
        <w:ind w:left="0"/>
        <w:jc w:val="left"/>
      </w:pPr>
      <w:r>
        <w:rPr>
          <w:rFonts w:ascii="Arial" w:hAnsi="Arial" w:eastAsia="等线" w:cs="Arial"/>
          <w:sz w:val="22"/>
        </w:rPr>
        <w:t>历史记录查看与管理流程包括：</w:t>
      </w:r>
    </w:p>
    <w:p>
      <w:pPr>
        <w:numPr>
          <w:ilvl w:val="0"/>
          <w:numId w:val="89"/>
        </w:numPr>
        <w:spacing w:before="120" w:after="120" w:line="288" w:lineRule="auto"/>
        <w:ind w:left="0"/>
        <w:jc w:val="left"/>
      </w:pPr>
      <w:r>
        <w:rPr>
          <w:rFonts w:ascii="Arial" w:hAnsi="Arial" w:eastAsia="等线" w:cs="Arial"/>
          <w:sz w:val="22"/>
        </w:rPr>
        <w:t>用户通过客户端界面发起各种操作请求</w:t>
      </w:r>
    </w:p>
    <w:p>
      <w:pPr>
        <w:numPr>
          <w:ilvl w:val="0"/>
          <w:numId w:val="90"/>
        </w:numPr>
        <w:spacing w:before="120" w:after="120" w:line="288" w:lineRule="auto"/>
        <w:ind w:left="0"/>
        <w:jc w:val="left"/>
      </w:pPr>
      <w:r>
        <w:rPr>
          <w:rFonts w:ascii="Arial" w:hAnsi="Arial" w:eastAsia="等线" w:cs="Arial"/>
          <w:sz w:val="22"/>
        </w:rPr>
        <w:t>客户端作为中介处理用户交互和向服务端发送请求</w:t>
      </w:r>
    </w:p>
    <w:p>
      <w:pPr>
        <w:numPr>
          <w:ilvl w:val="0"/>
          <w:numId w:val="91"/>
        </w:numPr>
        <w:spacing w:before="120" w:after="120" w:line="288" w:lineRule="auto"/>
        <w:ind w:left="0"/>
        <w:jc w:val="left"/>
      </w:pPr>
      <w:r>
        <w:rPr>
          <w:rFonts w:ascii="Arial" w:hAnsi="Arial" w:eastAsia="等线" w:cs="Arial"/>
          <w:sz w:val="22"/>
        </w:rPr>
        <w:t>服务端负责业务逻辑处理、权限验证和数据操作</w:t>
      </w:r>
    </w:p>
    <w:p>
      <w:pPr>
        <w:numPr>
          <w:ilvl w:val="0"/>
          <w:numId w:val="92"/>
        </w:numPr>
        <w:spacing w:before="120" w:after="120" w:line="288" w:lineRule="auto"/>
        <w:ind w:left="0"/>
        <w:jc w:val="left"/>
      </w:pPr>
      <w:r>
        <w:rPr>
          <w:rFonts w:ascii="Arial" w:hAnsi="Arial" w:eastAsia="等线" w:cs="Arial"/>
          <w:sz w:val="22"/>
        </w:rPr>
        <w:t>数据库负责数据的持久化存储与查询</w:t>
      </w:r>
    </w:p>
    <w:p>
      <w:pPr>
        <w:numPr>
          <w:ilvl w:val="0"/>
          <w:numId w:val="93"/>
        </w:numPr>
        <w:spacing w:before="120" w:after="120" w:line="288" w:lineRule="auto"/>
        <w:ind w:left="0"/>
        <w:jc w:val="left"/>
      </w:pPr>
      <w:r>
        <w:rPr>
          <w:rFonts w:ascii="Arial" w:hAnsi="Arial" w:eastAsia="等线" w:cs="Arial"/>
          <w:sz w:val="22"/>
        </w:rPr>
        <w:t>所有操作均有确认和结果反馈机制</w:t>
      </w:r>
    </w:p>
    <w:p>
      <w:pPr>
        <w:numPr>
          <w:ilvl w:val="0"/>
          <w:numId w:val="94"/>
        </w:numPr>
        <w:spacing w:before="120" w:after="120" w:line="288" w:lineRule="auto"/>
        <w:ind w:left="0"/>
        <w:jc w:val="left"/>
      </w:pPr>
      <w:r>
        <w:rPr>
          <w:rFonts w:ascii="Arial" w:hAnsi="Arial" w:eastAsia="等线" w:cs="Arial"/>
          <w:sz w:val="22"/>
        </w:rPr>
        <w:t>数据流向清晰，职责分明，确保系统安全可靠</w:t>
      </w:r>
    </w:p>
    <w:p>
      <w:pPr>
        <w:spacing w:before="300" w:after="120" w:line="288" w:lineRule="auto"/>
        <w:ind w:left="0"/>
        <w:jc w:val="left"/>
        <w:outlineLvl w:val="2"/>
      </w:pPr>
      <w:bookmarkStart w:id="31" w:name="heading_31"/>
      <w:r>
        <w:rPr>
          <w:rFonts w:hint="eastAsia" w:ascii="Arial" w:hAnsi="Arial" w:eastAsia="等线" w:cs="Arial"/>
          <w:b/>
          <w:sz w:val="30"/>
          <w:lang w:val="en-US" w:eastAsia="zh-CN"/>
        </w:rPr>
        <w:t>4、</w:t>
      </w:r>
      <w:r>
        <w:rPr>
          <w:rFonts w:ascii="Arial" w:hAnsi="Arial" w:eastAsia="等线" w:cs="Arial"/>
          <w:b/>
          <w:sz w:val="30"/>
        </w:rPr>
        <w:t>反馈流程</w:t>
      </w:r>
      <w:bookmarkEnd w:id="31"/>
    </w:p>
    <w:p>
      <w:pPr>
        <w:spacing w:before="120" w:after="120" w:line="288" w:lineRule="auto"/>
        <w:ind w:left="0"/>
        <w:jc w:val="center"/>
      </w:pPr>
      <w:r>
        <w:drawing>
          <wp:inline distT="0" distB="0" distL="0" distR="0">
            <wp:extent cx="5257800" cy="3486150"/>
            <wp:effectExtent l="0" t="0" r="0" b="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1"/>
                    <a:stretch>
                      <a:fillRect/>
                    </a:stretch>
                  </pic:blipFill>
                  <pic:spPr>
                    <a:xfrm>
                      <a:off x="0" y="0"/>
                      <a:ext cx="5257800" cy="3486150"/>
                    </a:xfrm>
                    <a:prstGeom prst="rect">
                      <a:avLst/>
                    </a:prstGeom>
                  </pic:spPr>
                </pic:pic>
              </a:graphicData>
            </a:graphic>
          </wp:inline>
        </w:drawing>
      </w:r>
    </w:p>
    <w:p>
      <w:pPr>
        <w:spacing w:before="120" w:after="120" w:line="288" w:lineRule="auto"/>
        <w:ind w:left="0"/>
        <w:jc w:val="left"/>
      </w:pPr>
      <w:r>
        <w:rPr>
          <w:rFonts w:ascii="Arial" w:hAnsi="Arial" w:eastAsia="等线" w:cs="Arial"/>
          <w:b/>
          <w:sz w:val="22"/>
        </w:rPr>
        <w:t>说明：</w:t>
      </w:r>
    </w:p>
    <w:p>
      <w:pPr>
        <w:spacing w:before="120" w:after="120" w:line="288" w:lineRule="auto"/>
        <w:ind w:left="0"/>
        <w:jc w:val="left"/>
      </w:pPr>
      <w:r>
        <w:rPr>
          <w:rFonts w:ascii="Arial" w:hAnsi="Arial" w:eastAsia="等线" w:cs="Arial"/>
          <w:sz w:val="22"/>
        </w:rPr>
        <w:t>反馈流程包括:</w:t>
      </w:r>
    </w:p>
    <w:p>
      <w:pPr>
        <w:numPr>
          <w:ilvl w:val="0"/>
          <w:numId w:val="95"/>
        </w:numPr>
        <w:spacing w:before="120" w:after="120" w:line="288" w:lineRule="auto"/>
        <w:ind w:left="0"/>
        <w:jc w:val="left"/>
      </w:pPr>
      <w:r>
        <w:rPr>
          <w:rFonts w:ascii="Arial" w:hAnsi="Arial" w:eastAsia="等线" w:cs="Arial"/>
          <w:sz w:val="22"/>
        </w:rPr>
        <w:t>用户查看结果后向前端提交反馈数据</w:t>
      </w:r>
    </w:p>
    <w:p>
      <w:pPr>
        <w:numPr>
          <w:ilvl w:val="0"/>
          <w:numId w:val="96"/>
        </w:numPr>
        <w:spacing w:before="120" w:after="120" w:line="288" w:lineRule="auto"/>
        <w:ind w:left="0"/>
        <w:jc w:val="left"/>
      </w:pPr>
      <w:r>
        <w:rPr>
          <w:rFonts w:ascii="Arial" w:hAnsi="Arial" w:eastAsia="等线" w:cs="Arial"/>
          <w:sz w:val="22"/>
        </w:rPr>
        <w:t xml:space="preserve">前端接收用户发送的反馈数据，对数据进行初步整理，将数据传递给后端 </w:t>
      </w:r>
    </w:p>
    <w:p>
      <w:pPr>
        <w:numPr>
          <w:ilvl w:val="0"/>
          <w:numId w:val="97"/>
        </w:numPr>
        <w:spacing w:before="120" w:after="120" w:line="288" w:lineRule="auto"/>
        <w:ind w:left="0"/>
        <w:jc w:val="left"/>
      </w:pPr>
      <w:r>
        <w:rPr>
          <w:rFonts w:ascii="Arial" w:hAnsi="Arial" w:eastAsia="等线" w:cs="Arial"/>
          <w:sz w:val="22"/>
        </w:rPr>
        <w:t>后端接收前端传输的数据并进行验证</w:t>
      </w:r>
    </w:p>
    <w:p>
      <w:pPr>
        <w:numPr>
          <w:ilvl w:val="0"/>
          <w:numId w:val="98"/>
        </w:numPr>
        <w:spacing w:before="120" w:after="120" w:line="288" w:lineRule="auto"/>
        <w:ind w:left="0"/>
        <w:jc w:val="left"/>
      </w:pPr>
      <w:r>
        <w:rPr>
          <w:rFonts w:ascii="Arial" w:hAnsi="Arial" w:eastAsia="等线" w:cs="Arial"/>
          <w:sz w:val="22"/>
        </w:rPr>
        <w:t>验证通过后，后端将返回结果存入数据库，并返回成功状态，否则返回失败状态</w:t>
      </w:r>
    </w:p>
    <w:p>
      <w:pPr>
        <w:numPr>
          <w:ilvl w:val="0"/>
          <w:numId w:val="99"/>
        </w:numPr>
        <w:spacing w:before="120" w:after="120" w:line="288" w:lineRule="auto"/>
        <w:ind w:left="0"/>
        <w:jc w:val="left"/>
      </w:pPr>
      <w:r>
        <w:rPr>
          <w:rFonts w:ascii="Arial" w:hAnsi="Arial" w:eastAsia="等线" w:cs="Arial"/>
          <w:sz w:val="22"/>
        </w:rPr>
        <w:t>前端接收后端返回的状态，并向用户显示“反馈成功/失败”提示</w:t>
      </w:r>
    </w:p>
    <w:p>
      <w:pPr>
        <w:spacing w:before="320" w:after="120" w:line="288" w:lineRule="auto"/>
        <w:ind w:left="0"/>
        <w:jc w:val="left"/>
        <w:outlineLvl w:val="1"/>
      </w:pPr>
      <w:bookmarkStart w:id="32" w:name="heading_32"/>
      <w:r>
        <w:rPr>
          <w:rFonts w:hint="eastAsia" w:ascii="Arial" w:hAnsi="Arial" w:eastAsia="等线" w:cs="Arial"/>
          <w:b/>
          <w:sz w:val="32"/>
          <w:lang w:val="en-US" w:eastAsia="zh-CN"/>
        </w:rPr>
        <w:t>三、</w:t>
      </w:r>
      <w:r>
        <w:rPr>
          <w:rFonts w:ascii="Arial" w:hAnsi="Arial" w:eastAsia="等线" w:cs="Arial"/>
          <w:b/>
          <w:sz w:val="32"/>
        </w:rPr>
        <w:t>业务功能概要结构</w:t>
      </w:r>
      <w:bookmarkEnd w:id="32"/>
    </w:p>
    <w:p>
      <w:pPr>
        <w:spacing w:before="300" w:after="120" w:line="288" w:lineRule="auto"/>
        <w:ind w:left="0"/>
        <w:jc w:val="left"/>
        <w:outlineLvl w:val="2"/>
      </w:pPr>
      <w:bookmarkStart w:id="33" w:name="heading_33"/>
      <w:r>
        <w:rPr>
          <w:rFonts w:hint="eastAsia" w:ascii="Arial" w:hAnsi="Arial" w:eastAsia="等线" w:cs="Arial"/>
          <w:b/>
          <w:sz w:val="30"/>
          <w:lang w:val="en-US" w:eastAsia="zh-CN"/>
        </w:rPr>
        <w:t>1、</w:t>
      </w:r>
      <w:r>
        <w:rPr>
          <w:rFonts w:ascii="Arial" w:hAnsi="Arial" w:eastAsia="等线" w:cs="Arial"/>
          <w:b/>
          <w:sz w:val="30"/>
        </w:rPr>
        <w:t>登录注册模块</w:t>
      </w:r>
      <w:bookmarkEnd w:id="33"/>
    </w:p>
    <w:p>
      <w:pPr>
        <w:spacing w:before="120" w:after="120" w:line="288" w:lineRule="auto"/>
        <w:ind w:left="0"/>
        <w:jc w:val="center"/>
      </w:pPr>
      <w:r>
        <w:drawing>
          <wp:inline distT="0" distB="0" distL="0" distR="0">
            <wp:extent cx="5257800" cy="1638300"/>
            <wp:effectExtent l="0" t="0" r="0" b="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2"/>
                    <a:stretch>
                      <a:fillRect/>
                    </a:stretch>
                  </pic:blipFill>
                  <pic:spPr>
                    <a:xfrm>
                      <a:off x="0" y="0"/>
                      <a:ext cx="5257800" cy="1638300"/>
                    </a:xfrm>
                    <a:prstGeom prst="rect">
                      <a:avLst/>
                    </a:prstGeom>
                  </pic:spPr>
                </pic:pic>
              </a:graphicData>
            </a:graphic>
          </wp:inline>
        </w:drawing>
      </w:r>
    </w:p>
    <w:p>
      <w:pPr>
        <w:spacing w:before="260" w:after="120" w:line="288" w:lineRule="auto"/>
        <w:ind w:left="0"/>
        <w:jc w:val="left"/>
        <w:outlineLvl w:val="3"/>
      </w:pPr>
      <w:bookmarkStart w:id="34" w:name="heading_34"/>
      <w:r>
        <w:rPr>
          <w:rFonts w:hint="eastAsia" w:ascii="Arial" w:hAnsi="Arial" w:eastAsia="等线" w:cs="Arial"/>
          <w:b/>
          <w:sz w:val="28"/>
          <w:lang w:val="en-US" w:eastAsia="zh-CN"/>
        </w:rPr>
        <w:t>1.1、</w:t>
      </w:r>
      <w:r>
        <w:rPr>
          <w:rFonts w:ascii="Arial" w:hAnsi="Arial" w:eastAsia="等线" w:cs="Arial"/>
          <w:b/>
          <w:sz w:val="28"/>
        </w:rPr>
        <w:t>用户注册</w:t>
      </w:r>
      <w:bookmarkEnd w:id="34"/>
    </w:p>
    <w:p>
      <w:pPr>
        <w:numPr>
          <w:ilvl w:val="0"/>
          <w:numId w:val="100"/>
        </w:numPr>
        <w:spacing w:before="120" w:after="120" w:line="288" w:lineRule="auto"/>
        <w:ind w:left="0"/>
        <w:jc w:val="left"/>
      </w:pPr>
      <w:r>
        <w:rPr>
          <w:rFonts w:ascii="Arial" w:hAnsi="Arial" w:eastAsia="等线" w:cs="Arial"/>
          <w:sz w:val="22"/>
        </w:rPr>
        <w:t>点击注册后，系统展示注册界面，包含必填信息输入框（用户名、邮箱、密码、确认密码、验证码）。</w:t>
      </w:r>
    </w:p>
    <w:p>
      <w:pPr>
        <w:numPr>
          <w:ilvl w:val="0"/>
          <w:numId w:val="101"/>
        </w:numPr>
        <w:spacing w:before="120" w:after="120" w:line="288" w:lineRule="auto"/>
        <w:ind w:left="0"/>
        <w:jc w:val="left"/>
      </w:pPr>
      <w:r>
        <w:rPr>
          <w:rFonts w:ascii="Arial" w:hAnsi="Arial" w:eastAsia="等线" w:cs="Arial"/>
          <w:sz w:val="22"/>
        </w:rPr>
        <w:t>用户依次填写信息：</w:t>
      </w:r>
    </w:p>
    <w:p>
      <w:pPr>
        <w:numPr>
          <w:ilvl w:val="0"/>
          <w:numId w:val="102"/>
        </w:numPr>
        <w:spacing w:before="120" w:after="120" w:line="288" w:lineRule="auto"/>
        <w:ind w:left="453"/>
        <w:jc w:val="left"/>
      </w:pPr>
      <w:r>
        <w:rPr>
          <w:rFonts w:ascii="Arial" w:hAnsi="Arial" w:eastAsia="等线" w:cs="Arial"/>
          <w:sz w:val="22"/>
        </w:rPr>
        <w:t>邮箱需满足格式校验；</w:t>
      </w:r>
    </w:p>
    <w:p>
      <w:pPr>
        <w:numPr>
          <w:ilvl w:val="0"/>
          <w:numId w:val="103"/>
        </w:numPr>
        <w:spacing w:before="120" w:after="120" w:line="288" w:lineRule="auto"/>
        <w:ind w:left="453"/>
        <w:jc w:val="left"/>
      </w:pPr>
      <w:r>
        <w:rPr>
          <w:rFonts w:ascii="Arial" w:hAnsi="Arial" w:eastAsia="等线" w:cs="Arial"/>
          <w:sz w:val="22"/>
        </w:rPr>
        <w:t>密码需符合强度要求；</w:t>
      </w:r>
    </w:p>
    <w:p>
      <w:pPr>
        <w:numPr>
          <w:ilvl w:val="0"/>
          <w:numId w:val="104"/>
        </w:numPr>
        <w:spacing w:before="120" w:after="120" w:line="288" w:lineRule="auto"/>
        <w:ind w:left="453"/>
        <w:jc w:val="left"/>
      </w:pPr>
      <w:r>
        <w:rPr>
          <w:rFonts w:ascii="Arial" w:hAnsi="Arial" w:eastAsia="等线" w:cs="Arial"/>
          <w:sz w:val="22"/>
        </w:rPr>
        <w:t>验证码是否匹配。</w:t>
      </w:r>
    </w:p>
    <w:p>
      <w:pPr>
        <w:numPr>
          <w:ilvl w:val="0"/>
          <w:numId w:val="105"/>
        </w:numPr>
        <w:spacing w:before="120" w:after="120" w:line="288" w:lineRule="auto"/>
        <w:ind w:left="0"/>
        <w:jc w:val="left"/>
      </w:pPr>
      <w:r>
        <w:rPr>
          <w:rFonts w:ascii="Arial" w:hAnsi="Arial" w:eastAsia="等线" w:cs="Arial"/>
          <w:sz w:val="22"/>
        </w:rPr>
        <w:t>用户点击 “注册” 按钮，系统触发校验：</w:t>
      </w:r>
    </w:p>
    <w:p>
      <w:pPr>
        <w:numPr>
          <w:ilvl w:val="0"/>
          <w:numId w:val="106"/>
        </w:numPr>
        <w:spacing w:before="120" w:after="120" w:line="288" w:lineRule="auto"/>
        <w:ind w:left="453"/>
        <w:jc w:val="left"/>
      </w:pPr>
      <w:r>
        <w:rPr>
          <w:rFonts w:ascii="Arial" w:hAnsi="Arial" w:eastAsia="等线" w:cs="Arial"/>
          <w:sz w:val="22"/>
        </w:rPr>
        <w:t>检查信息完整性（无空项）；</w:t>
      </w:r>
    </w:p>
    <w:p>
      <w:pPr>
        <w:numPr>
          <w:ilvl w:val="0"/>
          <w:numId w:val="107"/>
        </w:numPr>
        <w:spacing w:before="120" w:after="120" w:line="288" w:lineRule="auto"/>
        <w:ind w:left="453"/>
        <w:jc w:val="left"/>
      </w:pPr>
      <w:r>
        <w:rPr>
          <w:rFonts w:ascii="Arial" w:hAnsi="Arial" w:eastAsia="等线" w:cs="Arial"/>
          <w:sz w:val="22"/>
        </w:rPr>
        <w:t>验证密码与确认密码一致性；</w:t>
      </w:r>
    </w:p>
    <w:p>
      <w:pPr>
        <w:numPr>
          <w:ilvl w:val="0"/>
          <w:numId w:val="108"/>
        </w:numPr>
        <w:spacing w:before="120" w:after="120" w:line="288" w:lineRule="auto"/>
        <w:ind w:left="453"/>
        <w:jc w:val="left"/>
      </w:pPr>
      <w:r>
        <w:rPr>
          <w:rFonts w:ascii="Arial" w:hAnsi="Arial" w:eastAsia="等线" w:cs="Arial"/>
          <w:sz w:val="22"/>
        </w:rPr>
        <w:t>校验验证码有效性；</w:t>
      </w:r>
    </w:p>
    <w:p>
      <w:pPr>
        <w:numPr>
          <w:ilvl w:val="0"/>
          <w:numId w:val="109"/>
        </w:numPr>
        <w:spacing w:before="120" w:after="120" w:line="288" w:lineRule="auto"/>
        <w:ind w:left="453"/>
        <w:jc w:val="left"/>
      </w:pPr>
      <w:r>
        <w:rPr>
          <w:rFonts w:ascii="Arial" w:hAnsi="Arial" w:eastAsia="等线" w:cs="Arial"/>
          <w:sz w:val="22"/>
        </w:rPr>
        <w:t>检查邮箱唯一性（与数据库已有记录比对）。</w:t>
      </w:r>
    </w:p>
    <w:p>
      <w:pPr>
        <w:numPr>
          <w:ilvl w:val="0"/>
          <w:numId w:val="110"/>
        </w:numPr>
        <w:spacing w:before="120" w:after="120" w:line="288" w:lineRule="auto"/>
        <w:ind w:left="0"/>
        <w:jc w:val="left"/>
      </w:pPr>
      <w:r>
        <w:rPr>
          <w:rFonts w:ascii="Arial" w:hAnsi="Arial" w:eastAsia="等线" w:cs="Arial"/>
          <w:sz w:val="22"/>
        </w:rPr>
        <w:t>校验通过后，系统对密码进行加密处理，并将用户信息存入数据库。</w:t>
      </w:r>
    </w:p>
    <w:p>
      <w:pPr>
        <w:numPr>
          <w:ilvl w:val="0"/>
          <w:numId w:val="111"/>
        </w:numPr>
        <w:spacing w:before="120" w:after="120" w:line="288" w:lineRule="auto"/>
        <w:ind w:left="0"/>
        <w:jc w:val="left"/>
      </w:pPr>
      <w:r>
        <w:rPr>
          <w:rFonts w:ascii="Arial" w:hAnsi="Arial" w:eastAsia="等线" w:cs="Arial"/>
          <w:sz w:val="22"/>
        </w:rPr>
        <w:t>注册成功后，自动跳转至登录界面，并提示 “注册成功，请登录”。</w:t>
      </w:r>
    </w:p>
    <w:p>
      <w:pPr>
        <w:spacing w:before="260" w:after="120" w:line="288" w:lineRule="auto"/>
        <w:ind w:left="0"/>
        <w:jc w:val="left"/>
        <w:outlineLvl w:val="3"/>
      </w:pPr>
      <w:bookmarkStart w:id="35" w:name="heading_35"/>
      <w:r>
        <w:rPr>
          <w:rFonts w:hint="eastAsia" w:ascii="Arial" w:hAnsi="Arial" w:eastAsia="等线" w:cs="Arial"/>
          <w:b/>
          <w:sz w:val="28"/>
          <w:lang w:val="en-US" w:eastAsia="zh-CN"/>
        </w:rPr>
        <w:t>1.2、</w:t>
      </w:r>
      <w:r>
        <w:rPr>
          <w:rFonts w:ascii="Arial" w:hAnsi="Arial" w:eastAsia="等线" w:cs="Arial"/>
          <w:b/>
          <w:sz w:val="28"/>
        </w:rPr>
        <w:t>用户登录</w:t>
      </w:r>
      <w:bookmarkEnd w:id="35"/>
    </w:p>
    <w:p>
      <w:pPr>
        <w:numPr>
          <w:ilvl w:val="0"/>
          <w:numId w:val="112"/>
        </w:numPr>
        <w:spacing w:before="120" w:after="120" w:line="288" w:lineRule="auto"/>
        <w:ind w:left="0"/>
        <w:jc w:val="left"/>
      </w:pPr>
      <w:r>
        <w:rPr>
          <w:rFonts w:ascii="Arial" w:hAnsi="Arial" w:eastAsia="等线" w:cs="Arial"/>
          <w:sz w:val="22"/>
        </w:rPr>
        <w:t>系统展示登录界面，包含邮箱、密码输入框及 “记住密码” 复选框。</w:t>
      </w:r>
    </w:p>
    <w:p>
      <w:pPr>
        <w:numPr>
          <w:ilvl w:val="0"/>
          <w:numId w:val="113"/>
        </w:numPr>
        <w:spacing w:before="120" w:after="120" w:line="288" w:lineRule="auto"/>
        <w:ind w:left="0"/>
        <w:jc w:val="left"/>
      </w:pPr>
      <w:r>
        <w:rPr>
          <w:rFonts w:ascii="Arial" w:hAnsi="Arial" w:eastAsia="等线" w:cs="Arial"/>
          <w:sz w:val="22"/>
        </w:rPr>
        <w:t>用户输入邮箱和密码，选择是否 “记住密码”（若选择，系统将在本地存储加密的登录状态，有效期 7 天）。</w:t>
      </w:r>
    </w:p>
    <w:p>
      <w:pPr>
        <w:numPr>
          <w:ilvl w:val="0"/>
          <w:numId w:val="114"/>
        </w:numPr>
        <w:spacing w:before="120" w:after="120" w:line="288" w:lineRule="auto"/>
        <w:ind w:left="0"/>
        <w:jc w:val="left"/>
      </w:pPr>
      <w:r>
        <w:rPr>
          <w:rFonts w:ascii="Arial" w:hAnsi="Arial" w:eastAsia="等线" w:cs="Arial"/>
          <w:sz w:val="22"/>
        </w:rPr>
        <w:t>点击 “登录” 按钮后，系统验证：</w:t>
      </w:r>
    </w:p>
    <w:p>
      <w:pPr>
        <w:numPr>
          <w:ilvl w:val="0"/>
          <w:numId w:val="115"/>
        </w:numPr>
        <w:spacing w:before="120" w:after="120" w:line="288" w:lineRule="auto"/>
        <w:ind w:left="453"/>
        <w:jc w:val="left"/>
      </w:pPr>
      <w:r>
        <w:rPr>
          <w:rFonts w:ascii="Arial" w:hAnsi="Arial" w:eastAsia="等线" w:cs="Arial"/>
          <w:sz w:val="22"/>
        </w:rPr>
        <w:t>邮箱格式正确性；</w:t>
      </w:r>
    </w:p>
    <w:p>
      <w:pPr>
        <w:numPr>
          <w:ilvl w:val="0"/>
          <w:numId w:val="116"/>
        </w:numPr>
        <w:spacing w:before="120" w:after="120" w:line="288" w:lineRule="auto"/>
        <w:ind w:left="453"/>
        <w:jc w:val="left"/>
      </w:pPr>
      <w:r>
        <w:rPr>
          <w:rFonts w:ascii="Arial" w:hAnsi="Arial" w:eastAsia="等线" w:cs="Arial"/>
          <w:sz w:val="22"/>
        </w:rPr>
        <w:t>密码加密后与数据库存储值比对；</w:t>
      </w:r>
    </w:p>
    <w:p>
      <w:pPr>
        <w:numPr>
          <w:ilvl w:val="0"/>
          <w:numId w:val="117"/>
        </w:numPr>
        <w:spacing w:before="120" w:after="120" w:line="288" w:lineRule="auto"/>
        <w:ind w:left="453"/>
        <w:jc w:val="left"/>
      </w:pPr>
      <w:r>
        <w:rPr>
          <w:rFonts w:ascii="Arial" w:hAnsi="Arial" w:eastAsia="等线" w:cs="Arial"/>
          <w:sz w:val="22"/>
        </w:rPr>
        <w:t>若账号未激活或被封禁，提示对应状态。</w:t>
      </w:r>
    </w:p>
    <w:p>
      <w:pPr>
        <w:numPr>
          <w:ilvl w:val="0"/>
          <w:numId w:val="118"/>
        </w:numPr>
        <w:spacing w:before="120" w:after="120" w:line="288" w:lineRule="auto"/>
        <w:ind w:left="0"/>
        <w:jc w:val="left"/>
      </w:pPr>
      <w:r>
        <w:rPr>
          <w:rFonts w:ascii="Arial" w:hAnsi="Arial" w:eastAsia="等线" w:cs="Arial"/>
          <w:sz w:val="22"/>
        </w:rPr>
        <w:t>验证通过后：</w:t>
      </w:r>
    </w:p>
    <w:p>
      <w:pPr>
        <w:numPr>
          <w:ilvl w:val="0"/>
          <w:numId w:val="119"/>
        </w:numPr>
        <w:spacing w:before="120" w:after="120" w:line="288" w:lineRule="auto"/>
        <w:ind w:left="453"/>
        <w:jc w:val="left"/>
      </w:pPr>
      <w:r>
        <w:rPr>
          <w:rFonts w:ascii="Arial" w:hAnsi="Arial" w:eastAsia="等线" w:cs="Arial"/>
          <w:sz w:val="22"/>
        </w:rPr>
        <w:t>生成会话令牌（Token），用于后续接口访问授权；</w:t>
      </w:r>
    </w:p>
    <w:p>
      <w:pPr>
        <w:numPr>
          <w:ilvl w:val="0"/>
          <w:numId w:val="120"/>
        </w:numPr>
        <w:spacing w:before="120" w:after="120" w:line="288" w:lineRule="auto"/>
        <w:ind w:left="453"/>
        <w:jc w:val="left"/>
      </w:pPr>
      <w:r>
        <w:rPr>
          <w:rFonts w:ascii="Arial" w:hAnsi="Arial" w:eastAsia="等线" w:cs="Arial"/>
          <w:sz w:val="22"/>
        </w:rPr>
        <w:t>自动跳转至翻译服务主界面。</w:t>
      </w:r>
    </w:p>
    <w:p>
      <w:pPr>
        <w:numPr>
          <w:ilvl w:val="0"/>
          <w:numId w:val="121"/>
        </w:numPr>
        <w:spacing w:before="120" w:after="120" w:line="288" w:lineRule="auto"/>
        <w:ind w:left="0"/>
        <w:jc w:val="left"/>
      </w:pPr>
      <w:r>
        <w:rPr>
          <w:rFonts w:ascii="Arial" w:hAnsi="Arial" w:eastAsia="等线" w:cs="Arial"/>
          <w:sz w:val="22"/>
        </w:rPr>
        <w:t>验证失败时，提示 “邮箱或密码错误”，支持点击 “忘记密码” 跳转至密码找回流程。</w:t>
      </w:r>
    </w:p>
    <w:p>
      <w:pPr>
        <w:spacing w:before="260" w:after="120" w:line="288" w:lineRule="auto"/>
        <w:ind w:left="0"/>
        <w:jc w:val="left"/>
        <w:outlineLvl w:val="3"/>
      </w:pPr>
      <w:bookmarkStart w:id="36" w:name="heading_36"/>
      <w:r>
        <w:rPr>
          <w:rFonts w:hint="eastAsia" w:ascii="Arial" w:hAnsi="Arial" w:eastAsia="等线" w:cs="Arial"/>
          <w:b/>
          <w:sz w:val="28"/>
          <w:lang w:val="en-US" w:eastAsia="zh-CN"/>
        </w:rPr>
        <w:t>1.3、</w:t>
      </w:r>
      <w:r>
        <w:rPr>
          <w:rFonts w:ascii="Arial" w:hAnsi="Arial" w:eastAsia="等线" w:cs="Arial"/>
          <w:b/>
          <w:sz w:val="28"/>
        </w:rPr>
        <w:t>找回密码</w:t>
      </w:r>
      <w:bookmarkEnd w:id="36"/>
    </w:p>
    <w:p>
      <w:pPr>
        <w:numPr>
          <w:ilvl w:val="0"/>
          <w:numId w:val="122"/>
        </w:numPr>
        <w:spacing w:before="120" w:after="120" w:line="288" w:lineRule="auto"/>
        <w:ind w:left="0"/>
        <w:jc w:val="left"/>
      </w:pPr>
      <w:r>
        <w:rPr>
          <w:rFonts w:ascii="Arial" w:hAnsi="Arial" w:eastAsia="等线" w:cs="Arial"/>
          <w:sz w:val="22"/>
        </w:rPr>
        <w:t>用户在登录界面点击 “忘记密码”，跳转至密码找回界面，输入注册邮箱。</w:t>
      </w:r>
    </w:p>
    <w:p>
      <w:pPr>
        <w:numPr>
          <w:ilvl w:val="0"/>
          <w:numId w:val="123"/>
        </w:numPr>
        <w:spacing w:before="120" w:after="120" w:line="288" w:lineRule="auto"/>
        <w:ind w:left="0"/>
        <w:jc w:val="left"/>
      </w:pPr>
      <w:r>
        <w:rPr>
          <w:rFonts w:ascii="Arial" w:hAnsi="Arial" w:eastAsia="等线" w:cs="Arial"/>
          <w:sz w:val="22"/>
        </w:rPr>
        <w:t>用户点击发送验证码按钮，系统校验邮箱是否存在于数据库，若存在则发送验证码至该邮箱（有效期 5 分钟）。</w:t>
      </w:r>
    </w:p>
    <w:p>
      <w:pPr>
        <w:numPr>
          <w:ilvl w:val="0"/>
          <w:numId w:val="124"/>
        </w:numPr>
        <w:spacing w:before="120" w:after="120" w:line="288" w:lineRule="auto"/>
        <w:ind w:left="0"/>
        <w:jc w:val="left"/>
      </w:pPr>
      <w:r>
        <w:rPr>
          <w:rFonts w:ascii="Arial" w:hAnsi="Arial" w:eastAsia="等线" w:cs="Arial"/>
          <w:sz w:val="22"/>
        </w:rPr>
        <w:t>用户输入验证码，填写新密码及确认密码后点击重置密码按钮。</w:t>
      </w:r>
    </w:p>
    <w:p>
      <w:pPr>
        <w:numPr>
          <w:ilvl w:val="0"/>
          <w:numId w:val="125"/>
        </w:numPr>
        <w:spacing w:before="120" w:after="120" w:line="288" w:lineRule="auto"/>
        <w:ind w:left="0"/>
        <w:jc w:val="left"/>
      </w:pPr>
      <w:r>
        <w:rPr>
          <w:rFonts w:ascii="Arial" w:hAnsi="Arial" w:eastAsia="等线" w:cs="Arial"/>
          <w:sz w:val="22"/>
        </w:rPr>
        <w:t>系统校验新密码强度及一致性，通过后更新数据库中密码的加密值。</w:t>
      </w:r>
    </w:p>
    <w:p>
      <w:pPr>
        <w:numPr>
          <w:ilvl w:val="0"/>
          <w:numId w:val="126"/>
        </w:numPr>
        <w:spacing w:before="120" w:after="120" w:line="288" w:lineRule="auto"/>
        <w:ind w:left="0"/>
        <w:jc w:val="left"/>
      </w:pPr>
      <w:r>
        <w:rPr>
          <w:rFonts w:ascii="Arial" w:hAnsi="Arial" w:eastAsia="等线" w:cs="Arial"/>
          <w:sz w:val="22"/>
        </w:rPr>
        <w:t>密码重置成功后，提示 “密码已更新，请重新登录”，并跳转至登录界面。</w:t>
      </w:r>
    </w:p>
    <w:p>
      <w:pPr>
        <w:spacing w:before="300" w:after="120" w:line="288" w:lineRule="auto"/>
        <w:ind w:left="0"/>
        <w:jc w:val="left"/>
        <w:outlineLvl w:val="2"/>
      </w:pPr>
      <w:bookmarkStart w:id="37" w:name="heading_37"/>
      <w:r>
        <w:rPr>
          <w:rFonts w:hint="eastAsia" w:ascii="Arial" w:hAnsi="Arial" w:eastAsia="等线" w:cs="Arial"/>
          <w:b/>
          <w:sz w:val="30"/>
          <w:lang w:val="en-US" w:eastAsia="zh-CN"/>
        </w:rPr>
        <w:t>2、</w:t>
      </w:r>
      <w:r>
        <w:rPr>
          <w:rFonts w:ascii="Arial" w:hAnsi="Arial" w:eastAsia="等线" w:cs="Arial"/>
          <w:b/>
          <w:sz w:val="30"/>
        </w:rPr>
        <w:t>翻译服务模块</w:t>
      </w:r>
      <w:bookmarkEnd w:id="37"/>
    </w:p>
    <w:p>
      <w:pPr>
        <w:spacing w:before="120" w:after="120" w:line="288" w:lineRule="auto"/>
        <w:ind w:left="0"/>
        <w:jc w:val="center"/>
      </w:pPr>
      <w:r>
        <w:drawing>
          <wp:inline distT="0" distB="0" distL="0" distR="0">
            <wp:extent cx="5257800" cy="3638550"/>
            <wp:effectExtent l="0" t="0" r="0" b="0"/>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3"/>
                    <a:stretch>
                      <a:fillRect/>
                    </a:stretch>
                  </pic:blipFill>
                  <pic:spPr>
                    <a:xfrm>
                      <a:off x="0" y="0"/>
                      <a:ext cx="5257800" cy="3638550"/>
                    </a:xfrm>
                    <a:prstGeom prst="rect">
                      <a:avLst/>
                    </a:prstGeom>
                  </pic:spPr>
                </pic:pic>
              </a:graphicData>
            </a:graphic>
          </wp:inline>
        </w:drawing>
      </w:r>
    </w:p>
    <w:p>
      <w:pPr>
        <w:spacing w:before="260" w:after="120" w:line="288" w:lineRule="auto"/>
        <w:ind w:left="0"/>
        <w:jc w:val="left"/>
        <w:outlineLvl w:val="3"/>
      </w:pPr>
      <w:bookmarkStart w:id="38" w:name="heading_38"/>
      <w:r>
        <w:rPr>
          <w:rFonts w:hint="eastAsia" w:ascii="Arial" w:hAnsi="Arial" w:eastAsia="等线" w:cs="Arial"/>
          <w:b/>
          <w:sz w:val="28"/>
          <w:lang w:val="en-US" w:eastAsia="zh-CN"/>
        </w:rPr>
        <w:t>2.1、</w:t>
      </w:r>
      <w:r>
        <w:rPr>
          <w:rFonts w:ascii="Arial" w:hAnsi="Arial" w:eastAsia="等线" w:cs="Arial"/>
          <w:b/>
          <w:sz w:val="28"/>
        </w:rPr>
        <w:t>文本翻译</w:t>
      </w:r>
      <w:bookmarkEnd w:id="38"/>
    </w:p>
    <w:p>
      <w:pPr>
        <w:numPr>
          <w:ilvl w:val="0"/>
          <w:numId w:val="127"/>
        </w:numPr>
        <w:spacing w:before="120" w:after="120" w:line="288" w:lineRule="auto"/>
        <w:ind w:left="0"/>
        <w:jc w:val="left"/>
      </w:pPr>
      <w:r>
        <w:rPr>
          <w:rFonts w:ascii="Arial" w:hAnsi="Arial" w:eastAsia="等线" w:cs="Arial"/>
          <w:sz w:val="22"/>
        </w:rPr>
        <w:t>用户在翻译主界面的文本输入区输入或粘贴待翻译文本（支持批量输入，单次上限 XXX 字符）。</w:t>
      </w:r>
    </w:p>
    <w:p>
      <w:pPr>
        <w:numPr>
          <w:ilvl w:val="0"/>
          <w:numId w:val="128"/>
        </w:numPr>
        <w:spacing w:before="120" w:after="120" w:line="288" w:lineRule="auto"/>
        <w:ind w:left="0"/>
        <w:jc w:val="left"/>
      </w:pPr>
      <w:r>
        <w:rPr>
          <w:rFonts w:ascii="Arial" w:hAnsi="Arial" w:eastAsia="等线" w:cs="Arial"/>
          <w:sz w:val="22"/>
        </w:rPr>
        <w:t>系统默认显示源语言与目标语言（如 “中文→英文”），用户可切换语言方向（支持 “英文→中文”）。</w:t>
      </w:r>
    </w:p>
    <w:p>
      <w:pPr>
        <w:numPr>
          <w:ilvl w:val="0"/>
          <w:numId w:val="129"/>
        </w:numPr>
        <w:spacing w:before="120" w:after="120" w:line="288" w:lineRule="auto"/>
        <w:ind w:left="0"/>
        <w:jc w:val="left"/>
      </w:pPr>
      <w:r>
        <w:rPr>
          <w:rFonts w:ascii="Arial" w:hAnsi="Arial" w:eastAsia="等线" w:cs="Arial"/>
          <w:sz w:val="22"/>
        </w:rPr>
        <w:t>用户点击发送按钮，系统将文本提交至后端。</w:t>
      </w:r>
    </w:p>
    <w:p>
      <w:pPr>
        <w:numPr>
          <w:ilvl w:val="0"/>
          <w:numId w:val="130"/>
        </w:numPr>
        <w:spacing w:before="120" w:after="120" w:line="288" w:lineRule="auto"/>
        <w:ind w:left="0"/>
        <w:jc w:val="left"/>
      </w:pPr>
      <w:r>
        <w:rPr>
          <w:rFonts w:ascii="Arial" w:hAnsi="Arial" w:eastAsia="等线" w:cs="Arial"/>
          <w:sz w:val="22"/>
        </w:rPr>
        <w:t>后端根据用户选用的模型（默认或用户指定）执行翻译，返回结果后：</w:t>
      </w:r>
    </w:p>
    <w:p>
      <w:pPr>
        <w:numPr>
          <w:ilvl w:val="0"/>
          <w:numId w:val="131"/>
        </w:numPr>
        <w:spacing w:before="120" w:after="120" w:line="288" w:lineRule="auto"/>
        <w:ind w:left="453"/>
        <w:jc w:val="left"/>
      </w:pPr>
      <w:r>
        <w:rPr>
          <w:rFonts w:ascii="Arial" w:hAnsi="Arial" w:eastAsia="等线" w:cs="Arial"/>
          <w:sz w:val="22"/>
        </w:rPr>
        <w:t>前端按原文顺序分行展示译文，保持格式一致；</w:t>
      </w:r>
    </w:p>
    <w:p>
      <w:pPr>
        <w:numPr>
          <w:ilvl w:val="0"/>
          <w:numId w:val="132"/>
        </w:numPr>
        <w:spacing w:before="120" w:after="120" w:line="288" w:lineRule="auto"/>
        <w:ind w:left="453"/>
        <w:jc w:val="left"/>
      </w:pPr>
      <w:r>
        <w:rPr>
          <w:rFonts w:ascii="Arial" w:hAnsi="Arial" w:eastAsia="等线" w:cs="Arial"/>
          <w:sz w:val="22"/>
        </w:rPr>
        <w:t>若翻译失败，提示 “翻译服务暂时不可用，请重试”。</w:t>
      </w:r>
    </w:p>
    <w:p>
      <w:pPr>
        <w:numPr>
          <w:ilvl w:val="0"/>
          <w:numId w:val="133"/>
        </w:numPr>
        <w:spacing w:before="120" w:after="120" w:line="288" w:lineRule="auto"/>
        <w:ind w:left="0"/>
        <w:jc w:val="left"/>
      </w:pPr>
      <w:r>
        <w:rPr>
          <w:rFonts w:ascii="Arial" w:hAnsi="Arial" w:eastAsia="等线" w:cs="Arial"/>
          <w:sz w:val="22"/>
        </w:rPr>
        <w:t>支持译文一键复制、切换模型等功能。</w:t>
      </w:r>
    </w:p>
    <w:p>
      <w:pPr>
        <w:spacing w:before="260" w:after="120" w:line="288" w:lineRule="auto"/>
        <w:ind w:left="0"/>
        <w:jc w:val="left"/>
        <w:outlineLvl w:val="3"/>
      </w:pPr>
      <w:bookmarkStart w:id="39" w:name="heading_39"/>
      <w:r>
        <w:rPr>
          <w:rFonts w:hint="eastAsia" w:ascii="Arial" w:hAnsi="Arial" w:eastAsia="等线" w:cs="Arial"/>
          <w:b/>
          <w:sz w:val="28"/>
          <w:lang w:val="en-US" w:eastAsia="zh-CN"/>
        </w:rPr>
        <w:t>2.2、</w:t>
      </w:r>
      <w:r>
        <w:rPr>
          <w:rFonts w:ascii="Arial" w:hAnsi="Arial" w:eastAsia="等线" w:cs="Arial"/>
          <w:b/>
          <w:sz w:val="28"/>
        </w:rPr>
        <w:t>识图翻译</w:t>
      </w:r>
      <w:bookmarkEnd w:id="39"/>
    </w:p>
    <w:p>
      <w:pPr>
        <w:numPr>
          <w:ilvl w:val="0"/>
          <w:numId w:val="134"/>
        </w:numPr>
        <w:spacing w:before="120" w:after="120" w:line="288" w:lineRule="auto"/>
        <w:ind w:left="0"/>
        <w:jc w:val="left"/>
      </w:pPr>
      <w:r>
        <w:rPr>
          <w:rFonts w:ascii="Arial" w:hAnsi="Arial" w:eastAsia="等线" w:cs="Arial"/>
          <w:sz w:val="22"/>
        </w:rPr>
        <w:t>用户在翻译界面点击 “识图翻译” 即照相机图标，跳转至图片上传界面。</w:t>
      </w:r>
    </w:p>
    <w:p>
      <w:pPr>
        <w:numPr>
          <w:ilvl w:val="0"/>
          <w:numId w:val="135"/>
        </w:numPr>
        <w:spacing w:before="120" w:after="120" w:line="288" w:lineRule="auto"/>
        <w:ind w:left="0"/>
        <w:jc w:val="left"/>
      </w:pPr>
      <w:r>
        <w:rPr>
          <w:rFonts w:ascii="Arial" w:hAnsi="Arial" w:eastAsia="等线" w:cs="Arial"/>
          <w:sz w:val="22"/>
        </w:rPr>
        <w:t>系统支持多种图片格式（如 JPG，PNG，文件大小≤5MB）；</w:t>
      </w:r>
    </w:p>
    <w:p>
      <w:pPr>
        <w:numPr>
          <w:ilvl w:val="0"/>
          <w:numId w:val="136"/>
        </w:numPr>
        <w:spacing w:before="120" w:after="120" w:line="288" w:lineRule="auto"/>
        <w:ind w:left="0"/>
        <w:jc w:val="left"/>
      </w:pPr>
      <w:r>
        <w:rPr>
          <w:rFonts w:ascii="Arial" w:hAnsi="Arial" w:eastAsia="等线" w:cs="Arial"/>
          <w:sz w:val="22"/>
        </w:rPr>
        <w:t>用户确认图片并发送后，系统调用 OCR（光学字符识别）接口提取图片中的文字内容并封装后发送到后端。</w:t>
      </w:r>
    </w:p>
    <w:p>
      <w:pPr>
        <w:numPr>
          <w:ilvl w:val="0"/>
          <w:numId w:val="137"/>
        </w:numPr>
        <w:spacing w:before="120" w:after="120" w:line="288" w:lineRule="auto"/>
        <w:ind w:left="0"/>
        <w:jc w:val="left"/>
      </w:pPr>
      <w:r>
        <w:rPr>
          <w:rFonts w:ascii="Arial" w:hAnsi="Arial" w:eastAsia="等线" w:cs="Arial"/>
          <w:sz w:val="22"/>
        </w:rPr>
        <w:t>后端根据用户选用的模型（默认或用户指定）执行翻译，返回结果后：</w:t>
      </w:r>
    </w:p>
    <w:p>
      <w:pPr>
        <w:numPr>
          <w:ilvl w:val="0"/>
          <w:numId w:val="138"/>
        </w:numPr>
        <w:spacing w:before="120" w:after="120" w:line="288" w:lineRule="auto"/>
        <w:ind w:left="453"/>
        <w:jc w:val="left"/>
      </w:pPr>
      <w:r>
        <w:rPr>
          <w:rFonts w:ascii="Arial" w:hAnsi="Arial" w:eastAsia="等线" w:cs="Arial"/>
          <w:sz w:val="22"/>
        </w:rPr>
        <w:t>前端按原文顺序分行展示译文，保持格式一致；</w:t>
      </w:r>
    </w:p>
    <w:p>
      <w:pPr>
        <w:numPr>
          <w:ilvl w:val="0"/>
          <w:numId w:val="139"/>
        </w:numPr>
        <w:spacing w:before="120" w:after="120" w:line="288" w:lineRule="auto"/>
        <w:ind w:left="453"/>
        <w:jc w:val="left"/>
      </w:pPr>
      <w:r>
        <w:rPr>
          <w:rFonts w:ascii="Arial" w:hAnsi="Arial" w:eastAsia="等线" w:cs="Arial"/>
          <w:sz w:val="22"/>
        </w:rPr>
        <w:t>若翻译失败，提示 “翻译服务暂时不可用，请重试”。</w:t>
      </w:r>
    </w:p>
    <w:p>
      <w:pPr>
        <w:numPr>
          <w:ilvl w:val="0"/>
          <w:numId w:val="140"/>
        </w:numPr>
        <w:spacing w:before="120" w:after="120" w:line="288" w:lineRule="auto"/>
        <w:ind w:left="0"/>
        <w:jc w:val="left"/>
      </w:pPr>
      <w:r>
        <w:rPr>
          <w:rFonts w:ascii="Arial" w:hAnsi="Arial" w:eastAsia="等线" w:cs="Arial"/>
          <w:sz w:val="22"/>
        </w:rPr>
        <w:t>支持译文一键复制、切换模型等功能。</w:t>
      </w:r>
    </w:p>
    <w:p>
      <w:pPr>
        <w:spacing w:before="260" w:after="120" w:line="288" w:lineRule="auto"/>
        <w:ind w:left="0"/>
        <w:jc w:val="left"/>
        <w:outlineLvl w:val="3"/>
      </w:pPr>
      <w:bookmarkStart w:id="40" w:name="heading_40"/>
      <w:r>
        <w:rPr>
          <w:rFonts w:hint="eastAsia" w:ascii="Arial" w:hAnsi="Arial" w:eastAsia="等线" w:cs="Arial"/>
          <w:b/>
          <w:sz w:val="28"/>
          <w:lang w:val="en-US" w:eastAsia="zh-CN"/>
        </w:rPr>
        <w:t>2.3、</w:t>
      </w:r>
      <w:r>
        <w:rPr>
          <w:rFonts w:ascii="Arial" w:hAnsi="Arial" w:eastAsia="等线" w:cs="Arial"/>
          <w:b/>
          <w:sz w:val="28"/>
        </w:rPr>
        <w:t>文件翻译</w:t>
      </w:r>
      <w:bookmarkEnd w:id="40"/>
    </w:p>
    <w:p>
      <w:pPr>
        <w:numPr>
          <w:ilvl w:val="0"/>
          <w:numId w:val="141"/>
        </w:numPr>
        <w:spacing w:before="120" w:after="120" w:line="288" w:lineRule="auto"/>
        <w:ind w:left="0"/>
        <w:jc w:val="left"/>
      </w:pPr>
      <w:r>
        <w:rPr>
          <w:rFonts w:ascii="Arial" w:hAnsi="Arial" w:eastAsia="等线" w:cs="Arial"/>
          <w:sz w:val="22"/>
        </w:rPr>
        <w:t>用户在翻译界面点击 “文件翻译” 即文件图标，跳转至文件上传界面。</w:t>
      </w:r>
    </w:p>
    <w:p>
      <w:pPr>
        <w:numPr>
          <w:ilvl w:val="0"/>
          <w:numId w:val="142"/>
        </w:numPr>
        <w:spacing w:before="120" w:after="120" w:line="288" w:lineRule="auto"/>
        <w:ind w:left="0"/>
        <w:jc w:val="left"/>
      </w:pPr>
      <w:r>
        <w:rPr>
          <w:rFonts w:ascii="Arial" w:hAnsi="Arial" w:eastAsia="等线" w:cs="Arial"/>
          <w:sz w:val="22"/>
        </w:rPr>
        <w:t>系统展示支持的文件格式（如 TXT、DOCX、PDF，单个文件大小≤10KB），用户选择本地文件上传。</w:t>
      </w:r>
    </w:p>
    <w:p>
      <w:pPr>
        <w:numPr>
          <w:ilvl w:val="0"/>
          <w:numId w:val="143"/>
        </w:numPr>
        <w:spacing w:before="120" w:after="120" w:line="288" w:lineRule="auto"/>
        <w:ind w:left="0"/>
        <w:jc w:val="left"/>
      </w:pPr>
      <w:r>
        <w:rPr>
          <w:rFonts w:ascii="Arial" w:hAnsi="Arial" w:eastAsia="等线" w:cs="Arial"/>
          <w:sz w:val="22"/>
        </w:rPr>
        <w:t>上传完成后，系统解析文件内容，提取可翻译文本并封装后发送到后端。</w:t>
      </w:r>
    </w:p>
    <w:p>
      <w:pPr>
        <w:numPr>
          <w:ilvl w:val="0"/>
          <w:numId w:val="144"/>
        </w:numPr>
        <w:spacing w:before="120" w:after="120" w:line="288" w:lineRule="auto"/>
        <w:ind w:left="0"/>
        <w:jc w:val="left"/>
      </w:pPr>
      <w:r>
        <w:rPr>
          <w:rFonts w:ascii="Arial" w:hAnsi="Arial" w:eastAsia="等线" w:cs="Arial"/>
          <w:sz w:val="22"/>
        </w:rPr>
        <w:t>后端根据用户选用的模型（默认或用户指定）执行翻译，返回结果后：</w:t>
      </w:r>
    </w:p>
    <w:p>
      <w:pPr>
        <w:numPr>
          <w:ilvl w:val="0"/>
          <w:numId w:val="145"/>
        </w:numPr>
        <w:spacing w:before="120" w:after="120" w:line="288" w:lineRule="auto"/>
        <w:ind w:left="453"/>
        <w:jc w:val="left"/>
      </w:pPr>
      <w:r>
        <w:rPr>
          <w:rFonts w:ascii="Arial" w:hAnsi="Arial" w:eastAsia="等线" w:cs="Arial"/>
          <w:sz w:val="22"/>
        </w:rPr>
        <w:t>前端按原文顺序分行展示译文，保持格式一致；</w:t>
      </w:r>
    </w:p>
    <w:p>
      <w:pPr>
        <w:numPr>
          <w:ilvl w:val="0"/>
          <w:numId w:val="146"/>
        </w:numPr>
        <w:spacing w:before="120" w:after="120" w:line="288" w:lineRule="auto"/>
        <w:ind w:left="453"/>
        <w:jc w:val="left"/>
      </w:pPr>
      <w:r>
        <w:rPr>
          <w:rFonts w:ascii="Arial" w:hAnsi="Arial" w:eastAsia="等线" w:cs="Arial"/>
          <w:sz w:val="22"/>
        </w:rPr>
        <w:t>若翻译失败，提示 “翻译服务暂时不可用，请重试”。</w:t>
      </w:r>
    </w:p>
    <w:p>
      <w:pPr>
        <w:numPr>
          <w:ilvl w:val="0"/>
          <w:numId w:val="147"/>
        </w:numPr>
        <w:spacing w:before="120" w:after="120" w:line="288" w:lineRule="auto"/>
        <w:ind w:left="0"/>
        <w:jc w:val="left"/>
      </w:pPr>
      <w:r>
        <w:rPr>
          <w:rFonts w:ascii="Arial" w:hAnsi="Arial" w:eastAsia="等线" w:cs="Arial"/>
          <w:sz w:val="22"/>
        </w:rPr>
        <w:t>支持译文一键复制、切换模型等功能。</w:t>
      </w:r>
    </w:p>
    <w:p>
      <w:pPr>
        <w:spacing w:before="260" w:after="120" w:line="288" w:lineRule="auto"/>
        <w:ind w:left="0"/>
        <w:jc w:val="left"/>
        <w:outlineLvl w:val="3"/>
      </w:pPr>
      <w:bookmarkStart w:id="41" w:name="heading_41"/>
      <w:r>
        <w:rPr>
          <w:rFonts w:hint="eastAsia" w:ascii="Arial" w:hAnsi="Arial" w:eastAsia="等线" w:cs="Arial"/>
          <w:b/>
          <w:sz w:val="28"/>
          <w:lang w:val="en-US" w:eastAsia="zh-CN"/>
        </w:rPr>
        <w:t>2.4、</w:t>
      </w:r>
      <w:r>
        <w:rPr>
          <w:rFonts w:ascii="Arial" w:hAnsi="Arial" w:eastAsia="等线" w:cs="Arial"/>
          <w:b/>
          <w:sz w:val="28"/>
        </w:rPr>
        <w:t>单句圈中</w:t>
      </w:r>
      <w:bookmarkEnd w:id="41"/>
    </w:p>
    <w:p>
      <w:pPr>
        <w:numPr>
          <w:ilvl w:val="0"/>
          <w:numId w:val="148"/>
        </w:numPr>
        <w:spacing w:before="120" w:after="120" w:line="288" w:lineRule="auto"/>
        <w:ind w:left="0"/>
        <w:jc w:val="left"/>
      </w:pPr>
      <w:r>
        <w:rPr>
          <w:rFonts w:ascii="Arial" w:hAnsi="Arial" w:eastAsia="等线" w:cs="Arial"/>
          <w:sz w:val="22"/>
        </w:rPr>
        <w:t>在翻译结果界面，用户长按或点击某句译文，触发 “单句圈中” 功能（句子高亮显示）。</w:t>
      </w:r>
    </w:p>
    <w:p>
      <w:pPr>
        <w:numPr>
          <w:ilvl w:val="0"/>
          <w:numId w:val="149"/>
        </w:numPr>
        <w:spacing w:before="120" w:after="120" w:line="288" w:lineRule="auto"/>
        <w:ind w:left="0"/>
        <w:jc w:val="left"/>
      </w:pPr>
      <w:r>
        <w:rPr>
          <w:rFonts w:ascii="Arial" w:hAnsi="Arial" w:eastAsia="等线" w:cs="Arial"/>
          <w:sz w:val="22"/>
        </w:rPr>
        <w:t>系统弹出功能菜单，包含：</w:t>
      </w:r>
    </w:p>
    <w:p>
      <w:pPr>
        <w:numPr>
          <w:ilvl w:val="0"/>
          <w:numId w:val="150"/>
        </w:numPr>
        <w:spacing w:before="120" w:after="120" w:line="288" w:lineRule="auto"/>
        <w:ind w:left="453"/>
        <w:jc w:val="left"/>
      </w:pPr>
      <w:r>
        <w:rPr>
          <w:rFonts w:ascii="Arial" w:hAnsi="Arial" w:eastAsia="等线" w:cs="Arial"/>
          <w:sz w:val="22"/>
        </w:rPr>
        <w:t>专业翻译：调用高精度模型重新翻译该句，提供更精准的专业领域表达；</w:t>
      </w:r>
    </w:p>
    <w:p>
      <w:pPr>
        <w:numPr>
          <w:ilvl w:val="0"/>
          <w:numId w:val="151"/>
        </w:numPr>
        <w:spacing w:before="120" w:after="120" w:line="288" w:lineRule="auto"/>
        <w:ind w:left="453"/>
        <w:jc w:val="left"/>
      </w:pPr>
      <w:r>
        <w:rPr>
          <w:rFonts w:ascii="Arial" w:hAnsi="Arial" w:eastAsia="等线" w:cs="Arial"/>
          <w:sz w:val="22"/>
        </w:rPr>
        <w:t>词汇解读：解析句中核心词汇（如生词、专业术语），展示释义、发音、例句；</w:t>
      </w:r>
    </w:p>
    <w:p>
      <w:pPr>
        <w:numPr>
          <w:ilvl w:val="0"/>
          <w:numId w:val="152"/>
        </w:numPr>
        <w:spacing w:before="120" w:after="120" w:line="288" w:lineRule="auto"/>
        <w:ind w:left="453"/>
        <w:jc w:val="left"/>
      </w:pPr>
      <w:r>
        <w:rPr>
          <w:rFonts w:ascii="Arial" w:hAnsi="Arial" w:eastAsia="等线" w:cs="Arial"/>
          <w:sz w:val="22"/>
        </w:rPr>
        <w:t>语音朗读：播放该句译文的标准发音（支持语速调节）。</w:t>
      </w:r>
    </w:p>
    <w:p>
      <w:pPr>
        <w:numPr>
          <w:ilvl w:val="0"/>
          <w:numId w:val="153"/>
        </w:numPr>
        <w:spacing w:before="120" w:after="120" w:line="288" w:lineRule="auto"/>
        <w:ind w:left="0"/>
        <w:jc w:val="left"/>
      </w:pPr>
      <w:r>
        <w:rPr>
          <w:rFonts w:ascii="Arial" w:hAnsi="Arial" w:eastAsia="等线" w:cs="Arial"/>
          <w:sz w:val="22"/>
        </w:rPr>
        <w:t>用户选择对应功能后，系统向后端发送请求，后端返回响应结果。</w:t>
      </w:r>
    </w:p>
    <w:p>
      <w:pPr>
        <w:spacing w:before="260" w:after="120" w:line="288" w:lineRule="auto"/>
        <w:ind w:left="0"/>
        <w:jc w:val="left"/>
        <w:outlineLvl w:val="3"/>
      </w:pPr>
      <w:bookmarkStart w:id="42" w:name="heading_42"/>
      <w:r>
        <w:rPr>
          <w:rFonts w:hint="eastAsia" w:ascii="Arial" w:hAnsi="Arial" w:eastAsia="等线" w:cs="Arial"/>
          <w:b/>
          <w:sz w:val="28"/>
          <w:lang w:val="en-US" w:eastAsia="zh-CN"/>
        </w:rPr>
        <w:t>2.5、</w:t>
      </w:r>
      <w:r>
        <w:rPr>
          <w:rFonts w:ascii="Arial" w:hAnsi="Arial" w:eastAsia="等线" w:cs="Arial"/>
          <w:b/>
          <w:sz w:val="28"/>
        </w:rPr>
        <w:t>历史记录</w:t>
      </w:r>
      <w:bookmarkEnd w:id="42"/>
    </w:p>
    <w:p>
      <w:pPr>
        <w:numPr>
          <w:ilvl w:val="0"/>
          <w:numId w:val="154"/>
        </w:numPr>
        <w:spacing w:before="120" w:after="120" w:line="288" w:lineRule="auto"/>
        <w:ind w:left="0"/>
        <w:jc w:val="left"/>
      </w:pPr>
      <w:r>
        <w:rPr>
          <w:rFonts w:ascii="Arial" w:hAnsi="Arial" w:eastAsia="等线" w:cs="Arial"/>
          <w:sz w:val="22"/>
        </w:rPr>
        <w:t>用户在导航栏点击 “历史记录”，进入历史管理界面，系统加载云端存储的翻译记录。</w:t>
      </w:r>
    </w:p>
    <w:p>
      <w:pPr>
        <w:numPr>
          <w:ilvl w:val="0"/>
          <w:numId w:val="155"/>
        </w:numPr>
        <w:spacing w:before="120" w:after="120" w:line="288" w:lineRule="auto"/>
        <w:ind w:left="0"/>
        <w:jc w:val="left"/>
      </w:pPr>
      <w:r>
        <w:rPr>
          <w:rFonts w:ascii="Arial" w:hAnsi="Arial" w:eastAsia="等线" w:cs="Arial"/>
          <w:sz w:val="22"/>
        </w:rPr>
        <w:t>记录按时间倒序排列，每条包含：翻译时间、源语言 / 目标语言、翻译方式（文本 / 识图 / 文件）、原文与译文预览。</w:t>
      </w:r>
    </w:p>
    <w:p>
      <w:pPr>
        <w:numPr>
          <w:ilvl w:val="0"/>
          <w:numId w:val="156"/>
        </w:numPr>
        <w:spacing w:before="120" w:after="120" w:line="288" w:lineRule="auto"/>
        <w:ind w:left="0"/>
        <w:jc w:val="left"/>
      </w:pPr>
      <w:r>
        <w:rPr>
          <w:rFonts w:ascii="Arial" w:hAnsi="Arial" w:eastAsia="等线" w:cs="Arial"/>
          <w:sz w:val="22"/>
        </w:rPr>
        <w:t>支持多种条件查询：</w:t>
      </w:r>
    </w:p>
    <w:p>
      <w:pPr>
        <w:numPr>
          <w:ilvl w:val="0"/>
          <w:numId w:val="157"/>
        </w:numPr>
        <w:spacing w:before="120" w:after="120" w:line="288" w:lineRule="auto"/>
        <w:ind w:left="453"/>
        <w:jc w:val="left"/>
      </w:pPr>
      <w:r>
        <w:rPr>
          <w:rFonts w:ascii="Arial" w:hAnsi="Arial" w:eastAsia="等线" w:cs="Arial"/>
          <w:sz w:val="22"/>
        </w:rPr>
        <w:t>按语言方向筛选（如 “中文→英文”）；</w:t>
      </w:r>
    </w:p>
    <w:p>
      <w:pPr>
        <w:numPr>
          <w:ilvl w:val="0"/>
          <w:numId w:val="158"/>
        </w:numPr>
        <w:spacing w:before="120" w:after="120" w:line="288" w:lineRule="auto"/>
        <w:ind w:left="453"/>
        <w:jc w:val="left"/>
      </w:pPr>
      <w:r>
        <w:rPr>
          <w:rFonts w:ascii="Arial" w:hAnsi="Arial" w:eastAsia="等线" w:cs="Arial"/>
          <w:sz w:val="22"/>
        </w:rPr>
        <w:t>按翻译方式筛选（如仅显示 “识图翻译”）；</w:t>
      </w:r>
    </w:p>
    <w:p>
      <w:pPr>
        <w:numPr>
          <w:ilvl w:val="0"/>
          <w:numId w:val="159"/>
        </w:numPr>
        <w:spacing w:before="120" w:after="120" w:line="288" w:lineRule="auto"/>
        <w:ind w:left="0"/>
        <w:jc w:val="left"/>
      </w:pPr>
      <w:r>
        <w:rPr>
          <w:rFonts w:ascii="Arial" w:hAnsi="Arial" w:eastAsia="等线" w:cs="Arial"/>
          <w:sz w:val="22"/>
        </w:rPr>
        <w:t>提供管理操作：</w:t>
      </w:r>
    </w:p>
    <w:p>
      <w:pPr>
        <w:numPr>
          <w:ilvl w:val="0"/>
          <w:numId w:val="160"/>
        </w:numPr>
        <w:spacing w:before="120" w:after="120" w:line="288" w:lineRule="auto"/>
        <w:ind w:left="453"/>
        <w:jc w:val="left"/>
      </w:pPr>
      <w:r>
        <w:rPr>
          <w:rFonts w:ascii="Arial" w:hAnsi="Arial" w:eastAsia="等线" w:cs="Arial"/>
          <w:sz w:val="22"/>
        </w:rPr>
        <w:t>单条复制原文 / 译文；</w:t>
      </w:r>
    </w:p>
    <w:p>
      <w:pPr>
        <w:numPr>
          <w:ilvl w:val="0"/>
          <w:numId w:val="161"/>
        </w:numPr>
        <w:spacing w:before="120" w:after="120" w:line="288" w:lineRule="auto"/>
        <w:ind w:left="453"/>
        <w:jc w:val="left"/>
      </w:pPr>
      <w:r>
        <w:rPr>
          <w:rFonts w:ascii="Arial" w:hAnsi="Arial" w:eastAsia="等线" w:cs="Arial"/>
          <w:sz w:val="22"/>
        </w:rPr>
        <w:t>单条原文加载（将原文加载至输入区）；</w:t>
      </w:r>
    </w:p>
    <w:p>
      <w:pPr>
        <w:numPr>
          <w:ilvl w:val="0"/>
          <w:numId w:val="162"/>
        </w:numPr>
        <w:spacing w:before="120" w:after="120" w:line="288" w:lineRule="auto"/>
        <w:ind w:left="453"/>
        <w:jc w:val="left"/>
      </w:pPr>
      <w:r>
        <w:rPr>
          <w:rFonts w:ascii="Arial" w:hAnsi="Arial" w:eastAsia="等线" w:cs="Arial"/>
          <w:sz w:val="22"/>
        </w:rPr>
        <w:t>批量删除记录（支持勾选批量删除，及 “清空全部” 功能）。</w:t>
      </w:r>
    </w:p>
    <w:p>
      <w:pPr>
        <w:spacing w:before="260" w:after="120" w:line="288" w:lineRule="auto"/>
        <w:ind w:left="0"/>
        <w:jc w:val="left"/>
        <w:outlineLvl w:val="3"/>
      </w:pPr>
      <w:bookmarkStart w:id="43" w:name="heading_43"/>
      <w:r>
        <w:rPr>
          <w:rFonts w:hint="eastAsia" w:ascii="Arial" w:hAnsi="Arial" w:eastAsia="等线" w:cs="Arial"/>
          <w:b/>
          <w:sz w:val="28"/>
          <w:lang w:val="en-US" w:eastAsia="zh-CN"/>
        </w:rPr>
        <w:t>2.6、</w:t>
      </w:r>
      <w:r>
        <w:rPr>
          <w:rFonts w:ascii="Arial" w:hAnsi="Arial" w:eastAsia="等线" w:cs="Arial"/>
          <w:b/>
          <w:sz w:val="28"/>
        </w:rPr>
        <w:t>设置</w:t>
      </w:r>
      <w:bookmarkEnd w:id="43"/>
    </w:p>
    <w:p>
      <w:pPr>
        <w:numPr>
          <w:ilvl w:val="0"/>
          <w:numId w:val="163"/>
        </w:numPr>
        <w:spacing w:before="120" w:after="120" w:line="288" w:lineRule="auto"/>
        <w:ind w:left="0"/>
        <w:jc w:val="left"/>
      </w:pPr>
      <w:r>
        <w:rPr>
          <w:rFonts w:ascii="Arial" w:hAnsi="Arial" w:eastAsia="等线" w:cs="Arial"/>
          <w:sz w:val="22"/>
        </w:rPr>
        <w:t>用户点击导航栏 “设置”，进入个性化配置界面，展示可调整选项。</w:t>
      </w:r>
    </w:p>
    <w:p>
      <w:pPr>
        <w:numPr>
          <w:ilvl w:val="0"/>
          <w:numId w:val="164"/>
        </w:numPr>
        <w:spacing w:before="120" w:after="120" w:line="288" w:lineRule="auto"/>
        <w:ind w:left="0"/>
        <w:jc w:val="left"/>
      </w:pPr>
      <w:r>
        <w:rPr>
          <w:rFonts w:ascii="Arial" w:hAnsi="Arial" w:eastAsia="等线" w:cs="Arial"/>
          <w:sz w:val="22"/>
        </w:rPr>
        <w:t>界面设置：</w:t>
      </w:r>
    </w:p>
    <w:p>
      <w:pPr>
        <w:numPr>
          <w:ilvl w:val="0"/>
          <w:numId w:val="165"/>
        </w:numPr>
        <w:spacing w:before="120" w:after="120" w:line="288" w:lineRule="auto"/>
        <w:ind w:left="453"/>
        <w:jc w:val="left"/>
      </w:pPr>
      <w:r>
        <w:rPr>
          <w:rFonts w:ascii="Arial" w:hAnsi="Arial" w:eastAsia="等线" w:cs="Arial"/>
          <w:sz w:val="22"/>
        </w:rPr>
        <w:t>字体大小：通过滑块调节（5 级可选，默认中等），实时预览效果；</w:t>
      </w:r>
    </w:p>
    <w:p>
      <w:pPr>
        <w:numPr>
          <w:ilvl w:val="0"/>
          <w:numId w:val="166"/>
        </w:numPr>
        <w:spacing w:before="120" w:after="120" w:line="288" w:lineRule="auto"/>
        <w:ind w:left="453"/>
        <w:jc w:val="left"/>
      </w:pPr>
      <w:r>
        <w:rPr>
          <w:rFonts w:ascii="Arial" w:hAnsi="Arial" w:eastAsia="等线" w:cs="Arial"/>
          <w:sz w:val="22"/>
        </w:rPr>
        <w:t>背景颜色：提供预设主题（如浅色、深色模式），及自定义颜色选择器；</w:t>
      </w:r>
    </w:p>
    <w:p>
      <w:pPr>
        <w:numPr>
          <w:ilvl w:val="0"/>
          <w:numId w:val="167"/>
        </w:numPr>
        <w:spacing w:before="120" w:after="120" w:line="288" w:lineRule="auto"/>
        <w:ind w:left="453"/>
        <w:jc w:val="left"/>
      </w:pPr>
      <w:r>
        <w:rPr>
          <w:rFonts w:ascii="Arial" w:hAnsi="Arial" w:eastAsia="等线" w:cs="Arial"/>
          <w:sz w:val="22"/>
        </w:rPr>
        <w:t>确保所有设置符合无障碍标准。</w:t>
      </w:r>
    </w:p>
    <w:p>
      <w:pPr>
        <w:numPr>
          <w:ilvl w:val="0"/>
          <w:numId w:val="168"/>
        </w:numPr>
        <w:spacing w:before="120" w:after="120" w:line="288" w:lineRule="auto"/>
        <w:ind w:left="0"/>
        <w:jc w:val="left"/>
      </w:pPr>
      <w:r>
        <w:rPr>
          <w:rFonts w:ascii="Arial" w:hAnsi="Arial" w:eastAsia="等线" w:cs="Arial"/>
          <w:sz w:val="22"/>
        </w:rPr>
        <w:t>所有设置变更实时生效，并通过本地存储持久化，下次登录自动加载。</w:t>
      </w:r>
    </w:p>
    <w:p>
      <w:pPr>
        <w:spacing w:before="260" w:after="120" w:line="288" w:lineRule="auto"/>
        <w:ind w:left="0"/>
        <w:jc w:val="left"/>
        <w:outlineLvl w:val="3"/>
      </w:pPr>
      <w:bookmarkStart w:id="44" w:name="heading_44"/>
      <w:r>
        <w:rPr>
          <w:rFonts w:hint="eastAsia" w:ascii="Arial" w:hAnsi="Arial" w:eastAsia="等线" w:cs="Arial"/>
          <w:b/>
          <w:sz w:val="28"/>
          <w:lang w:val="en-US" w:eastAsia="zh-CN"/>
        </w:rPr>
        <w:t>2.7、</w:t>
      </w:r>
      <w:r>
        <w:rPr>
          <w:rFonts w:ascii="Arial" w:hAnsi="Arial" w:eastAsia="等线" w:cs="Arial"/>
          <w:b/>
          <w:sz w:val="28"/>
        </w:rPr>
        <w:t>模型选用</w:t>
      </w:r>
      <w:bookmarkEnd w:id="44"/>
    </w:p>
    <w:p>
      <w:pPr>
        <w:numPr>
          <w:ilvl w:val="0"/>
          <w:numId w:val="169"/>
        </w:numPr>
        <w:spacing w:before="120" w:after="120" w:line="288" w:lineRule="auto"/>
        <w:ind w:left="0"/>
        <w:jc w:val="left"/>
      </w:pPr>
      <w:r>
        <w:rPr>
          <w:rFonts w:ascii="Arial" w:hAnsi="Arial" w:eastAsia="等线" w:cs="Arial"/>
          <w:sz w:val="22"/>
        </w:rPr>
        <w:t>在翻译界面顶部提供 “模型选择” 下拉菜单，展示可选模型：</w:t>
      </w:r>
    </w:p>
    <w:p>
      <w:pPr>
        <w:numPr>
          <w:ilvl w:val="0"/>
          <w:numId w:val="170"/>
        </w:numPr>
        <w:spacing w:before="120" w:after="120" w:line="288" w:lineRule="auto"/>
        <w:ind w:left="453"/>
        <w:jc w:val="left"/>
      </w:pPr>
      <w:r>
        <w:rPr>
          <w:rFonts w:ascii="Arial" w:hAnsi="Arial" w:eastAsia="等线" w:cs="Arial"/>
          <w:sz w:val="22"/>
        </w:rPr>
        <w:t>系统默认（平衡速度与精度）；</w:t>
      </w:r>
    </w:p>
    <w:p>
      <w:pPr>
        <w:numPr>
          <w:ilvl w:val="0"/>
          <w:numId w:val="171"/>
        </w:numPr>
        <w:spacing w:before="120" w:after="120" w:line="288" w:lineRule="auto"/>
        <w:ind w:left="453"/>
        <w:jc w:val="left"/>
      </w:pPr>
      <w:r>
        <w:rPr>
          <w:rFonts w:ascii="Arial" w:hAnsi="Arial" w:eastAsia="等线" w:cs="Arial"/>
          <w:sz w:val="22"/>
        </w:rPr>
        <w:t>高速度模型（响应快，适合实时场景）；</w:t>
      </w:r>
    </w:p>
    <w:p>
      <w:pPr>
        <w:numPr>
          <w:ilvl w:val="0"/>
          <w:numId w:val="172"/>
        </w:numPr>
        <w:spacing w:before="120" w:after="120" w:line="288" w:lineRule="auto"/>
        <w:ind w:left="453"/>
        <w:jc w:val="left"/>
      </w:pPr>
      <w:r>
        <w:rPr>
          <w:rFonts w:ascii="Arial" w:hAnsi="Arial" w:eastAsia="等线" w:cs="Arial"/>
          <w:sz w:val="22"/>
        </w:rPr>
        <w:t>高精度模型（翻译质量优，适合正式文档）；</w:t>
      </w:r>
    </w:p>
    <w:p>
      <w:pPr>
        <w:numPr>
          <w:ilvl w:val="0"/>
          <w:numId w:val="173"/>
        </w:numPr>
        <w:spacing w:before="120" w:after="120" w:line="288" w:lineRule="auto"/>
        <w:ind w:left="453"/>
        <w:jc w:val="left"/>
      </w:pPr>
      <w:r>
        <w:rPr>
          <w:rFonts w:ascii="Arial" w:hAnsi="Arial" w:eastAsia="等线" w:cs="Arial"/>
          <w:sz w:val="22"/>
        </w:rPr>
        <w:t>第三方模型（如 deepseek-R1、通义千问，需 API 授权）。</w:t>
      </w:r>
    </w:p>
    <w:p>
      <w:pPr>
        <w:numPr>
          <w:ilvl w:val="0"/>
          <w:numId w:val="174"/>
        </w:numPr>
        <w:spacing w:before="120" w:after="120" w:line="288" w:lineRule="auto"/>
        <w:ind w:left="0"/>
        <w:jc w:val="left"/>
      </w:pPr>
      <w:r>
        <w:rPr>
          <w:rFonts w:ascii="Arial" w:hAnsi="Arial" w:eastAsia="等线" w:cs="Arial"/>
          <w:sz w:val="22"/>
        </w:rPr>
        <w:t>用户可在翻译前选择单个模型，或勾选 “多模型对比”（最多同时启用 3 个模型）。</w:t>
      </w:r>
    </w:p>
    <w:p>
      <w:pPr>
        <w:numPr>
          <w:ilvl w:val="0"/>
          <w:numId w:val="175"/>
        </w:numPr>
        <w:spacing w:before="120" w:after="120" w:line="288" w:lineRule="auto"/>
        <w:ind w:left="0"/>
        <w:jc w:val="left"/>
      </w:pPr>
      <w:r>
        <w:rPr>
          <w:rFonts w:ascii="Arial" w:hAnsi="Arial" w:eastAsia="等线" w:cs="Arial"/>
          <w:sz w:val="22"/>
        </w:rPr>
        <w:t>多模型结果按选择顺序排列，标注模型名称，支持单独复制或对比查看。</w:t>
      </w:r>
    </w:p>
    <w:p>
      <w:pPr>
        <w:spacing w:before="260" w:after="120" w:line="288" w:lineRule="auto"/>
        <w:ind w:left="0"/>
        <w:jc w:val="left"/>
        <w:outlineLvl w:val="3"/>
      </w:pPr>
      <w:bookmarkStart w:id="45" w:name="heading_45"/>
      <w:r>
        <w:rPr>
          <w:rFonts w:hint="eastAsia" w:ascii="Arial" w:hAnsi="Arial" w:eastAsia="等线" w:cs="Arial"/>
          <w:b/>
          <w:sz w:val="28"/>
          <w:lang w:val="en-US" w:eastAsia="zh-CN"/>
        </w:rPr>
        <w:t>2.8、</w:t>
      </w:r>
      <w:r>
        <w:rPr>
          <w:rFonts w:ascii="Arial" w:hAnsi="Arial" w:eastAsia="等线" w:cs="Arial"/>
          <w:b/>
          <w:sz w:val="28"/>
        </w:rPr>
        <w:t>反馈</w:t>
      </w:r>
      <w:bookmarkEnd w:id="45"/>
    </w:p>
    <w:p>
      <w:pPr>
        <w:numPr>
          <w:ilvl w:val="0"/>
          <w:numId w:val="176"/>
        </w:numPr>
        <w:spacing w:before="120" w:after="120" w:line="288" w:lineRule="auto"/>
        <w:ind w:left="0"/>
        <w:jc w:val="left"/>
      </w:pPr>
      <w:r>
        <w:rPr>
          <w:rFonts w:ascii="Arial" w:hAnsi="Arial" w:eastAsia="等线" w:cs="Arial"/>
          <w:sz w:val="22"/>
        </w:rPr>
        <w:t>每个翻译结果下方显示 “反馈” 按钮（点赞 / 点踩图标）。</w:t>
      </w:r>
    </w:p>
    <w:p>
      <w:pPr>
        <w:numPr>
          <w:ilvl w:val="0"/>
          <w:numId w:val="177"/>
        </w:numPr>
        <w:spacing w:before="120" w:after="120" w:line="288" w:lineRule="auto"/>
        <w:ind w:left="0"/>
        <w:jc w:val="left"/>
      </w:pPr>
      <w:r>
        <w:rPr>
          <w:rFonts w:ascii="Arial" w:hAnsi="Arial" w:eastAsia="等线" w:cs="Arial"/>
          <w:sz w:val="22"/>
        </w:rPr>
        <w:t>用户对某模型的翻译结果点击 “点赞” 或 “点踩” 时，系统弹出反馈详情框可填写文字说明。</w:t>
      </w:r>
    </w:p>
    <w:p>
      <w:pPr>
        <w:numPr>
          <w:ilvl w:val="0"/>
          <w:numId w:val="178"/>
        </w:numPr>
        <w:spacing w:before="120" w:after="120" w:line="288" w:lineRule="auto"/>
        <w:ind w:left="0"/>
        <w:jc w:val="left"/>
      </w:pPr>
      <w:r>
        <w:rPr>
          <w:rFonts w:ascii="Arial" w:hAnsi="Arial" w:eastAsia="等线" w:cs="Arial"/>
          <w:sz w:val="22"/>
        </w:rPr>
        <w:t>反馈内容包含：模型名称、翻译原文、译文、反馈类型（好评 / 差评）、用户备注（可选）。</w:t>
      </w:r>
    </w:p>
    <w:p>
      <w:pPr>
        <w:numPr>
          <w:ilvl w:val="0"/>
          <w:numId w:val="179"/>
        </w:numPr>
        <w:spacing w:before="120" w:after="120" w:line="288" w:lineRule="auto"/>
        <w:ind w:left="0"/>
        <w:jc w:val="left"/>
      </w:pPr>
      <w:r>
        <w:rPr>
          <w:rFonts w:ascii="Arial" w:hAnsi="Arial" w:eastAsia="等线" w:cs="Arial"/>
          <w:sz w:val="22"/>
        </w:rPr>
        <w:t>点击 “提交” 后，系统将反馈数据发送至后端，用于模型优化分析。</w:t>
      </w:r>
    </w:p>
    <w:p>
      <w:pPr>
        <w:numPr>
          <w:ilvl w:val="0"/>
          <w:numId w:val="180"/>
        </w:numPr>
        <w:spacing w:before="120" w:after="120" w:line="288" w:lineRule="auto"/>
        <w:ind w:left="0"/>
        <w:jc w:val="left"/>
      </w:pPr>
      <w:r>
        <w:rPr>
          <w:rFonts w:ascii="Arial" w:hAnsi="Arial" w:eastAsia="等线" w:cs="Arial"/>
          <w:sz w:val="22"/>
        </w:rPr>
        <w:t>提交成功后，提示 “感谢您的反馈，我们将持续改进”。</w:t>
      </w:r>
    </w:p>
    <w:p>
      <w:pPr>
        <w:spacing w:before="320" w:after="120" w:line="288" w:lineRule="auto"/>
        <w:ind w:left="0"/>
        <w:jc w:val="left"/>
        <w:outlineLvl w:val="1"/>
      </w:pPr>
      <w:bookmarkStart w:id="46" w:name="heading_46"/>
      <w:r>
        <w:rPr>
          <w:rFonts w:hint="eastAsia" w:ascii="Arial" w:hAnsi="Arial" w:eastAsia="等线" w:cs="Arial"/>
          <w:b/>
          <w:sz w:val="32"/>
          <w:lang w:val="en-US" w:eastAsia="zh-CN"/>
        </w:rPr>
        <w:t>四、</w:t>
      </w:r>
      <w:r>
        <w:rPr>
          <w:rFonts w:ascii="Arial" w:hAnsi="Arial" w:eastAsia="等线" w:cs="Arial"/>
          <w:b/>
          <w:sz w:val="32"/>
        </w:rPr>
        <w:t>模块定义</w:t>
      </w:r>
      <w:bookmarkEnd w:id="46"/>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414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模块</w:t>
            </w:r>
          </w:p>
        </w:tc>
        <w:tc>
          <w:tcPr>
            <w:tcW w:w="207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组建</w:t>
            </w:r>
          </w:p>
        </w:tc>
        <w:tc>
          <w:tcPr>
            <w:tcW w:w="414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规格/型号</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restart"/>
            <w:tcMar>
              <w:top w:w="60" w:type="dxa"/>
              <w:left w:w="120" w:type="dxa"/>
              <w:bottom w:w="30" w:type="dxa"/>
              <w:right w:w="120" w:type="dxa"/>
            </w:tcMar>
          </w:tcPr>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center"/>
            </w:pPr>
            <w:r>
              <w:rPr>
                <w:rFonts w:ascii="Arial" w:hAnsi="Arial" w:eastAsia="等线" w:cs="Arial"/>
                <w:sz w:val="22"/>
              </w:rPr>
              <w:t>登录注册</w:t>
            </w:r>
          </w:p>
        </w:tc>
        <w:tc>
          <w:tcPr>
            <w:tcW w:w="207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用户注册</w:t>
            </w:r>
          </w:p>
        </w:tc>
        <w:tc>
          <w:tcPr>
            <w:tcW w:w="414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 xml:space="preserve"> 收集用户名、用户邮箱、密码、验证码，校验信息合法性后创建账户</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pPr>
              <w:spacing w:before="120" w:after="120" w:line="288" w:lineRule="auto"/>
              <w:ind w:left="0"/>
              <w:jc w:val="left"/>
            </w:pPr>
          </w:p>
        </w:tc>
        <w:tc>
          <w:tcPr>
            <w:tcW w:w="207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用户登录</w:t>
            </w:r>
          </w:p>
        </w:tc>
        <w:tc>
          <w:tcPr>
            <w:tcW w:w="414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 xml:space="preserve"> 验证用户邮箱 / 密码，支持 “记住密码”，通过后生成访问令牌</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pPr>
              <w:spacing w:before="120" w:after="120" w:line="288" w:lineRule="auto"/>
              <w:ind w:left="0"/>
              <w:jc w:val="left"/>
            </w:pPr>
          </w:p>
        </w:tc>
        <w:tc>
          <w:tcPr>
            <w:tcW w:w="207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找回密码</w:t>
            </w:r>
          </w:p>
        </w:tc>
        <w:tc>
          <w:tcPr>
            <w:tcW w:w="414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 xml:space="preserve"> 凭注册邮箱接收验证码，校验通过后允许重置密码，同步更新账户密码加密存储值</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restart"/>
            <w:tcMar>
              <w:top w:w="60" w:type="dxa"/>
              <w:left w:w="120" w:type="dxa"/>
              <w:bottom w:w="30" w:type="dxa"/>
              <w:right w:w="120" w:type="dxa"/>
            </w:tcMar>
          </w:tcPr>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rPr>
                <w:rFonts w:ascii="Arial" w:hAnsi="Arial" w:eastAsia="等线" w:cs="Arial"/>
                <w:sz w:val="22"/>
              </w:rPr>
              <w:t xml:space="preserve"> 翻译服务</w:t>
            </w:r>
          </w:p>
        </w:tc>
        <w:tc>
          <w:tcPr>
            <w:tcW w:w="207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文本翻译</w:t>
            </w:r>
          </w:p>
        </w:tc>
        <w:tc>
          <w:tcPr>
            <w:tcW w:w="414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 xml:space="preserve"> 支持中英文双向翻译，单次输入不超过最大限制字符，支持批量文本处理，保持原文顺序与格式</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pPr>
              <w:spacing w:before="120" w:after="120" w:line="288" w:lineRule="auto"/>
              <w:ind w:left="0"/>
              <w:jc w:val="left"/>
            </w:pPr>
          </w:p>
        </w:tc>
        <w:tc>
          <w:tcPr>
            <w:tcW w:w="207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识图翻译</w:t>
            </w:r>
          </w:p>
        </w:tc>
        <w:tc>
          <w:tcPr>
            <w:tcW w:w="414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 xml:space="preserve"> 支持 JPG/PNG/WEBP 格式图片上传，通过 OCR 提取文字后翻译</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pPr>
              <w:spacing w:before="120" w:after="120" w:line="288" w:lineRule="auto"/>
              <w:ind w:left="0"/>
              <w:jc w:val="left"/>
            </w:pPr>
          </w:p>
        </w:tc>
        <w:tc>
          <w:tcPr>
            <w:tcW w:w="207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文件翻译</w:t>
            </w:r>
          </w:p>
        </w:tc>
        <w:tc>
          <w:tcPr>
            <w:tcW w:w="414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 xml:space="preserve"> 支持 TXT/DOCX/PDF 格式文件上传，提取文本翻译后保留原文件排版</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pPr>
              <w:spacing w:before="120" w:after="120" w:line="288" w:lineRule="auto"/>
              <w:ind w:left="0"/>
              <w:jc w:val="left"/>
            </w:pPr>
          </w:p>
        </w:tc>
        <w:tc>
          <w:tcPr>
            <w:tcW w:w="207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单句圈中</w:t>
            </w:r>
          </w:p>
        </w:tc>
        <w:tc>
          <w:tcPr>
            <w:tcW w:w="414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 xml:space="preserve"> 高亮选中译文单句，提供专业翻译、词汇解读、语音朗读功能</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pPr>
              <w:spacing w:before="120" w:after="120" w:line="288" w:lineRule="auto"/>
              <w:ind w:left="0"/>
              <w:jc w:val="left"/>
            </w:pPr>
          </w:p>
        </w:tc>
        <w:tc>
          <w:tcPr>
            <w:tcW w:w="207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历史记录</w:t>
            </w:r>
          </w:p>
        </w:tc>
        <w:tc>
          <w:tcPr>
            <w:tcW w:w="414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 xml:space="preserve"> 展示用户过往翻译记录，包含翻译时间、语言方向、原文 / 译文预览，提供查询和删除等操作</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pPr>
              <w:spacing w:before="120" w:after="120" w:line="288" w:lineRule="auto"/>
              <w:ind w:left="0"/>
              <w:jc w:val="left"/>
            </w:pPr>
          </w:p>
        </w:tc>
        <w:tc>
          <w:tcPr>
            <w:tcW w:w="207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设置</w:t>
            </w:r>
          </w:p>
        </w:tc>
        <w:tc>
          <w:tcPr>
            <w:tcW w:w="414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 xml:space="preserve"> 支持 5 级字体大小调节、预设主题（浅 / 深）与自定义背景色，实时预览效果，可以修改用户名和用户头像</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pPr>
              <w:spacing w:before="120" w:after="120" w:line="288" w:lineRule="auto"/>
              <w:ind w:left="0"/>
              <w:jc w:val="left"/>
            </w:pPr>
          </w:p>
        </w:tc>
        <w:tc>
          <w:tcPr>
            <w:tcW w:w="207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模型选用</w:t>
            </w:r>
          </w:p>
        </w:tc>
        <w:tc>
          <w:tcPr>
            <w:tcW w:w="414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 xml:space="preserve"> 支持选用高速度 / 高精度模型、deepseek-R1、通义千问，未选择时加载系统默认模型</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pPr>
              <w:spacing w:before="120" w:after="120" w:line="288" w:lineRule="auto"/>
              <w:ind w:left="0"/>
              <w:jc w:val="left"/>
            </w:pPr>
          </w:p>
        </w:tc>
        <w:tc>
          <w:tcPr>
            <w:tcW w:w="207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反馈</w:t>
            </w:r>
          </w:p>
        </w:tc>
        <w:tc>
          <w:tcPr>
            <w:tcW w:w="414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对单个模型翻译结果提供 “点赞 / 点踩” 操作，支持填写文字说明补充反馈意见</w:t>
            </w:r>
          </w:p>
        </w:tc>
      </w:tr>
    </w:tbl>
    <w:p>
      <w:pPr>
        <w:spacing w:before="380" w:after="140" w:line="288" w:lineRule="auto"/>
        <w:ind w:left="0"/>
        <w:jc w:val="center"/>
        <w:outlineLvl w:val="0"/>
      </w:pPr>
      <w:bookmarkStart w:id="47" w:name="heading_47"/>
      <w:r>
        <w:rPr>
          <w:rFonts w:hint="eastAsia" w:ascii="Arial" w:hAnsi="Arial" w:eastAsia="等线" w:cs="Arial"/>
          <w:b/>
          <w:sz w:val="36"/>
          <w:lang w:val="en-US" w:eastAsia="zh-CN"/>
        </w:rPr>
        <w:t xml:space="preserve">第五部分 </w:t>
      </w:r>
      <w:r>
        <w:rPr>
          <w:rFonts w:ascii="Arial" w:hAnsi="Arial" w:eastAsia="等线" w:cs="Arial"/>
          <w:b/>
          <w:sz w:val="36"/>
        </w:rPr>
        <w:t>E-R实体设计</w:t>
      </w:r>
      <w:bookmarkEnd w:id="47"/>
    </w:p>
    <w:p>
      <w:pPr>
        <w:spacing w:before="320" w:after="120" w:line="288" w:lineRule="auto"/>
        <w:ind w:left="0"/>
        <w:jc w:val="left"/>
        <w:outlineLvl w:val="1"/>
      </w:pPr>
      <w:bookmarkStart w:id="48" w:name="heading_48"/>
      <w:r>
        <w:rPr>
          <w:rFonts w:hint="eastAsia" w:ascii="Arial" w:hAnsi="Arial" w:eastAsia="等线" w:cs="Arial"/>
          <w:b/>
          <w:sz w:val="32"/>
          <w:lang w:val="en-US" w:eastAsia="zh-CN"/>
        </w:rPr>
        <w:t>一、</w:t>
      </w:r>
      <w:r>
        <w:rPr>
          <w:rFonts w:ascii="Arial" w:hAnsi="Arial" w:eastAsia="等线" w:cs="Arial"/>
          <w:b/>
          <w:sz w:val="32"/>
        </w:rPr>
        <w:t>User 实体描述</w:t>
      </w:r>
      <w:bookmarkEnd w:id="48"/>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00"/>
        <w:gridCol w:w="1500"/>
        <w:gridCol w:w="1500"/>
        <w:gridCol w:w="150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编号</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英文名</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中文名</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数据类型</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w:t>
            </w:r>
          </w:p>
        </w:tc>
        <w:tc>
          <w:tcPr>
            <w:tcW w:w="1500" w:type="dxa"/>
            <w:tcMar>
              <w:top w:w="60" w:type="dxa"/>
              <w:left w:w="120" w:type="dxa"/>
              <w:bottom w:w="30" w:type="dxa"/>
              <w:right w:w="120" w:type="dxa"/>
            </w:tcMar>
          </w:tcPr>
          <w:p>
            <w:pPr>
              <w:spacing w:before="120" w:after="120" w:line="288" w:lineRule="auto"/>
              <w:ind w:left="0"/>
              <w:jc w:val="left"/>
              <w:rPr>
                <w:rFonts w:hint="eastAsia" w:eastAsia="等线"/>
                <w:lang w:val="en-US" w:eastAsia="zh-CN"/>
              </w:rPr>
            </w:pPr>
            <w:r>
              <w:rPr>
                <w:rFonts w:hint="eastAsia" w:ascii="Arial" w:hAnsi="Arial" w:eastAsia="等线" w:cs="Arial"/>
                <w:sz w:val="22"/>
                <w:lang w:val="en-US" w:eastAsia="zh-CN"/>
              </w:rPr>
              <w:t>Email</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账户</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string</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2</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password</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密码</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string</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pPr>
              <w:spacing w:before="120" w:after="120" w:line="288" w:lineRule="auto"/>
              <w:ind w:left="0"/>
              <w:jc w:val="left"/>
              <w:rPr>
                <w:rFonts w:hint="eastAsia" w:ascii="Arial" w:hAnsi="Arial" w:eastAsia="等线" w:cs="Arial"/>
                <w:sz w:val="22"/>
                <w:lang w:val="en-US" w:eastAsia="zh-CN"/>
              </w:rPr>
            </w:pPr>
            <w:bookmarkStart w:id="49" w:name="heading_49"/>
            <w:r>
              <w:rPr>
                <w:rFonts w:hint="eastAsia" w:ascii="Arial" w:hAnsi="Arial" w:eastAsia="等线" w:cs="Arial"/>
                <w:sz w:val="22"/>
                <w:lang w:val="en-US" w:eastAsia="zh-CN"/>
              </w:rPr>
              <w:t>3</w:t>
            </w:r>
          </w:p>
        </w:tc>
        <w:tc>
          <w:tcPr>
            <w:tcW w:w="1500" w:type="dxa"/>
            <w:tcMar>
              <w:top w:w="60" w:type="dxa"/>
              <w:left w:w="120" w:type="dxa"/>
              <w:bottom w:w="30" w:type="dxa"/>
              <w:right w:w="120" w:type="dxa"/>
            </w:tcMar>
            <w:vAlign w:val="top"/>
          </w:tcPr>
          <w:p>
            <w:pPr>
              <w:spacing w:before="120" w:after="120" w:line="288" w:lineRule="auto"/>
              <w:ind w:left="0"/>
              <w:jc w:val="left"/>
              <w:rPr>
                <w:rFonts w:ascii="Arial" w:hAnsi="Arial" w:eastAsia="等线" w:cs="Arial"/>
                <w:sz w:val="22"/>
              </w:rPr>
            </w:pPr>
            <w:r>
              <w:rPr>
                <w:rFonts w:ascii="Arial" w:hAnsi="Arial" w:eastAsia="等线" w:cs="Arial"/>
                <w:sz w:val="22"/>
                <w:lang w:val="en-US" w:eastAsia="zh-CN"/>
              </w:rPr>
              <w:t>userId</w:t>
            </w:r>
          </w:p>
        </w:tc>
        <w:tc>
          <w:tcPr>
            <w:tcW w:w="1500" w:type="dxa"/>
            <w:tcMar>
              <w:top w:w="60" w:type="dxa"/>
              <w:left w:w="120" w:type="dxa"/>
              <w:bottom w:w="30" w:type="dxa"/>
              <w:right w:w="120" w:type="dxa"/>
            </w:tcMar>
            <w:vAlign w:val="top"/>
          </w:tcPr>
          <w:p>
            <w:pPr>
              <w:spacing w:before="120" w:after="120" w:line="288" w:lineRule="auto"/>
              <w:ind w:left="0"/>
              <w:jc w:val="left"/>
              <w:rPr>
                <w:rFonts w:ascii="Arial" w:hAnsi="Arial" w:eastAsia="等线" w:cs="Arial"/>
                <w:sz w:val="22"/>
              </w:rPr>
            </w:pPr>
            <w:r>
              <w:rPr>
                <w:rFonts w:ascii="Arial" w:hAnsi="Arial" w:eastAsia="等线" w:cs="Arial"/>
                <w:sz w:val="22"/>
                <w:lang w:val="en-US" w:eastAsia="zh-CN"/>
              </w:rPr>
              <w:t>用户编号</w:t>
            </w:r>
          </w:p>
        </w:tc>
        <w:tc>
          <w:tcPr>
            <w:tcW w:w="1500" w:type="dxa"/>
            <w:tcMar>
              <w:top w:w="60" w:type="dxa"/>
              <w:left w:w="120" w:type="dxa"/>
              <w:bottom w:w="30" w:type="dxa"/>
              <w:right w:w="120" w:type="dxa"/>
            </w:tcMar>
            <w:vAlign w:val="top"/>
          </w:tcPr>
          <w:p>
            <w:pPr>
              <w:spacing w:before="120" w:after="120" w:line="288" w:lineRule="auto"/>
              <w:ind w:left="0"/>
              <w:jc w:val="left"/>
              <w:rPr>
                <w:rFonts w:ascii="Arial" w:hAnsi="Arial" w:eastAsia="等线" w:cs="Arial"/>
                <w:sz w:val="22"/>
              </w:rPr>
            </w:pPr>
            <w:r>
              <w:rPr>
                <w:rFonts w:ascii="Arial" w:hAnsi="Arial" w:eastAsia="等线" w:cs="Arial"/>
                <w:sz w:val="22"/>
                <w:lang w:val="en-US" w:eastAsia="zh-CN"/>
              </w:rPr>
              <w:t>int</w:t>
            </w:r>
          </w:p>
        </w:tc>
      </w:tr>
    </w:tbl>
    <w:p>
      <w:pPr>
        <w:spacing w:before="320" w:after="120" w:line="288" w:lineRule="auto"/>
        <w:ind w:left="0"/>
        <w:jc w:val="left"/>
        <w:outlineLvl w:val="1"/>
      </w:pPr>
      <w:r>
        <w:rPr>
          <w:rFonts w:hint="eastAsia" w:ascii="Arial" w:hAnsi="Arial" w:eastAsia="等线" w:cs="Arial"/>
          <w:b/>
          <w:sz w:val="32"/>
          <w:lang w:val="en-US" w:eastAsia="zh-CN"/>
        </w:rPr>
        <w:t>二、</w:t>
      </w:r>
      <w:r>
        <w:rPr>
          <w:rFonts w:ascii="Arial" w:hAnsi="Arial" w:eastAsia="等线" w:cs="Arial"/>
          <w:b/>
          <w:sz w:val="32"/>
        </w:rPr>
        <w:t>Setting 实体描述</w:t>
      </w:r>
      <w:bookmarkEnd w:id="49"/>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00"/>
        <w:gridCol w:w="1500"/>
        <w:gridCol w:w="1500"/>
        <w:gridCol w:w="150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编号</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英文名</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中文名</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数据类型</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username</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用户名</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string</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2</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avatar</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头像</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size</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字号</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int</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4</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color</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颜色</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string</w:t>
            </w:r>
          </w:p>
        </w:tc>
      </w:tr>
    </w:tbl>
    <w:p>
      <w:pPr>
        <w:spacing w:before="320" w:after="120" w:line="288" w:lineRule="auto"/>
        <w:ind w:left="0"/>
        <w:jc w:val="left"/>
        <w:outlineLvl w:val="1"/>
      </w:pPr>
      <w:bookmarkStart w:id="50" w:name="heading_51"/>
      <w:r>
        <w:rPr>
          <w:rFonts w:hint="eastAsia" w:ascii="Arial" w:hAnsi="Arial" w:eastAsia="等线" w:cs="Arial"/>
          <w:b/>
          <w:sz w:val="32"/>
          <w:lang w:val="en-US" w:eastAsia="zh-CN"/>
        </w:rPr>
        <w:t>三、</w:t>
      </w:r>
      <w:r>
        <w:rPr>
          <w:rFonts w:ascii="Arial" w:hAnsi="Arial" w:eastAsia="等线" w:cs="Arial"/>
          <w:b/>
          <w:sz w:val="32"/>
        </w:rPr>
        <w:t>History 实体描述</w:t>
      </w:r>
      <w:bookmarkEnd w:id="50"/>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00"/>
        <w:gridCol w:w="1500"/>
        <w:gridCol w:w="1500"/>
        <w:gridCol w:w="150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编号</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英文名</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中文名</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数据类型</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w:t>
            </w:r>
          </w:p>
        </w:tc>
        <w:tc>
          <w:tcPr>
            <w:tcW w:w="1500" w:type="dxa"/>
            <w:tcMar>
              <w:top w:w="60" w:type="dxa"/>
              <w:left w:w="120" w:type="dxa"/>
              <w:bottom w:w="30" w:type="dxa"/>
              <w:right w:w="120" w:type="dxa"/>
            </w:tcMar>
          </w:tcPr>
          <w:p>
            <w:pPr>
              <w:spacing w:before="120" w:after="120" w:line="288" w:lineRule="auto"/>
              <w:ind w:left="0"/>
              <w:jc w:val="left"/>
              <w:rPr>
                <w:rFonts w:hint="default" w:eastAsia="等线"/>
                <w:lang w:val="en-US" w:eastAsia="zh-CN"/>
              </w:rPr>
            </w:pPr>
            <w:r>
              <w:rPr>
                <w:rFonts w:hint="eastAsia" w:ascii="Arial" w:hAnsi="Arial" w:eastAsia="等线" w:cs="Arial"/>
                <w:sz w:val="22"/>
                <w:lang w:val="en-US" w:eastAsia="zh-CN"/>
              </w:rPr>
              <w:t>userid</w:t>
            </w:r>
          </w:p>
        </w:tc>
        <w:tc>
          <w:tcPr>
            <w:tcW w:w="1500" w:type="dxa"/>
            <w:tcMar>
              <w:top w:w="60" w:type="dxa"/>
              <w:left w:w="120" w:type="dxa"/>
              <w:bottom w:w="30" w:type="dxa"/>
              <w:right w:w="120" w:type="dxa"/>
            </w:tcMar>
          </w:tcPr>
          <w:p>
            <w:pPr>
              <w:spacing w:before="120" w:after="120" w:line="288" w:lineRule="auto"/>
              <w:ind w:left="0"/>
              <w:jc w:val="left"/>
            </w:pPr>
            <w:r>
              <w:rPr>
                <w:rFonts w:hint="eastAsia" w:ascii="Arial" w:hAnsi="Arial" w:eastAsia="等线" w:cs="Arial"/>
                <w:sz w:val="22"/>
                <w:lang w:val="en-US" w:eastAsia="zh-CN"/>
              </w:rPr>
              <w:t>用户</w:t>
            </w:r>
            <w:r>
              <w:rPr>
                <w:rFonts w:ascii="Arial" w:hAnsi="Arial" w:eastAsia="等线" w:cs="Arial"/>
                <w:sz w:val="22"/>
              </w:rPr>
              <w:t>编号</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int</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2</w:t>
            </w:r>
          </w:p>
        </w:tc>
        <w:tc>
          <w:tcPr>
            <w:tcW w:w="1500" w:type="dxa"/>
            <w:tcMar>
              <w:top w:w="60" w:type="dxa"/>
              <w:left w:w="120" w:type="dxa"/>
              <w:bottom w:w="30" w:type="dxa"/>
              <w:right w:w="120" w:type="dxa"/>
            </w:tcMar>
          </w:tcPr>
          <w:p>
            <w:pPr>
              <w:spacing w:before="120" w:after="120" w:line="288" w:lineRule="auto"/>
              <w:ind w:left="0"/>
              <w:jc w:val="left"/>
              <w:rPr>
                <w:rFonts w:hint="default" w:eastAsia="等线"/>
                <w:lang w:val="en-US" w:eastAsia="zh-CN"/>
              </w:rPr>
            </w:pPr>
            <w:r>
              <w:rPr>
                <w:rFonts w:hint="eastAsia" w:ascii="Arial" w:hAnsi="Arial" w:eastAsia="等线" w:cs="Arial"/>
                <w:sz w:val="22"/>
                <w:lang w:val="en-US" w:eastAsia="zh-CN"/>
              </w:rPr>
              <w:t>hisid</w:t>
            </w:r>
          </w:p>
        </w:tc>
        <w:tc>
          <w:tcPr>
            <w:tcW w:w="1500" w:type="dxa"/>
            <w:tcMar>
              <w:top w:w="60" w:type="dxa"/>
              <w:left w:w="120" w:type="dxa"/>
              <w:bottom w:w="30" w:type="dxa"/>
              <w:right w:w="120" w:type="dxa"/>
            </w:tcMar>
          </w:tcPr>
          <w:p>
            <w:pPr>
              <w:spacing w:before="120" w:after="120" w:line="288" w:lineRule="auto"/>
              <w:ind w:left="0"/>
              <w:jc w:val="left"/>
              <w:rPr>
                <w:rFonts w:hint="default" w:eastAsia="宋体"/>
                <w:lang w:val="en-US" w:eastAsia="zh-CN"/>
              </w:rPr>
            </w:pPr>
            <w:r>
              <w:rPr>
                <w:rFonts w:hint="eastAsia" w:ascii="Arial" w:hAnsi="Arial" w:eastAsia="等线" w:cs="Arial"/>
                <w:sz w:val="22"/>
                <w:lang w:val="en-US" w:eastAsia="zh-CN"/>
              </w:rPr>
              <w:t>记录</w:t>
            </w:r>
            <w:r>
              <w:rPr>
                <w:rFonts w:ascii="Arial" w:hAnsi="Arial" w:eastAsia="等线" w:cs="Arial"/>
                <w:sz w:val="22"/>
              </w:rPr>
              <w:t>编号</w:t>
            </w:r>
          </w:p>
        </w:tc>
        <w:tc>
          <w:tcPr>
            <w:tcW w:w="1500" w:type="dxa"/>
            <w:tcMar>
              <w:top w:w="60" w:type="dxa"/>
              <w:left w:w="120" w:type="dxa"/>
              <w:bottom w:w="30" w:type="dxa"/>
              <w:right w:w="120" w:type="dxa"/>
            </w:tcMar>
          </w:tcPr>
          <w:p>
            <w:pPr>
              <w:spacing w:before="120" w:after="120" w:line="288" w:lineRule="auto"/>
              <w:ind w:left="0"/>
              <w:jc w:val="left"/>
              <w:rPr>
                <w:rFonts w:hint="eastAsia" w:eastAsia="等线"/>
                <w:lang w:val="en-US" w:eastAsia="zh-CN"/>
              </w:rPr>
            </w:pPr>
            <w:r>
              <w:rPr>
                <w:rFonts w:hint="eastAsia" w:ascii="Arial" w:hAnsi="Arial" w:eastAsia="等线" w:cs="Arial"/>
                <w:sz w:val="22"/>
                <w:lang w:val="en-US" w:eastAsia="zh-CN"/>
              </w:rPr>
              <w:t>int</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w:t>
            </w:r>
          </w:p>
        </w:tc>
        <w:tc>
          <w:tcPr>
            <w:tcW w:w="1500" w:type="dxa"/>
            <w:tcMar>
              <w:top w:w="60" w:type="dxa"/>
              <w:left w:w="120" w:type="dxa"/>
              <w:bottom w:w="30" w:type="dxa"/>
              <w:right w:w="120" w:type="dxa"/>
            </w:tcMar>
          </w:tcPr>
          <w:p>
            <w:pPr>
              <w:spacing w:before="120" w:after="120" w:line="288" w:lineRule="auto"/>
              <w:ind w:left="0"/>
              <w:jc w:val="left"/>
              <w:rPr>
                <w:rFonts w:hint="eastAsia" w:eastAsia="宋体"/>
                <w:lang w:val="en-US" w:eastAsia="zh-CN"/>
              </w:rPr>
            </w:pPr>
            <w:r>
              <w:rPr>
                <w:rFonts w:ascii="Arial" w:hAnsi="Arial" w:eastAsia="等线" w:cs="Arial"/>
                <w:sz w:val="22"/>
              </w:rPr>
              <w:t>date</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模型</w:t>
            </w:r>
          </w:p>
        </w:tc>
        <w:tc>
          <w:tcPr>
            <w:tcW w:w="1500" w:type="dxa"/>
            <w:tcMar>
              <w:top w:w="60" w:type="dxa"/>
              <w:left w:w="120" w:type="dxa"/>
              <w:bottom w:w="30" w:type="dxa"/>
              <w:right w:w="120" w:type="dxa"/>
            </w:tcMar>
          </w:tcPr>
          <w:p>
            <w:pPr>
              <w:spacing w:before="120" w:after="120" w:line="288" w:lineRule="auto"/>
              <w:ind w:left="0"/>
              <w:jc w:val="left"/>
              <w:rPr>
                <w:rFonts w:hint="eastAsia" w:eastAsia="等线"/>
                <w:lang w:val="en-US" w:eastAsia="zh-CN"/>
              </w:rPr>
            </w:pPr>
            <w:r>
              <w:rPr>
                <w:rFonts w:hint="eastAsia" w:ascii="Arial" w:hAnsi="Arial" w:eastAsia="等线" w:cs="Arial"/>
                <w:sz w:val="22"/>
                <w:lang w:val="en-US" w:eastAsia="zh-CN"/>
              </w:rPr>
              <w:t>datetime</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4</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type</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输入类型</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int</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5</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input</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原文</w:t>
            </w:r>
          </w:p>
        </w:tc>
        <w:tc>
          <w:tcPr>
            <w:tcW w:w="1500" w:type="dxa"/>
            <w:tcMar>
              <w:top w:w="60" w:type="dxa"/>
              <w:left w:w="120" w:type="dxa"/>
              <w:bottom w:w="30" w:type="dxa"/>
              <w:right w:w="120" w:type="dxa"/>
            </w:tcMar>
          </w:tcPr>
          <w:p>
            <w:pPr>
              <w:spacing w:before="120" w:after="120" w:line="288" w:lineRule="auto"/>
              <w:ind w:left="0"/>
              <w:jc w:val="left"/>
              <w:rPr>
                <w:rFonts w:hint="default" w:eastAsia="等线"/>
                <w:lang w:val="en-US" w:eastAsia="zh-CN"/>
              </w:rPr>
            </w:pPr>
            <w:r>
              <w:rPr>
                <w:rFonts w:hint="eastAsia" w:ascii="Arial" w:hAnsi="Arial" w:eastAsia="等线" w:cs="Arial"/>
                <w:sz w:val="22"/>
                <w:lang w:val="en-US" w:eastAsia="zh-CN"/>
              </w:rPr>
              <w:t>longtext</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6</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output</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译文</w:t>
            </w:r>
          </w:p>
        </w:tc>
        <w:tc>
          <w:tcPr>
            <w:tcW w:w="1500" w:type="dxa"/>
            <w:tcMar>
              <w:top w:w="60" w:type="dxa"/>
              <w:left w:w="120" w:type="dxa"/>
              <w:bottom w:w="30" w:type="dxa"/>
              <w:right w:w="120" w:type="dxa"/>
            </w:tcMar>
          </w:tcPr>
          <w:p>
            <w:pPr>
              <w:spacing w:before="120" w:after="120" w:line="288" w:lineRule="auto"/>
              <w:ind w:left="0"/>
              <w:jc w:val="left"/>
            </w:pPr>
            <w:r>
              <w:rPr>
                <w:rFonts w:hint="eastAsia" w:ascii="Arial" w:hAnsi="Arial" w:eastAsia="等线" w:cs="Arial"/>
                <w:sz w:val="22"/>
                <w:lang w:val="en-US" w:eastAsia="zh-CN"/>
              </w:rPr>
              <w:t>longtext</w:t>
            </w:r>
          </w:p>
        </w:tc>
      </w:tr>
    </w:tbl>
    <w:p>
      <w:pPr>
        <w:spacing w:before="320" w:after="120" w:line="288" w:lineRule="auto"/>
        <w:ind w:left="0"/>
        <w:jc w:val="left"/>
        <w:outlineLvl w:val="1"/>
      </w:pPr>
      <w:bookmarkStart w:id="51" w:name="heading_52"/>
      <w:r>
        <w:rPr>
          <w:rFonts w:hint="eastAsia" w:ascii="Arial" w:hAnsi="Arial" w:eastAsia="等线" w:cs="Arial"/>
          <w:b/>
          <w:sz w:val="32"/>
          <w:lang w:val="en-US" w:eastAsia="zh-CN"/>
        </w:rPr>
        <w:t>四、</w:t>
      </w:r>
      <w:r>
        <w:rPr>
          <w:rFonts w:ascii="Arial" w:hAnsi="Arial" w:eastAsia="等线" w:cs="Arial"/>
          <w:b/>
          <w:sz w:val="32"/>
        </w:rPr>
        <w:t>Feedback 实体描述</w:t>
      </w:r>
      <w:bookmarkEnd w:id="51"/>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00"/>
        <w:gridCol w:w="1500"/>
        <w:gridCol w:w="1500"/>
        <w:gridCol w:w="150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编号</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英文名</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中文名</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数据类型</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number</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序号</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int</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2</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model</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模型</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Model</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judge</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评价</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bool</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4</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text</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备注</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string</w:t>
            </w:r>
          </w:p>
        </w:tc>
      </w:tr>
    </w:tbl>
    <w:p>
      <w:pPr>
        <w:spacing w:before="320" w:after="120" w:line="288" w:lineRule="auto"/>
        <w:ind w:left="0"/>
        <w:jc w:val="left"/>
        <w:outlineLvl w:val="1"/>
      </w:pPr>
      <w:bookmarkStart w:id="52" w:name="heading_54"/>
      <w:r>
        <w:rPr>
          <w:rFonts w:hint="eastAsia" w:ascii="Arial" w:hAnsi="Arial" w:eastAsia="等线" w:cs="Arial"/>
          <w:b/>
          <w:sz w:val="32"/>
          <w:lang w:val="en-US" w:eastAsia="zh-CN"/>
        </w:rPr>
        <w:t>五、</w:t>
      </w:r>
      <w:r>
        <w:rPr>
          <w:rFonts w:ascii="Arial" w:hAnsi="Arial" w:eastAsia="等线" w:cs="Arial"/>
          <w:b/>
          <w:sz w:val="32"/>
        </w:rPr>
        <w:t>AuthorityToken 实体描述</w:t>
      </w:r>
      <w:bookmarkEnd w:id="52"/>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00"/>
        <w:gridCol w:w="1500"/>
        <w:gridCol w:w="1500"/>
        <w:gridCol w:w="150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编号</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英文名</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中文名</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数据类型</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account</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账户</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string</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2</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token</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令牌</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string</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deadline</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到期时间</w:t>
            </w:r>
          </w:p>
        </w:tc>
        <w:tc>
          <w:tcPr>
            <w:tcW w:w="15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string</w:t>
            </w:r>
          </w:p>
        </w:tc>
      </w:tr>
    </w:tbl>
    <w:p>
      <w:pPr>
        <w:spacing w:before="380" w:after="140" w:line="288" w:lineRule="auto"/>
        <w:ind w:left="0"/>
        <w:jc w:val="center"/>
        <w:outlineLvl w:val="0"/>
      </w:pPr>
      <w:bookmarkStart w:id="53" w:name="heading_55"/>
      <w:r>
        <w:rPr>
          <w:rFonts w:hint="eastAsia" w:ascii="Arial" w:hAnsi="Arial" w:eastAsia="等线" w:cs="Arial"/>
          <w:b/>
          <w:sz w:val="36"/>
          <w:lang w:val="en-US" w:eastAsia="zh-CN"/>
        </w:rPr>
        <w:t xml:space="preserve">第六部分 </w:t>
      </w:r>
      <w:r>
        <w:rPr>
          <w:rFonts w:ascii="Arial" w:hAnsi="Arial" w:eastAsia="等线" w:cs="Arial"/>
          <w:b/>
          <w:sz w:val="36"/>
        </w:rPr>
        <w:t>用户界面设计</w:t>
      </w:r>
      <w:bookmarkEnd w:id="53"/>
    </w:p>
    <w:p>
      <w:pPr>
        <w:spacing w:before="320" w:after="120" w:line="288" w:lineRule="auto"/>
        <w:ind w:left="0"/>
        <w:jc w:val="left"/>
        <w:outlineLvl w:val="1"/>
      </w:pPr>
      <w:bookmarkStart w:id="54" w:name="heading_56"/>
      <w:r>
        <w:rPr>
          <w:rFonts w:hint="eastAsia" w:ascii="Arial" w:hAnsi="Arial" w:eastAsia="等线" w:cs="Arial"/>
          <w:b/>
          <w:sz w:val="32"/>
          <w:lang w:val="en-US" w:eastAsia="zh-CN"/>
        </w:rPr>
        <w:t>一、</w:t>
      </w:r>
      <w:r>
        <w:rPr>
          <w:rFonts w:ascii="Arial" w:hAnsi="Arial" w:eastAsia="等线" w:cs="Arial"/>
          <w:b/>
          <w:sz w:val="32"/>
        </w:rPr>
        <w:t>注册界面设计</w:t>
      </w:r>
      <w:bookmarkEnd w:id="54"/>
    </w:p>
    <w:p>
      <w:pPr>
        <w:spacing w:before="120" w:after="120" w:line="288" w:lineRule="auto"/>
        <w:ind w:left="0"/>
        <w:jc w:val="left"/>
      </w:pPr>
      <w:r>
        <w:rPr>
          <w:rFonts w:ascii="Arial" w:hAnsi="Arial" w:eastAsia="等线" w:cs="Arial"/>
          <w:sz w:val="22"/>
        </w:rPr>
        <w:t>用户可通过输入相关信息注册账号</w:t>
      </w:r>
    </w:p>
    <w:p>
      <w:pPr>
        <w:spacing w:before="120" w:after="120" w:line="288" w:lineRule="auto"/>
        <w:ind w:left="0"/>
        <w:jc w:val="center"/>
      </w:pPr>
      <w:r>
        <w:drawing>
          <wp:inline distT="0" distB="0" distL="0" distR="0">
            <wp:extent cx="5257800" cy="2743200"/>
            <wp:effectExtent l="0" t="0" r="0" b="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4"/>
                    <a:stretch>
                      <a:fillRect/>
                    </a:stretch>
                  </pic:blipFill>
                  <pic:spPr>
                    <a:xfrm>
                      <a:off x="0" y="0"/>
                      <a:ext cx="5257800" cy="2743200"/>
                    </a:xfrm>
                    <a:prstGeom prst="rect">
                      <a:avLst/>
                    </a:prstGeom>
                  </pic:spPr>
                </pic:pic>
              </a:graphicData>
            </a:graphic>
          </wp:inline>
        </w:drawing>
      </w:r>
    </w:p>
    <w:p>
      <w:pPr>
        <w:spacing w:before="320" w:after="120" w:line="288" w:lineRule="auto"/>
        <w:ind w:left="0"/>
        <w:jc w:val="left"/>
        <w:outlineLvl w:val="1"/>
      </w:pPr>
      <w:bookmarkStart w:id="55" w:name="heading_57"/>
      <w:r>
        <w:rPr>
          <w:rFonts w:hint="eastAsia" w:ascii="Arial" w:hAnsi="Arial" w:eastAsia="等线" w:cs="Arial"/>
          <w:b/>
          <w:sz w:val="32"/>
          <w:lang w:val="en-US" w:eastAsia="zh-CN"/>
        </w:rPr>
        <w:t>二、</w:t>
      </w:r>
      <w:r>
        <w:rPr>
          <w:rFonts w:ascii="Arial" w:hAnsi="Arial" w:eastAsia="等线" w:cs="Arial"/>
          <w:b/>
          <w:sz w:val="32"/>
        </w:rPr>
        <w:t>登录界面设计</w:t>
      </w:r>
      <w:bookmarkEnd w:id="55"/>
    </w:p>
    <w:p>
      <w:pPr>
        <w:numPr>
          <w:ilvl w:val="0"/>
          <w:numId w:val="181"/>
        </w:numPr>
        <w:spacing w:before="120" w:after="120" w:line="288" w:lineRule="auto"/>
        <w:ind w:left="0"/>
        <w:jc w:val="left"/>
      </w:pPr>
      <w:r>
        <w:rPr>
          <w:rFonts w:ascii="Arial" w:hAnsi="Arial" w:eastAsia="等线" w:cs="Arial"/>
          <w:sz w:val="22"/>
        </w:rPr>
        <w:t>初次使用的用户通过点击页面下方的“立即注册”字样，进行账号注册。</w:t>
      </w:r>
    </w:p>
    <w:p>
      <w:pPr>
        <w:numPr>
          <w:ilvl w:val="0"/>
          <w:numId w:val="182"/>
        </w:numPr>
        <w:spacing w:before="120" w:after="120" w:line="288" w:lineRule="auto"/>
        <w:ind w:left="0"/>
        <w:jc w:val="left"/>
      </w:pPr>
      <w:r>
        <w:rPr>
          <w:rFonts w:ascii="Arial" w:hAnsi="Arial" w:eastAsia="等线" w:cs="Arial"/>
          <w:sz w:val="22"/>
        </w:rPr>
        <w:t>在邮箱栏和密码栏输入账号信息登录，并且可选择“记住我”即可实现自动的密码填充。</w:t>
      </w:r>
    </w:p>
    <w:p>
      <w:pPr>
        <w:numPr>
          <w:ilvl w:val="0"/>
          <w:numId w:val="183"/>
        </w:numPr>
        <w:spacing w:before="120" w:after="120" w:line="288" w:lineRule="auto"/>
        <w:ind w:left="0"/>
        <w:jc w:val="left"/>
      </w:pPr>
      <w:r>
        <w:rPr>
          <w:rFonts w:ascii="Arial" w:hAnsi="Arial" w:eastAsia="等线" w:cs="Arial"/>
          <w:sz w:val="22"/>
        </w:rPr>
        <w:t>如果出现忘记密码情况，可点击页面右侧的“忘记密码？”进行密码找回。</w:t>
      </w:r>
    </w:p>
    <w:p>
      <w:pPr>
        <w:spacing w:before="120" w:after="120" w:line="288" w:lineRule="auto"/>
        <w:ind w:left="0"/>
        <w:jc w:val="center"/>
      </w:pPr>
      <w:r>
        <w:drawing>
          <wp:inline distT="0" distB="0" distL="0" distR="0">
            <wp:extent cx="5257800" cy="2743200"/>
            <wp:effectExtent l="0" t="0" r="0" b="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5"/>
                    <a:stretch>
                      <a:fillRect/>
                    </a:stretch>
                  </pic:blipFill>
                  <pic:spPr>
                    <a:xfrm>
                      <a:off x="0" y="0"/>
                      <a:ext cx="5257800" cy="2743200"/>
                    </a:xfrm>
                    <a:prstGeom prst="rect">
                      <a:avLst/>
                    </a:prstGeom>
                  </pic:spPr>
                </pic:pic>
              </a:graphicData>
            </a:graphic>
          </wp:inline>
        </w:drawing>
      </w:r>
    </w:p>
    <w:p>
      <w:pPr>
        <w:spacing w:before="320" w:after="120" w:line="288" w:lineRule="auto"/>
        <w:ind w:left="0"/>
        <w:jc w:val="left"/>
        <w:outlineLvl w:val="1"/>
      </w:pPr>
      <w:bookmarkStart w:id="56" w:name="heading_58"/>
      <w:r>
        <w:rPr>
          <w:rFonts w:hint="eastAsia" w:ascii="Arial" w:hAnsi="Arial" w:eastAsia="等线" w:cs="Arial"/>
          <w:b/>
          <w:sz w:val="32"/>
          <w:lang w:val="en-US" w:eastAsia="zh-CN"/>
        </w:rPr>
        <w:t>三、</w:t>
      </w:r>
      <w:r>
        <w:rPr>
          <w:rFonts w:ascii="Arial" w:hAnsi="Arial" w:eastAsia="等线" w:cs="Arial"/>
          <w:b/>
          <w:sz w:val="32"/>
        </w:rPr>
        <w:t>设置界面</w:t>
      </w:r>
      <w:bookmarkEnd w:id="56"/>
    </w:p>
    <w:p>
      <w:pPr>
        <w:numPr>
          <w:ilvl w:val="0"/>
          <w:numId w:val="184"/>
        </w:numPr>
        <w:spacing w:before="120" w:after="120" w:line="288" w:lineRule="auto"/>
        <w:ind w:left="0"/>
        <w:jc w:val="left"/>
      </w:pPr>
      <w:r>
        <w:rPr>
          <w:rFonts w:ascii="Arial" w:hAnsi="Arial" w:eastAsia="等线" w:cs="Arial"/>
          <w:sz w:val="22"/>
        </w:rPr>
        <w:t>可以点击“上传图片”，上传用户头像，在</w:t>
      </w:r>
      <w:r>
        <w:rPr>
          <w:rFonts w:hint="eastAsia" w:ascii="Arial" w:hAnsi="Arial" w:eastAsia="等线" w:cs="Arial"/>
          <w:sz w:val="22"/>
        </w:rPr>
        <w:t>在“输入新用户名”里面输入新用户名，再点击“保存”即可修改用户名。</w:t>
      </w:r>
    </w:p>
    <w:p>
      <w:pPr>
        <w:numPr>
          <w:ilvl w:val="0"/>
          <w:numId w:val="185"/>
        </w:numPr>
        <w:spacing w:before="120" w:after="120" w:line="288" w:lineRule="auto"/>
        <w:ind w:left="0"/>
        <w:jc w:val="left"/>
      </w:pPr>
      <w:r>
        <w:rPr>
          <w:rFonts w:ascii="Arial" w:hAnsi="Arial" w:eastAsia="等线" w:cs="Arial"/>
          <w:sz w:val="22"/>
        </w:rPr>
        <w:t>通过改变圆圈位置，可以设置字体颜色从小到中再到大。</w:t>
      </w:r>
    </w:p>
    <w:p>
      <w:pPr>
        <w:numPr>
          <w:ilvl w:val="0"/>
          <w:numId w:val="186"/>
        </w:numPr>
        <w:spacing w:before="120" w:after="120" w:line="288" w:lineRule="auto"/>
        <w:ind w:left="0"/>
        <w:jc w:val="left"/>
      </w:pPr>
      <w:r>
        <w:rPr>
          <w:rFonts w:ascii="Arial" w:hAnsi="Arial" w:eastAsia="等线" w:cs="Arial"/>
          <w:sz w:val="22"/>
        </w:rPr>
        <w:t>通过在背景颜色下面的菜单栏中选择模式，可以切换“浅色”、“深色”“页面风格。</w:t>
      </w:r>
    </w:p>
    <w:p>
      <w:pPr>
        <w:spacing w:before="120" w:after="120" w:line="288" w:lineRule="auto"/>
        <w:ind w:left="0"/>
        <w:jc w:val="center"/>
      </w:pPr>
      <w:r>
        <w:drawing>
          <wp:inline distT="0" distB="0" distL="114300" distR="114300">
            <wp:extent cx="5267960" cy="5236210"/>
            <wp:effectExtent l="0" t="0" r="8890" b="2540"/>
            <wp:docPr id="21" name="图片 2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age (1)"/>
                    <pic:cNvPicPr>
                      <a:picLocks noChangeAspect="1"/>
                    </pic:cNvPicPr>
                  </pic:nvPicPr>
                  <pic:blipFill>
                    <a:blip r:embed="rId16"/>
                    <a:stretch>
                      <a:fillRect/>
                    </a:stretch>
                  </pic:blipFill>
                  <pic:spPr>
                    <a:xfrm>
                      <a:off x="0" y="0"/>
                      <a:ext cx="5267960" cy="5236210"/>
                    </a:xfrm>
                    <a:prstGeom prst="rect">
                      <a:avLst/>
                    </a:prstGeom>
                  </pic:spPr>
                </pic:pic>
              </a:graphicData>
            </a:graphic>
          </wp:inline>
        </w:drawing>
      </w:r>
    </w:p>
    <w:p>
      <w:pPr>
        <w:spacing w:before="320" w:after="120" w:line="288" w:lineRule="auto"/>
        <w:ind w:left="0"/>
        <w:jc w:val="left"/>
        <w:outlineLvl w:val="1"/>
      </w:pPr>
      <w:bookmarkStart w:id="57" w:name="heading_59"/>
      <w:r>
        <w:rPr>
          <w:rFonts w:hint="eastAsia" w:ascii="Arial" w:hAnsi="Arial" w:eastAsia="等线" w:cs="Arial"/>
          <w:b/>
          <w:sz w:val="32"/>
          <w:lang w:val="en-US" w:eastAsia="zh-CN"/>
        </w:rPr>
        <w:t>四、</w:t>
      </w:r>
      <w:r>
        <w:rPr>
          <w:rFonts w:ascii="Arial" w:hAnsi="Arial" w:eastAsia="等线" w:cs="Arial"/>
          <w:b/>
          <w:sz w:val="32"/>
        </w:rPr>
        <w:t>翻译界面设计</w:t>
      </w:r>
      <w:bookmarkEnd w:id="57"/>
    </w:p>
    <w:p>
      <w:pPr>
        <w:numPr>
          <w:ilvl w:val="0"/>
          <w:numId w:val="187"/>
        </w:numPr>
        <w:spacing w:before="120" w:after="120" w:line="288" w:lineRule="auto"/>
        <w:ind w:left="0"/>
        <w:jc w:val="left"/>
      </w:pPr>
      <w:r>
        <w:rPr>
          <w:rFonts w:ascii="Arial" w:hAnsi="Arial" w:eastAsia="等线" w:cs="Arial"/>
          <w:sz w:val="22"/>
        </w:rPr>
        <w:t>在模型列表中可以自主选择模型种类，并且可以自主选择翻译方向。</w:t>
      </w:r>
    </w:p>
    <w:p>
      <w:pPr>
        <w:numPr>
          <w:ilvl w:val="0"/>
          <w:numId w:val="188"/>
        </w:numPr>
        <w:spacing w:before="120" w:after="120" w:line="288" w:lineRule="auto"/>
        <w:ind w:left="0"/>
        <w:jc w:val="left"/>
      </w:pPr>
      <w:r>
        <w:rPr>
          <w:rFonts w:ascii="Arial" w:hAnsi="Arial" w:eastAsia="等线" w:cs="Arial"/>
          <w:sz w:val="22"/>
        </w:rPr>
        <w:t>在输入框内可以选择文本输入，可以点击“</w:t>
      </w:r>
      <w:r>
        <w:rPr>
          <w:rFonts w:hint="eastAsia" w:ascii="Arial" w:hAnsi="Arial" w:eastAsia="等线" w:cs="Arial"/>
          <w:sz w:val="22"/>
          <w:lang w:val="en-US" w:eastAsia="zh-CN"/>
        </w:rPr>
        <w:t>文件选择</w:t>
      </w:r>
      <w:r>
        <w:rPr>
          <w:rFonts w:ascii="Arial" w:hAnsi="Arial" w:eastAsia="等线" w:cs="Arial"/>
          <w:sz w:val="22"/>
        </w:rPr>
        <w:t>”分别选择上传图片翻译和文档翻译。</w:t>
      </w:r>
    </w:p>
    <w:p>
      <w:pPr>
        <w:numPr>
          <w:ilvl w:val="0"/>
          <w:numId w:val="188"/>
        </w:numPr>
        <w:spacing w:before="120" w:after="120" w:line="288" w:lineRule="auto"/>
        <w:ind w:left="0"/>
        <w:jc w:val="left"/>
      </w:pPr>
      <w:r>
        <w:rPr>
          <w:rFonts w:hint="eastAsia" w:ascii="Arial" w:hAnsi="Arial" w:eastAsia="等线" w:cs="Arial"/>
          <w:sz w:val="22"/>
          <w:lang w:val="en-US" w:eastAsia="zh-CN"/>
        </w:rPr>
        <w:t>点击“注册/登录”可以跳转到登录界面</w:t>
      </w:r>
    </w:p>
    <w:p>
      <w:pPr>
        <w:numPr>
          <w:ilvl w:val="0"/>
          <w:numId w:val="188"/>
        </w:numPr>
        <w:spacing w:before="120" w:after="120" w:line="288" w:lineRule="auto"/>
        <w:ind w:left="0"/>
        <w:jc w:val="left"/>
      </w:pPr>
      <w:r>
        <w:rPr>
          <w:rFonts w:ascii="Arial" w:hAnsi="Arial" w:eastAsia="等线" w:cs="Arial"/>
          <w:sz w:val="22"/>
        </w:rPr>
        <w:t>点击“</w:t>
      </w:r>
      <w:r>
        <w:rPr>
          <w:rFonts w:hint="eastAsia" w:ascii="Arial" w:hAnsi="Arial" w:eastAsia="等线" w:cs="Arial"/>
          <w:sz w:val="22"/>
          <w:lang w:val="en-US" w:eastAsia="zh-CN"/>
        </w:rPr>
        <w:t>历史记录</w:t>
      </w:r>
      <w:r>
        <w:rPr>
          <w:rFonts w:ascii="Arial" w:hAnsi="Arial" w:eastAsia="等线" w:cs="Arial"/>
          <w:sz w:val="22"/>
        </w:rPr>
        <w:t>”图标可以查阅历史记录。</w:t>
      </w:r>
    </w:p>
    <w:p>
      <w:pPr>
        <w:numPr>
          <w:ilvl w:val="0"/>
          <w:numId w:val="188"/>
        </w:numPr>
        <w:spacing w:before="120" w:after="120" w:line="288" w:lineRule="auto"/>
        <w:ind w:left="0"/>
        <w:jc w:val="left"/>
      </w:pPr>
      <w:r>
        <w:rPr>
          <w:rFonts w:ascii="Arial" w:hAnsi="Arial" w:eastAsia="等线" w:cs="Arial"/>
          <w:sz w:val="22"/>
        </w:rPr>
        <w:t>点击“</w:t>
      </w:r>
      <w:r>
        <w:rPr>
          <w:rFonts w:hint="eastAsia" w:ascii="Arial" w:hAnsi="Arial" w:eastAsia="等线" w:cs="Arial"/>
          <w:sz w:val="22"/>
          <w:lang w:val="en-US" w:eastAsia="zh-CN"/>
        </w:rPr>
        <w:t>设置</w:t>
      </w:r>
      <w:r>
        <w:rPr>
          <w:rFonts w:ascii="Arial" w:hAnsi="Arial" w:eastAsia="等线" w:cs="Arial"/>
          <w:sz w:val="22"/>
        </w:rPr>
        <w:t>”按钮可以</w:t>
      </w:r>
      <w:r>
        <w:rPr>
          <w:rFonts w:hint="eastAsia" w:ascii="Arial" w:hAnsi="Arial" w:eastAsia="等线" w:cs="Arial"/>
          <w:sz w:val="22"/>
          <w:lang w:val="en-US" w:eastAsia="zh-CN"/>
        </w:rPr>
        <w:t>触发设置弹窗，设置页面风格，用户头像等</w:t>
      </w:r>
      <w:r>
        <w:rPr>
          <w:rFonts w:ascii="Arial" w:hAnsi="Arial" w:eastAsia="等线" w:cs="Arial"/>
          <w:sz w:val="22"/>
        </w:rPr>
        <w:t>。</w:t>
      </w:r>
    </w:p>
    <w:p>
      <w:pPr>
        <w:spacing w:before="120" w:after="120" w:line="288" w:lineRule="auto"/>
        <w:ind w:left="0"/>
        <w:jc w:val="center"/>
      </w:pPr>
      <w:r>
        <w:drawing>
          <wp:inline distT="0" distB="0" distL="0" distR="0">
            <wp:extent cx="5257800" cy="2743200"/>
            <wp:effectExtent l="0" t="0" r="0" b="0"/>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7"/>
                    <a:stretch>
                      <a:fillRect/>
                    </a:stretch>
                  </pic:blipFill>
                  <pic:spPr>
                    <a:xfrm>
                      <a:off x="0" y="0"/>
                      <a:ext cx="5257800" cy="2743200"/>
                    </a:xfrm>
                    <a:prstGeom prst="rect">
                      <a:avLst/>
                    </a:prstGeom>
                  </pic:spPr>
                </pic:pic>
              </a:graphicData>
            </a:graphic>
          </wp:inline>
        </w:drawing>
      </w:r>
    </w:p>
    <w:p>
      <w:pPr>
        <w:spacing w:before="120" w:after="120" w:line="288" w:lineRule="auto"/>
        <w:ind w:left="0"/>
        <w:jc w:val="center"/>
      </w:pPr>
      <w:r>
        <w:drawing>
          <wp:inline distT="0" distB="0" distL="0" distR="0">
            <wp:extent cx="5257800" cy="2743200"/>
            <wp:effectExtent l="0" t="0" r="0" b="0"/>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8"/>
                    <a:stretch>
                      <a:fillRect/>
                    </a:stretch>
                  </pic:blipFill>
                  <pic:spPr>
                    <a:xfrm>
                      <a:off x="0" y="0"/>
                      <a:ext cx="5257800" cy="2743200"/>
                    </a:xfrm>
                    <a:prstGeom prst="rect">
                      <a:avLst/>
                    </a:prstGeom>
                  </pic:spPr>
                </pic:pic>
              </a:graphicData>
            </a:graphic>
          </wp:inline>
        </w:drawing>
      </w:r>
    </w:p>
    <w:p>
      <w:pPr>
        <w:spacing w:before="320" w:after="120" w:line="288" w:lineRule="auto"/>
        <w:ind w:left="0"/>
        <w:jc w:val="left"/>
        <w:outlineLvl w:val="1"/>
      </w:pPr>
      <w:bookmarkStart w:id="58" w:name="heading_60"/>
      <w:r>
        <w:rPr>
          <w:rFonts w:hint="eastAsia" w:ascii="Arial" w:hAnsi="Arial" w:eastAsia="等线" w:cs="Arial"/>
          <w:b/>
          <w:sz w:val="32"/>
          <w:lang w:val="en-US" w:eastAsia="zh-CN"/>
        </w:rPr>
        <w:t>五、</w:t>
      </w:r>
      <w:r>
        <w:rPr>
          <w:rFonts w:ascii="Arial" w:hAnsi="Arial" w:eastAsia="等线" w:cs="Arial"/>
          <w:b/>
          <w:sz w:val="32"/>
        </w:rPr>
        <w:t>历史记录界面设计</w:t>
      </w:r>
      <w:bookmarkEnd w:id="58"/>
    </w:p>
    <w:p>
      <w:pPr>
        <w:numPr>
          <w:ilvl w:val="0"/>
          <w:numId w:val="189"/>
        </w:numPr>
        <w:spacing w:before="120" w:after="120" w:line="288" w:lineRule="auto"/>
        <w:ind w:left="0"/>
        <w:jc w:val="left"/>
      </w:pPr>
      <w:r>
        <w:rPr>
          <w:rFonts w:ascii="Arial" w:hAnsi="Arial" w:eastAsia="等线" w:cs="Arial"/>
          <w:sz w:val="22"/>
        </w:rPr>
        <w:t>可通过查找栏查找历史记录，查找指标有源语言/目标语言、翻译方式，并且可以通过下拉菜单调整历史界面的排序方式。</w:t>
      </w:r>
    </w:p>
    <w:p>
      <w:pPr>
        <w:numPr>
          <w:ilvl w:val="0"/>
          <w:numId w:val="190"/>
        </w:numPr>
        <w:spacing w:before="120" w:after="120" w:line="288" w:lineRule="auto"/>
        <w:ind w:left="0"/>
        <w:jc w:val="left"/>
      </w:pPr>
      <w:r>
        <w:rPr>
          <w:rFonts w:ascii="Arial" w:hAnsi="Arial" w:eastAsia="等线" w:cs="Arial"/>
          <w:sz w:val="22"/>
        </w:rPr>
        <w:t>在下方的信息界面中，可以直观看到历史记录的翻译内容，并且通过点击右侧的“复制符号”后可以实现一键复制译文，点击“喇叭符号”后可朗读译文。点击左侧方框后可实现框选功能。</w:t>
      </w:r>
    </w:p>
    <w:p>
      <w:pPr>
        <w:numPr>
          <w:ilvl w:val="0"/>
          <w:numId w:val="191"/>
        </w:numPr>
        <w:spacing w:before="120" w:after="120" w:line="288" w:lineRule="auto"/>
        <w:ind w:left="0"/>
        <w:jc w:val="left"/>
      </w:pPr>
      <w:r>
        <w:rPr>
          <w:rFonts w:ascii="Arial" w:hAnsi="Arial" w:eastAsia="等线" w:cs="Arial"/>
          <w:sz w:val="22"/>
        </w:rPr>
        <w:t>在信息界面左下方可以实现全选历史记录功能，点击“删除”即可删除选中的历史记录。</w:t>
      </w:r>
    </w:p>
    <w:p>
      <w:pPr>
        <w:numPr>
          <w:ilvl w:val="0"/>
          <w:numId w:val="192"/>
        </w:numPr>
        <w:spacing w:before="120" w:after="120" w:line="288" w:lineRule="auto"/>
        <w:ind w:left="0"/>
        <w:jc w:val="left"/>
      </w:pPr>
      <w:r>
        <w:rPr>
          <w:rFonts w:ascii="Arial" w:hAnsi="Arial" w:eastAsia="等线" w:cs="Arial"/>
          <w:sz w:val="22"/>
        </w:rPr>
        <w:t>在信息界面的右下方可以实现翻页功能。</w:t>
      </w:r>
      <w:r>
        <w:drawing>
          <wp:inline distT="0" distB="0" distL="114300" distR="114300">
            <wp:extent cx="5273040" cy="2451735"/>
            <wp:effectExtent l="0" t="0" r="3810" b="5715"/>
            <wp:docPr id="20" name="图片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age"/>
                    <pic:cNvPicPr>
                      <a:picLocks noChangeAspect="1"/>
                    </pic:cNvPicPr>
                  </pic:nvPicPr>
                  <pic:blipFill>
                    <a:blip r:embed="rId19"/>
                    <a:stretch>
                      <a:fillRect/>
                    </a:stretch>
                  </pic:blipFill>
                  <pic:spPr>
                    <a:xfrm>
                      <a:off x="0" y="0"/>
                      <a:ext cx="5273040" cy="2451735"/>
                    </a:xfrm>
                    <a:prstGeom prst="rect">
                      <a:avLst/>
                    </a:prstGeom>
                  </pic:spPr>
                </pic:pic>
              </a:graphicData>
            </a:graphic>
          </wp:inline>
        </w:drawing>
      </w:r>
    </w:p>
    <w:p>
      <w:pPr>
        <w:spacing w:before="120" w:after="120" w:line="288" w:lineRule="auto"/>
        <w:ind w:left="0"/>
        <w:jc w:val="center"/>
      </w:pPr>
    </w:p>
    <w:p>
      <w:pPr>
        <w:spacing w:before="320" w:after="120" w:line="288" w:lineRule="auto"/>
        <w:ind w:left="0"/>
        <w:jc w:val="left"/>
        <w:outlineLvl w:val="1"/>
      </w:pPr>
      <w:bookmarkStart w:id="59" w:name="heading_61"/>
      <w:r>
        <w:rPr>
          <w:rFonts w:hint="eastAsia" w:ascii="Arial" w:hAnsi="Arial" w:eastAsia="等线" w:cs="Arial"/>
          <w:b/>
          <w:sz w:val="32"/>
          <w:lang w:val="en-US" w:eastAsia="zh-CN"/>
        </w:rPr>
        <w:t>六、</w:t>
      </w:r>
      <w:r>
        <w:rPr>
          <w:rFonts w:ascii="Arial" w:hAnsi="Arial" w:eastAsia="等线" w:cs="Arial"/>
          <w:b/>
          <w:sz w:val="32"/>
        </w:rPr>
        <w:t>翻译反馈界面</w:t>
      </w:r>
      <w:bookmarkEnd w:id="59"/>
    </w:p>
    <w:p>
      <w:pPr>
        <w:spacing w:before="120" w:after="120" w:line="288" w:lineRule="auto"/>
        <w:ind w:left="0"/>
        <w:jc w:val="left"/>
      </w:pPr>
      <w:r>
        <w:rPr>
          <w:rFonts w:ascii="Arial" w:hAnsi="Arial" w:eastAsia="等线" w:cs="Arial"/>
          <w:sz w:val="22"/>
        </w:rPr>
        <w:t>可以通过点击翻译框下的“笑脸”和“哭脸”进行反馈，还可以进行文字备注</w:t>
      </w:r>
    </w:p>
    <w:p>
      <w:pPr>
        <w:spacing w:before="120" w:after="120" w:line="288" w:lineRule="auto"/>
        <w:ind w:left="0"/>
        <w:jc w:val="center"/>
      </w:pPr>
      <w:r>
        <w:drawing>
          <wp:inline distT="0" distB="0" distL="0" distR="0">
            <wp:extent cx="5257800" cy="3486150"/>
            <wp:effectExtent l="0" t="0" r="0" b="0"/>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20"/>
                    <a:stretch>
                      <a:fillRect/>
                    </a:stretch>
                  </pic:blipFill>
                  <pic:spPr>
                    <a:xfrm>
                      <a:off x="0" y="0"/>
                      <a:ext cx="5257800" cy="3486150"/>
                    </a:xfrm>
                    <a:prstGeom prst="rect">
                      <a:avLst/>
                    </a:prstGeom>
                  </pic:spPr>
                </pic:pic>
              </a:graphicData>
            </a:graphic>
          </wp:inline>
        </w:drawing>
      </w:r>
    </w:p>
    <w:p>
      <w:pPr>
        <w:spacing w:before="380" w:after="140" w:line="288" w:lineRule="auto"/>
        <w:ind w:left="0"/>
        <w:jc w:val="center"/>
        <w:outlineLvl w:val="0"/>
      </w:pPr>
      <w:bookmarkStart w:id="60" w:name="heading_62"/>
      <w:r>
        <w:rPr>
          <w:rFonts w:hint="eastAsia" w:ascii="Arial" w:hAnsi="Arial" w:eastAsia="等线" w:cs="Arial"/>
          <w:b/>
          <w:sz w:val="36"/>
          <w:lang w:val="en-US" w:eastAsia="zh-CN"/>
        </w:rPr>
        <w:t xml:space="preserve">第七部分 </w:t>
      </w:r>
      <w:r>
        <w:rPr>
          <w:rFonts w:ascii="Arial" w:hAnsi="Arial" w:eastAsia="等线" w:cs="Arial"/>
          <w:b/>
          <w:sz w:val="36"/>
        </w:rPr>
        <w:t>总体设计</w:t>
      </w:r>
      <w:bookmarkEnd w:id="60"/>
    </w:p>
    <w:p>
      <w:pPr>
        <w:spacing w:before="320" w:after="120" w:line="288" w:lineRule="auto"/>
        <w:ind w:left="0"/>
        <w:jc w:val="left"/>
        <w:outlineLvl w:val="1"/>
      </w:pPr>
      <w:bookmarkStart w:id="61" w:name="heading_63"/>
      <w:r>
        <w:rPr>
          <w:rFonts w:hint="eastAsia" w:ascii="Arial" w:hAnsi="Arial" w:eastAsia="等线" w:cs="Arial"/>
          <w:b/>
          <w:sz w:val="32"/>
          <w:lang w:val="en-US" w:eastAsia="zh-CN"/>
        </w:rPr>
        <w:t>一、</w:t>
      </w:r>
      <w:r>
        <w:rPr>
          <w:rFonts w:ascii="Arial" w:hAnsi="Arial" w:eastAsia="等线" w:cs="Arial"/>
          <w:b/>
          <w:sz w:val="32"/>
        </w:rPr>
        <w:t>翻译平台逻辑架构设计</w:t>
      </w:r>
      <w:bookmarkEnd w:id="61"/>
    </w:p>
    <w:p>
      <w:pPr>
        <w:spacing w:before="120" w:after="120" w:line="288" w:lineRule="auto"/>
        <w:ind w:left="0"/>
        <w:jc w:val="center"/>
      </w:pPr>
      <w:r>
        <w:drawing>
          <wp:inline distT="0" distB="0" distL="0" distR="0">
            <wp:extent cx="5257800" cy="3076575"/>
            <wp:effectExtent l="0" t="0" r="0" b="9525"/>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21"/>
                    <a:stretch>
                      <a:fillRect/>
                    </a:stretch>
                  </pic:blipFill>
                  <pic:spPr>
                    <a:xfrm>
                      <a:off x="0" y="0"/>
                      <a:ext cx="5257800" cy="3076575"/>
                    </a:xfrm>
                    <a:prstGeom prst="rect">
                      <a:avLst/>
                    </a:prstGeom>
                  </pic:spPr>
                </pic:pic>
              </a:graphicData>
            </a:graphic>
          </wp:inline>
        </w:drawing>
      </w:r>
    </w:p>
    <w:p>
      <w:pPr>
        <w:spacing w:before="300" w:after="120" w:line="288" w:lineRule="auto"/>
        <w:ind w:left="0"/>
        <w:jc w:val="left"/>
        <w:outlineLvl w:val="2"/>
      </w:pPr>
      <w:bookmarkStart w:id="62" w:name="heading_64"/>
      <w:r>
        <w:rPr>
          <w:rFonts w:hint="eastAsia" w:ascii="Arial" w:hAnsi="Arial" w:eastAsia="等线" w:cs="Arial"/>
          <w:b/>
          <w:sz w:val="30"/>
          <w:lang w:val="en-US" w:eastAsia="zh-CN"/>
        </w:rPr>
        <w:t>1、</w:t>
      </w:r>
      <w:r>
        <w:rPr>
          <w:rFonts w:ascii="Arial" w:hAnsi="Arial" w:eastAsia="等线" w:cs="Arial"/>
          <w:b/>
          <w:sz w:val="30"/>
        </w:rPr>
        <w:t>分层架构</w:t>
      </w:r>
      <w:bookmarkEnd w:id="62"/>
    </w:p>
    <w:p>
      <w:pPr>
        <w:numPr>
          <w:ilvl w:val="0"/>
          <w:numId w:val="193"/>
        </w:numPr>
        <w:spacing w:before="120" w:after="120" w:line="288" w:lineRule="auto"/>
        <w:ind w:left="0"/>
        <w:jc w:val="left"/>
      </w:pPr>
      <w:r>
        <w:rPr>
          <w:rFonts w:ascii="Arial" w:hAnsi="Arial" w:eastAsia="等线" w:cs="Arial"/>
          <w:b/>
          <w:sz w:val="22"/>
        </w:rPr>
        <w:t>接入层</w:t>
      </w:r>
      <w:r>
        <w:rPr>
          <w:rFonts w:ascii="Arial" w:hAnsi="Arial" w:eastAsia="等线" w:cs="Arial"/>
          <w:sz w:val="22"/>
        </w:rPr>
        <w:t>：该层通过 Web 前端接入系统，负责对用户请求进行格式转换和初步校验，同时支持 WebSocket 实时翻译场景，保证前端与后端的高效交互。</w:t>
      </w:r>
    </w:p>
    <w:p>
      <w:pPr>
        <w:numPr>
          <w:ilvl w:val="0"/>
          <w:numId w:val="194"/>
        </w:numPr>
        <w:spacing w:before="120" w:after="120" w:line="288" w:lineRule="auto"/>
        <w:ind w:left="0"/>
        <w:jc w:val="left"/>
      </w:pPr>
      <w:r>
        <w:rPr>
          <w:rFonts w:ascii="Arial" w:hAnsi="Arial" w:eastAsia="等线" w:cs="Arial"/>
          <w:b/>
          <w:sz w:val="22"/>
        </w:rPr>
        <w:t>API 网关层</w:t>
      </w:r>
      <w:r>
        <w:rPr>
          <w:rFonts w:ascii="Arial" w:hAnsi="Arial" w:eastAsia="等线" w:cs="Arial"/>
          <w:sz w:val="22"/>
        </w:rPr>
        <w:t>：基于 FastAPI 实现，提供统一的翻译接口入口，支持文本、文档和语音输入。该层完成 API 密钥验证和用户权限控制，使用 Pydantic 模型对请求和响应进行严格校验。</w:t>
      </w:r>
    </w:p>
    <w:p>
      <w:pPr>
        <w:numPr>
          <w:ilvl w:val="0"/>
          <w:numId w:val="195"/>
        </w:numPr>
        <w:spacing w:before="120" w:after="120" w:line="288" w:lineRule="auto"/>
        <w:ind w:left="0"/>
        <w:jc w:val="left"/>
      </w:pPr>
      <w:r>
        <w:rPr>
          <w:rFonts w:ascii="Arial" w:hAnsi="Arial" w:eastAsia="等线" w:cs="Arial"/>
          <w:b/>
          <w:sz w:val="22"/>
        </w:rPr>
        <w:t>业务服务层</w:t>
      </w:r>
      <w:r>
        <w:rPr>
          <w:rFonts w:ascii="Arial" w:hAnsi="Arial" w:eastAsia="等线" w:cs="Arial"/>
          <w:sz w:val="22"/>
        </w:rPr>
        <w:t>：负责翻译任务管理，包括任务创建、状态跟踪和优先级调度。模型调度服务根据翻译类型和语言对选择最优模型，预处理服务进行文本清洗、格式转换和分词处理，后处理服务则优化翻译结果、对齐术语并恢复格式，以提升翻译质量和一致性。</w:t>
      </w:r>
    </w:p>
    <w:p>
      <w:pPr>
        <w:numPr>
          <w:ilvl w:val="0"/>
          <w:numId w:val="196"/>
        </w:numPr>
        <w:spacing w:before="120" w:after="120" w:line="288" w:lineRule="auto"/>
        <w:ind w:left="0"/>
        <w:jc w:val="left"/>
      </w:pPr>
      <w:r>
        <w:rPr>
          <w:rFonts w:ascii="Arial" w:hAnsi="Arial" w:eastAsia="等线" w:cs="Arial"/>
          <w:b/>
          <w:sz w:val="22"/>
        </w:rPr>
        <w:t>模型服务层</w:t>
      </w:r>
      <w:r>
        <w:rPr>
          <w:rFonts w:ascii="Arial" w:hAnsi="Arial" w:eastAsia="等线" w:cs="Arial"/>
          <w:sz w:val="22"/>
        </w:rPr>
        <w:t>：集成自研、第三方 API 和开源模型，提供翻译推理服务，支持同步和异步计算。模型缓存用于存储热门翻译结果和模型参数，性能监控模块记录响应时间和翻译质量指标，便于系统优化和维护。</w:t>
      </w:r>
    </w:p>
    <w:p>
      <w:pPr>
        <w:numPr>
          <w:ilvl w:val="0"/>
          <w:numId w:val="197"/>
        </w:numPr>
        <w:spacing w:before="120" w:after="120" w:line="288" w:lineRule="auto"/>
        <w:ind w:left="0"/>
        <w:jc w:val="left"/>
      </w:pPr>
      <w:r>
        <w:rPr>
          <w:rFonts w:ascii="Arial" w:hAnsi="Arial" w:eastAsia="等线" w:cs="Arial"/>
          <w:b/>
          <w:sz w:val="22"/>
        </w:rPr>
        <w:t>数据层</w:t>
      </w:r>
      <w:r>
        <w:rPr>
          <w:rFonts w:ascii="Arial" w:hAnsi="Arial" w:eastAsia="等线" w:cs="Arial"/>
          <w:sz w:val="22"/>
        </w:rPr>
        <w:t>：包括结构化存储（用户数据、翻译历史、系统配置）、非结构化存储（文档文件、语音数据）以及语言资源库（术语库、翻译记忆库、训练语料）。</w:t>
      </w:r>
    </w:p>
    <w:p>
      <w:pPr>
        <w:spacing w:before="300" w:after="120" w:line="288" w:lineRule="auto"/>
        <w:ind w:left="0"/>
        <w:jc w:val="left"/>
        <w:outlineLvl w:val="2"/>
      </w:pPr>
      <w:bookmarkStart w:id="63" w:name="heading_65"/>
      <w:r>
        <w:rPr>
          <w:rFonts w:hint="eastAsia" w:ascii="Arial" w:hAnsi="Arial" w:eastAsia="等线" w:cs="Arial"/>
          <w:b/>
          <w:sz w:val="30"/>
          <w:lang w:val="en-US" w:eastAsia="zh-CN"/>
        </w:rPr>
        <w:t>2、</w:t>
      </w:r>
      <w:r>
        <w:rPr>
          <w:rFonts w:ascii="Arial" w:hAnsi="Arial" w:eastAsia="等线" w:cs="Arial"/>
          <w:b/>
          <w:sz w:val="30"/>
        </w:rPr>
        <w:t>核心模块</w:t>
      </w:r>
      <w:bookmarkEnd w:id="63"/>
    </w:p>
    <w:p>
      <w:pPr>
        <w:numPr>
          <w:ilvl w:val="0"/>
          <w:numId w:val="198"/>
        </w:numPr>
        <w:spacing w:before="120" w:after="120" w:line="288" w:lineRule="auto"/>
        <w:ind w:left="0"/>
        <w:jc w:val="left"/>
      </w:pPr>
      <w:r>
        <w:rPr>
          <w:rFonts w:ascii="Arial" w:hAnsi="Arial" w:eastAsia="等线" w:cs="Arial"/>
          <w:sz w:val="22"/>
        </w:rPr>
        <w:t>翻译引擎适配：支持多引擎接入、切换，评估优化结果，适配垂直领域模型。</w:t>
      </w:r>
    </w:p>
    <w:p>
      <w:pPr>
        <w:numPr>
          <w:ilvl w:val="0"/>
          <w:numId w:val="199"/>
        </w:numPr>
        <w:spacing w:before="120" w:after="120" w:line="288" w:lineRule="auto"/>
        <w:ind w:left="0"/>
        <w:jc w:val="left"/>
      </w:pPr>
      <w:r>
        <w:rPr>
          <w:rFonts w:ascii="Arial" w:hAnsi="Arial" w:eastAsia="等线" w:cs="Arial"/>
          <w:sz w:val="22"/>
        </w:rPr>
        <w:t>语言资源管理：维护术语库（增删改查 ）、翻译记忆库（自动匹配复用 ），基于用户反馈迭代模型。</w:t>
      </w:r>
    </w:p>
    <w:p>
      <w:pPr>
        <w:numPr>
          <w:ilvl w:val="0"/>
          <w:numId w:val="200"/>
        </w:numPr>
        <w:spacing w:before="120" w:after="120" w:line="288" w:lineRule="auto"/>
        <w:ind w:left="0"/>
        <w:jc w:val="left"/>
      </w:pPr>
      <w:r>
        <w:rPr>
          <w:rFonts w:ascii="Arial" w:hAnsi="Arial" w:eastAsia="等线" w:cs="Arial"/>
          <w:sz w:val="22"/>
        </w:rPr>
        <w:t>任务调度：排序分配任务优先级，分片并行处理大文件，支持中断续传 。</w:t>
      </w:r>
    </w:p>
    <w:p>
      <w:pPr>
        <w:spacing w:before="300" w:after="120" w:line="288" w:lineRule="auto"/>
        <w:ind w:left="0"/>
        <w:jc w:val="left"/>
        <w:outlineLvl w:val="2"/>
      </w:pPr>
      <w:bookmarkStart w:id="64" w:name="heading_66"/>
      <w:r>
        <w:rPr>
          <w:rFonts w:hint="eastAsia" w:ascii="Arial" w:hAnsi="Arial" w:eastAsia="等线" w:cs="Arial"/>
          <w:b/>
          <w:sz w:val="30"/>
          <w:lang w:val="en-US" w:eastAsia="zh-CN"/>
        </w:rPr>
        <w:t>3、</w:t>
      </w:r>
      <w:r>
        <w:rPr>
          <w:rFonts w:ascii="Arial" w:hAnsi="Arial" w:eastAsia="等线" w:cs="Arial"/>
          <w:b/>
          <w:sz w:val="30"/>
        </w:rPr>
        <w:t>交互流程</w:t>
      </w:r>
      <w:bookmarkEnd w:id="64"/>
    </w:p>
    <w:p>
      <w:pPr>
        <w:spacing w:before="120" w:after="120" w:line="288" w:lineRule="auto"/>
        <w:ind w:left="0"/>
        <w:jc w:val="left"/>
      </w:pPr>
      <w:r>
        <w:rPr>
          <w:rFonts w:ascii="Arial" w:hAnsi="Arial" w:eastAsia="等线" w:cs="Arial"/>
          <w:sz w:val="22"/>
        </w:rPr>
        <w:t>客户端发请求→接入层校验路由→服务层选引擎、匹配资源库处理→结果回传客户端并存储→记录日志用于优化 。</w:t>
      </w:r>
    </w:p>
    <w:p>
      <w:pPr>
        <w:spacing w:before="300" w:after="120" w:line="288" w:lineRule="auto"/>
        <w:ind w:left="0"/>
        <w:jc w:val="left"/>
        <w:outlineLvl w:val="2"/>
      </w:pPr>
      <w:bookmarkStart w:id="65" w:name="heading_67"/>
      <w:r>
        <w:rPr>
          <w:rFonts w:hint="eastAsia" w:ascii="Arial" w:hAnsi="Arial" w:eastAsia="等线" w:cs="Arial"/>
          <w:b/>
          <w:sz w:val="30"/>
          <w:lang w:val="en-US" w:eastAsia="zh-CN"/>
        </w:rPr>
        <w:t>4、</w:t>
      </w:r>
      <w:r>
        <w:rPr>
          <w:rFonts w:ascii="Arial" w:hAnsi="Arial" w:eastAsia="等线" w:cs="Arial"/>
          <w:b/>
          <w:sz w:val="30"/>
        </w:rPr>
        <w:t>扩展能力</w:t>
      </w:r>
      <w:bookmarkEnd w:id="65"/>
    </w:p>
    <w:p>
      <w:pPr>
        <w:spacing w:before="120" w:after="120" w:line="288" w:lineRule="auto"/>
        <w:ind w:left="0"/>
        <w:jc w:val="left"/>
      </w:pPr>
      <w:r>
        <w:rPr>
          <w:rFonts w:ascii="Arial" w:hAnsi="Arial" w:eastAsia="等线" w:cs="Arial"/>
          <w:sz w:val="22"/>
        </w:rPr>
        <w:t>提供标准化 API，支持第三方集成；采用插件化架构，灵活新增翻译功能 / 语言对；预留接口，可集成 NLP 等 AI 能力 。</w:t>
      </w:r>
    </w:p>
    <w:p>
      <w:pPr>
        <w:spacing w:before="320" w:after="120" w:line="288" w:lineRule="auto"/>
        <w:ind w:left="0"/>
        <w:jc w:val="left"/>
        <w:outlineLvl w:val="1"/>
      </w:pPr>
      <w:bookmarkStart w:id="66" w:name="heading_68"/>
      <w:r>
        <w:rPr>
          <w:rFonts w:hint="eastAsia" w:ascii="Arial" w:hAnsi="Arial" w:eastAsia="等线" w:cs="Arial"/>
          <w:b/>
          <w:sz w:val="32"/>
          <w:lang w:val="en-US" w:eastAsia="zh-CN"/>
        </w:rPr>
        <w:t>二、</w:t>
      </w:r>
      <w:r>
        <w:rPr>
          <w:rFonts w:ascii="Arial" w:hAnsi="Arial" w:eastAsia="等线" w:cs="Arial"/>
          <w:b/>
          <w:sz w:val="32"/>
        </w:rPr>
        <w:t>物理架构设计</w:t>
      </w:r>
      <w:bookmarkEnd w:id="66"/>
    </w:p>
    <w:p>
      <w:pPr>
        <w:spacing w:before="300" w:after="120" w:line="288" w:lineRule="auto"/>
        <w:ind w:left="0"/>
        <w:jc w:val="left"/>
        <w:outlineLvl w:val="2"/>
      </w:pPr>
      <w:bookmarkStart w:id="67" w:name="heading_69"/>
      <w:r>
        <w:rPr>
          <w:rFonts w:hint="eastAsia" w:ascii="Arial" w:hAnsi="Arial" w:eastAsia="等线" w:cs="Arial"/>
          <w:b/>
          <w:sz w:val="30"/>
          <w:lang w:val="en-US" w:eastAsia="zh-CN"/>
        </w:rPr>
        <w:t>1、</w:t>
      </w:r>
      <w:r>
        <w:rPr>
          <w:rFonts w:ascii="Arial" w:hAnsi="Arial" w:eastAsia="等线" w:cs="Arial"/>
          <w:b/>
          <w:sz w:val="30"/>
        </w:rPr>
        <w:t>多端部署与访问</w:t>
      </w:r>
      <w:bookmarkEnd w:id="67"/>
    </w:p>
    <w:p>
      <w:pPr>
        <w:numPr>
          <w:ilvl w:val="0"/>
          <w:numId w:val="201"/>
        </w:numPr>
        <w:spacing w:before="120" w:after="120" w:line="288" w:lineRule="auto"/>
        <w:ind w:left="0"/>
        <w:jc w:val="left"/>
      </w:pPr>
      <w:r>
        <w:rPr>
          <w:rFonts w:ascii="Arial" w:hAnsi="Arial" w:eastAsia="等线" w:cs="Arial"/>
          <w:sz w:val="22"/>
        </w:rPr>
        <w:t>服务端：后端、数据库、翻译模型可部署于云服务器 / 本地服务器，作为核心计算、存储节点，承载翻译逻辑处理、数据读写任务，保障高可用性与扩展性。</w:t>
      </w:r>
    </w:p>
    <w:p>
      <w:pPr>
        <w:numPr>
          <w:ilvl w:val="0"/>
          <w:numId w:val="202"/>
        </w:numPr>
        <w:spacing w:before="120" w:after="120" w:line="288" w:lineRule="auto"/>
        <w:ind w:left="0"/>
        <w:jc w:val="left"/>
      </w:pPr>
      <w:r>
        <w:rPr>
          <w:rFonts w:ascii="Arial" w:hAnsi="Arial" w:eastAsia="等线" w:cs="Arial"/>
          <w:sz w:val="22"/>
        </w:rPr>
        <w:t>客户端：用户通过浏览器（Web 端）访问系统，无需本地部署复杂程序；若拓展移动端，可基于原生 / 混合开发技术，通过网络与服务端交互，适配多终端使用场景。</w:t>
      </w:r>
    </w:p>
    <w:p>
      <w:pPr>
        <w:spacing w:before="300" w:after="120" w:line="288" w:lineRule="auto"/>
        <w:ind w:left="0"/>
        <w:jc w:val="left"/>
        <w:outlineLvl w:val="2"/>
      </w:pPr>
      <w:bookmarkStart w:id="68" w:name="heading_70"/>
      <w:r>
        <w:rPr>
          <w:rFonts w:hint="eastAsia" w:ascii="Arial" w:hAnsi="Arial" w:eastAsia="等线" w:cs="Arial"/>
          <w:b/>
          <w:sz w:val="30"/>
          <w:lang w:val="en-US" w:eastAsia="zh-CN"/>
        </w:rPr>
        <w:t>2、</w:t>
      </w:r>
      <w:r>
        <w:rPr>
          <w:rFonts w:ascii="Arial" w:hAnsi="Arial" w:eastAsia="等线" w:cs="Arial"/>
          <w:b/>
          <w:sz w:val="30"/>
        </w:rPr>
        <w:t>数据流转与通信</w:t>
      </w:r>
      <w:bookmarkEnd w:id="68"/>
    </w:p>
    <w:p>
      <w:pPr>
        <w:spacing w:before="120" w:after="120" w:line="288" w:lineRule="auto"/>
        <w:ind w:left="0"/>
        <w:jc w:val="left"/>
      </w:pPr>
      <w:r>
        <w:rPr>
          <w:rFonts w:ascii="Arial" w:hAnsi="Arial" w:eastAsia="等线" w:cs="Arial"/>
          <w:sz w:val="22"/>
        </w:rPr>
        <w:t>用户操作触发前端与服务端的 HTTP/HTTPS 通信，以 JSON 为数据载体传递指令与内容；服务端内部，后端与翻译模型、数据库通过接口 / SDK 交互，完成 “翻译任务执行 - 数据持久化” 流程；全链路依托网络（公网 / 内网 ）实现跨节点通信，保障翻译请求高效响应、数据安全传输。</w:t>
      </w:r>
    </w:p>
    <w:p>
      <w:pPr>
        <w:spacing w:before="320" w:after="120" w:line="288" w:lineRule="auto"/>
        <w:ind w:left="0"/>
        <w:jc w:val="left"/>
        <w:outlineLvl w:val="1"/>
      </w:pPr>
      <w:bookmarkStart w:id="69" w:name="heading_71"/>
      <w:r>
        <w:rPr>
          <w:rFonts w:hint="eastAsia" w:ascii="Arial" w:hAnsi="Arial" w:eastAsia="等线" w:cs="Arial"/>
          <w:b/>
          <w:sz w:val="32"/>
          <w:lang w:val="en-US" w:eastAsia="zh-CN"/>
        </w:rPr>
        <w:t>3、</w:t>
      </w:r>
      <w:r>
        <w:rPr>
          <w:rFonts w:ascii="Arial" w:hAnsi="Arial" w:eastAsia="等线" w:cs="Arial"/>
          <w:b/>
          <w:sz w:val="32"/>
        </w:rPr>
        <w:t>技术架构设计</w:t>
      </w:r>
      <w:bookmarkEnd w:id="69"/>
    </w:p>
    <w:p>
      <w:pPr>
        <w:spacing w:before="300" w:after="120" w:line="288" w:lineRule="auto"/>
        <w:ind w:left="0"/>
        <w:jc w:val="left"/>
        <w:outlineLvl w:val="2"/>
      </w:pPr>
      <w:bookmarkStart w:id="70" w:name="heading_72"/>
      <w:r>
        <w:rPr>
          <w:rFonts w:hint="eastAsia" w:ascii="Arial" w:hAnsi="Arial" w:eastAsia="等线" w:cs="Arial"/>
          <w:b/>
          <w:sz w:val="30"/>
          <w:lang w:val="en-US" w:eastAsia="zh-CN"/>
        </w:rPr>
        <w:t>3.1、</w:t>
      </w:r>
      <w:r>
        <w:rPr>
          <w:rFonts w:ascii="Arial" w:hAnsi="Arial" w:eastAsia="等线" w:cs="Arial"/>
          <w:b/>
          <w:sz w:val="30"/>
        </w:rPr>
        <w:t>深度学习架构设计</w:t>
      </w:r>
      <w:bookmarkEnd w:id="70"/>
    </w:p>
    <w:p>
      <w:pPr>
        <w:spacing w:before="120" w:after="120" w:line="288" w:lineRule="auto"/>
        <w:ind w:left="0"/>
        <w:jc w:val="left"/>
      </w:pPr>
      <w:r>
        <w:rPr>
          <w:rFonts w:ascii="Arial" w:hAnsi="Arial" w:eastAsia="等线" w:cs="Arial"/>
          <w:sz w:val="22"/>
        </w:rPr>
        <w:t>系统基于 Transformer 架构构建序列到序列翻译模型：</w:t>
      </w:r>
    </w:p>
    <w:p>
      <w:pPr>
        <w:numPr>
          <w:ilvl w:val="0"/>
          <w:numId w:val="203"/>
        </w:numPr>
        <w:spacing w:before="120" w:after="120" w:line="288" w:lineRule="auto"/>
        <w:ind w:left="0"/>
        <w:jc w:val="left"/>
      </w:pPr>
      <w:r>
        <w:rPr>
          <w:rFonts w:ascii="Arial" w:hAnsi="Arial" w:eastAsia="等线" w:cs="Arial"/>
          <w:sz w:val="22"/>
        </w:rPr>
        <w:t>使用自注意力机制捕捉长距离依赖关系</w:t>
      </w:r>
    </w:p>
    <w:p>
      <w:pPr>
        <w:numPr>
          <w:ilvl w:val="0"/>
          <w:numId w:val="204"/>
        </w:numPr>
        <w:spacing w:before="120" w:after="120" w:line="288" w:lineRule="auto"/>
        <w:ind w:left="0"/>
        <w:jc w:val="left"/>
      </w:pPr>
      <w:r>
        <w:rPr>
          <w:rFonts w:ascii="Arial" w:hAnsi="Arial" w:eastAsia="等线" w:cs="Arial"/>
          <w:sz w:val="22"/>
        </w:rPr>
        <w:t>采用编码器-解码器结构实现中英双向翻译</w:t>
      </w:r>
    </w:p>
    <w:p>
      <w:pPr>
        <w:numPr>
          <w:ilvl w:val="0"/>
          <w:numId w:val="205"/>
        </w:numPr>
        <w:spacing w:before="120" w:after="120" w:line="288" w:lineRule="auto"/>
        <w:ind w:left="0"/>
        <w:jc w:val="left"/>
      </w:pPr>
      <w:r>
        <w:rPr>
          <w:rFonts w:ascii="Arial" w:hAnsi="Arial" w:eastAsia="等线" w:cs="Arial"/>
          <w:sz w:val="22"/>
        </w:rPr>
        <w:t>支持动态批处理提高GPU利用率</w:t>
      </w:r>
    </w:p>
    <w:p>
      <w:pPr>
        <w:numPr>
          <w:ilvl w:val="0"/>
          <w:numId w:val="206"/>
        </w:numPr>
        <w:spacing w:before="120" w:after="120" w:line="288" w:lineRule="auto"/>
        <w:ind w:left="0"/>
        <w:jc w:val="left"/>
      </w:pPr>
      <w:r>
        <w:rPr>
          <w:rFonts w:ascii="Arial" w:hAnsi="Arial" w:eastAsia="等线" w:cs="Arial"/>
          <w:sz w:val="22"/>
        </w:rPr>
        <w:t>实现模型量化加速推理过程</w:t>
      </w:r>
    </w:p>
    <w:p>
      <w:pPr>
        <w:spacing w:before="300" w:after="120" w:line="288" w:lineRule="auto"/>
        <w:ind w:left="0"/>
        <w:jc w:val="left"/>
        <w:outlineLvl w:val="2"/>
      </w:pPr>
      <w:bookmarkStart w:id="71" w:name="heading_73"/>
      <w:r>
        <w:rPr>
          <w:rFonts w:hint="eastAsia" w:ascii="Arial" w:hAnsi="Arial" w:eastAsia="等线" w:cs="Arial"/>
          <w:b/>
          <w:sz w:val="30"/>
          <w:lang w:val="en-US" w:eastAsia="zh-CN"/>
        </w:rPr>
        <w:t>3.2、</w:t>
      </w:r>
      <w:r>
        <w:rPr>
          <w:rFonts w:ascii="Arial" w:hAnsi="Arial" w:eastAsia="等线" w:cs="Arial"/>
          <w:b/>
          <w:sz w:val="30"/>
        </w:rPr>
        <w:t>后端技术架构</w:t>
      </w:r>
      <w:bookmarkEnd w:id="71"/>
    </w:p>
    <w:p>
      <w:pPr>
        <w:numPr>
          <w:ilvl w:val="0"/>
          <w:numId w:val="207"/>
        </w:numPr>
        <w:spacing w:before="120" w:after="120" w:line="288" w:lineRule="auto"/>
        <w:ind w:left="0"/>
        <w:jc w:val="left"/>
      </w:pPr>
      <w:r>
        <w:rPr>
          <w:rFonts w:ascii="Arial" w:hAnsi="Arial" w:eastAsia="等线" w:cs="Arial"/>
          <w:sz w:val="22"/>
        </w:rPr>
        <w:t>FastAPI：高性能异步Web框架，提供API服务</w:t>
      </w:r>
    </w:p>
    <w:p>
      <w:pPr>
        <w:spacing w:before="380" w:after="140" w:line="288" w:lineRule="auto"/>
        <w:ind w:left="0"/>
        <w:jc w:val="center"/>
        <w:outlineLvl w:val="0"/>
      </w:pPr>
      <w:bookmarkStart w:id="72" w:name="heading_74"/>
      <w:r>
        <w:rPr>
          <w:rFonts w:hint="eastAsia" w:ascii="Arial" w:hAnsi="Arial" w:eastAsia="等线" w:cs="Arial"/>
          <w:b/>
          <w:sz w:val="36"/>
          <w:lang w:val="en-US" w:eastAsia="zh-CN"/>
        </w:rPr>
        <w:t xml:space="preserve">第八部分 </w:t>
      </w:r>
      <w:r>
        <w:rPr>
          <w:rFonts w:ascii="Arial" w:hAnsi="Arial" w:eastAsia="等线" w:cs="Arial"/>
          <w:b/>
          <w:sz w:val="36"/>
        </w:rPr>
        <w:t>环境与部署</w:t>
      </w:r>
      <w:bookmarkEnd w:id="72"/>
    </w:p>
    <w:p>
      <w:pPr>
        <w:spacing w:before="320" w:after="120" w:line="288" w:lineRule="auto"/>
        <w:ind w:left="0"/>
        <w:jc w:val="left"/>
        <w:outlineLvl w:val="1"/>
      </w:pPr>
      <w:bookmarkStart w:id="73" w:name="heading_75"/>
      <w:r>
        <w:rPr>
          <w:rFonts w:hint="eastAsia" w:ascii="Arial" w:hAnsi="Arial" w:eastAsia="等线" w:cs="Arial"/>
          <w:b/>
          <w:sz w:val="32"/>
          <w:lang w:val="en-US" w:eastAsia="zh-CN"/>
        </w:rPr>
        <w:t>一、</w:t>
      </w:r>
      <w:r>
        <w:rPr>
          <w:rFonts w:ascii="Arial" w:hAnsi="Arial" w:eastAsia="等线" w:cs="Arial"/>
          <w:b/>
          <w:sz w:val="32"/>
        </w:rPr>
        <w:t>运行环境</w:t>
      </w:r>
      <w:bookmarkEnd w:id="73"/>
    </w:p>
    <w:p>
      <w:pPr>
        <w:spacing w:before="300" w:after="120" w:line="288" w:lineRule="auto"/>
        <w:ind w:left="0"/>
        <w:jc w:val="left"/>
        <w:outlineLvl w:val="2"/>
      </w:pPr>
      <w:bookmarkStart w:id="74" w:name="heading_76"/>
      <w:r>
        <w:rPr>
          <w:rFonts w:hint="eastAsia" w:ascii="Arial" w:hAnsi="Arial" w:eastAsia="等线" w:cs="Arial"/>
          <w:b/>
          <w:sz w:val="30"/>
          <w:lang w:val="en-US" w:eastAsia="zh-CN"/>
        </w:rPr>
        <w:t>1、</w:t>
      </w:r>
      <w:r>
        <w:rPr>
          <w:rFonts w:ascii="Arial" w:hAnsi="Arial" w:eastAsia="等线" w:cs="Arial"/>
          <w:b/>
          <w:sz w:val="30"/>
        </w:rPr>
        <w:t>服务器环境</w:t>
      </w:r>
      <w:bookmarkEnd w:id="74"/>
    </w:p>
    <w:p>
      <w:pPr>
        <w:numPr>
          <w:ilvl w:val="0"/>
          <w:numId w:val="208"/>
        </w:numPr>
        <w:spacing w:before="120" w:after="120" w:line="288" w:lineRule="auto"/>
        <w:ind w:left="0"/>
        <w:jc w:val="left"/>
      </w:pPr>
      <w:r>
        <w:rPr>
          <w:rFonts w:ascii="Arial" w:hAnsi="Arial" w:eastAsia="等线" w:cs="Arial"/>
          <w:sz w:val="22"/>
        </w:rPr>
        <w:t>Linux 环境</w:t>
      </w:r>
    </w:p>
    <w:p>
      <w:pPr>
        <w:numPr>
          <w:ilvl w:val="0"/>
          <w:numId w:val="209"/>
        </w:numPr>
        <w:spacing w:before="120" w:after="120" w:line="288" w:lineRule="auto"/>
        <w:ind w:left="0"/>
        <w:jc w:val="left"/>
      </w:pPr>
      <w:r>
        <w:rPr>
          <w:rFonts w:ascii="Arial" w:hAnsi="Arial" w:eastAsia="等线" w:cs="Arial"/>
          <w:sz w:val="22"/>
        </w:rPr>
        <w:t>32GB 以上内存</w:t>
      </w:r>
    </w:p>
    <w:p>
      <w:pPr>
        <w:numPr>
          <w:ilvl w:val="0"/>
          <w:numId w:val="210"/>
        </w:numPr>
        <w:spacing w:before="120" w:after="120" w:line="288" w:lineRule="auto"/>
        <w:ind w:left="0"/>
        <w:jc w:val="left"/>
      </w:pPr>
      <w:r>
        <w:rPr>
          <w:rFonts w:ascii="Arial" w:hAnsi="Arial" w:eastAsia="等线" w:cs="Arial"/>
          <w:sz w:val="22"/>
        </w:rPr>
        <w:t>200GB 以上磁盘空间</w:t>
      </w:r>
    </w:p>
    <w:p>
      <w:pPr>
        <w:numPr>
          <w:ilvl w:val="0"/>
          <w:numId w:val="211"/>
        </w:numPr>
        <w:spacing w:before="120" w:after="120" w:line="288" w:lineRule="auto"/>
        <w:ind w:left="0"/>
        <w:jc w:val="left"/>
      </w:pPr>
      <w:r>
        <w:rPr>
          <w:rFonts w:ascii="Arial" w:hAnsi="Arial" w:eastAsia="等线" w:cs="Arial"/>
          <w:sz w:val="22"/>
        </w:rPr>
        <w:t>8 核以上 CPU</w:t>
      </w:r>
    </w:p>
    <w:p>
      <w:pPr>
        <w:numPr>
          <w:ilvl w:val="0"/>
          <w:numId w:val="212"/>
        </w:numPr>
        <w:spacing w:before="120" w:after="120" w:line="288" w:lineRule="auto"/>
        <w:ind w:left="0"/>
        <w:jc w:val="left"/>
      </w:pPr>
      <w:r>
        <w:rPr>
          <w:rFonts w:ascii="Arial" w:hAnsi="Arial" w:eastAsia="等线" w:cs="Arial"/>
          <w:sz w:val="22"/>
        </w:rPr>
        <w:t>GPU 1 张，8~12 GB 显存</w:t>
      </w:r>
    </w:p>
    <w:p>
      <w:pPr>
        <w:spacing w:before="300" w:after="120" w:line="288" w:lineRule="auto"/>
        <w:ind w:left="0"/>
        <w:jc w:val="left"/>
        <w:outlineLvl w:val="2"/>
      </w:pPr>
      <w:bookmarkStart w:id="75" w:name="heading_77"/>
      <w:r>
        <w:rPr>
          <w:rFonts w:hint="eastAsia" w:ascii="Arial" w:hAnsi="Arial" w:eastAsia="等线" w:cs="Arial"/>
          <w:b/>
          <w:sz w:val="30"/>
          <w:lang w:val="en-US" w:eastAsia="zh-CN"/>
        </w:rPr>
        <w:t>2、</w:t>
      </w:r>
      <w:r>
        <w:rPr>
          <w:rFonts w:ascii="Arial" w:hAnsi="Arial" w:eastAsia="等线" w:cs="Arial"/>
          <w:b/>
          <w:sz w:val="30"/>
        </w:rPr>
        <w:t>客户机器环境</w:t>
      </w:r>
      <w:bookmarkEnd w:id="75"/>
    </w:p>
    <w:p>
      <w:pPr>
        <w:numPr>
          <w:ilvl w:val="0"/>
          <w:numId w:val="213"/>
        </w:numPr>
        <w:spacing w:before="120" w:after="120" w:line="288" w:lineRule="auto"/>
        <w:ind w:left="0"/>
        <w:jc w:val="left"/>
      </w:pPr>
      <w:r>
        <w:rPr>
          <w:rFonts w:ascii="Arial" w:hAnsi="Arial" w:eastAsia="等线" w:cs="Arial"/>
          <w:b/>
          <w:sz w:val="22"/>
        </w:rPr>
        <w:t>操作系统</w:t>
      </w:r>
      <w:r>
        <w:rPr>
          <w:rFonts w:ascii="Arial" w:hAnsi="Arial" w:eastAsia="等线" w:cs="Arial"/>
          <w:sz w:val="22"/>
        </w:rPr>
        <w:t>：Microsoft Windows 10 及以上、 macOS 10.15+ 或主流Linux发行版；</w:t>
      </w:r>
    </w:p>
    <w:p>
      <w:pPr>
        <w:numPr>
          <w:ilvl w:val="0"/>
          <w:numId w:val="214"/>
        </w:numPr>
        <w:spacing w:before="120" w:after="120" w:line="288" w:lineRule="auto"/>
        <w:ind w:left="0"/>
        <w:jc w:val="left"/>
      </w:pPr>
      <w:r>
        <w:rPr>
          <w:rFonts w:ascii="Arial" w:hAnsi="Arial" w:eastAsia="等线" w:cs="Arial"/>
          <w:b/>
          <w:sz w:val="22"/>
        </w:rPr>
        <w:t>Web浏览器</w:t>
      </w:r>
      <w:r>
        <w:rPr>
          <w:rFonts w:ascii="Arial" w:hAnsi="Arial" w:eastAsia="等线" w:cs="Arial"/>
          <w:sz w:val="22"/>
        </w:rPr>
        <w:t>：Chrome 90+、 Firefox 88+、 Edge 90+、 Safari 14+；</w:t>
      </w:r>
    </w:p>
    <w:p>
      <w:pPr>
        <w:numPr>
          <w:ilvl w:val="0"/>
          <w:numId w:val="215"/>
        </w:numPr>
        <w:spacing w:before="120" w:after="120" w:line="288" w:lineRule="auto"/>
        <w:ind w:left="0"/>
        <w:jc w:val="left"/>
      </w:pPr>
      <w:r>
        <w:rPr>
          <w:rFonts w:ascii="Arial" w:hAnsi="Arial" w:eastAsia="等线" w:cs="Arial"/>
          <w:b/>
          <w:sz w:val="22"/>
        </w:rPr>
        <w:t>屏幕分辨率</w:t>
      </w:r>
      <w:r>
        <w:rPr>
          <w:rFonts w:ascii="Arial" w:hAnsi="Arial" w:eastAsia="等线" w:cs="Arial"/>
          <w:sz w:val="22"/>
        </w:rPr>
        <w:t>：建议使用1920x1080及以上分辨率，以达到最佳显示效果；</w:t>
      </w:r>
    </w:p>
    <w:p>
      <w:pPr>
        <w:numPr>
          <w:ilvl w:val="0"/>
          <w:numId w:val="216"/>
        </w:numPr>
        <w:spacing w:before="120" w:after="120" w:line="288" w:lineRule="auto"/>
        <w:ind w:left="0"/>
        <w:jc w:val="left"/>
      </w:pPr>
      <w:r>
        <w:rPr>
          <w:rFonts w:ascii="Arial" w:hAnsi="Arial" w:eastAsia="等线" w:cs="Arial"/>
          <w:b/>
          <w:sz w:val="22"/>
        </w:rPr>
        <w:t>功能支持</w:t>
      </w:r>
      <w:r>
        <w:rPr>
          <w:rFonts w:ascii="Arial" w:hAnsi="Arial" w:eastAsia="等线" w:cs="Arial"/>
          <w:sz w:val="22"/>
        </w:rPr>
        <w:t>：如需使用图片翻译功能，需使用支持现代JavaScript特性的浏览器</w:t>
      </w:r>
    </w:p>
    <w:p>
      <w:pPr>
        <w:spacing w:before="300" w:after="120" w:line="288" w:lineRule="auto"/>
        <w:ind w:left="0"/>
        <w:jc w:val="left"/>
        <w:outlineLvl w:val="2"/>
      </w:pPr>
      <w:bookmarkStart w:id="76" w:name="heading_78"/>
      <w:r>
        <w:rPr>
          <w:rFonts w:hint="eastAsia" w:ascii="Arial" w:hAnsi="Arial" w:eastAsia="等线" w:cs="Arial"/>
          <w:b/>
          <w:sz w:val="30"/>
          <w:lang w:val="en-US" w:eastAsia="zh-CN"/>
        </w:rPr>
        <w:t>3、</w:t>
      </w:r>
      <w:r>
        <w:rPr>
          <w:rFonts w:ascii="Arial" w:hAnsi="Arial" w:eastAsia="等线" w:cs="Arial"/>
          <w:b/>
          <w:sz w:val="30"/>
        </w:rPr>
        <w:t>开发环境要求</w:t>
      </w:r>
      <w:bookmarkEnd w:id="76"/>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460"/>
        <w:gridCol w:w="3045"/>
        <w:gridCol w:w="2775"/>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项目</w:t>
            </w:r>
          </w:p>
        </w:tc>
        <w:tc>
          <w:tcPr>
            <w:tcW w:w="304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名称</w:t>
            </w:r>
          </w:p>
        </w:tc>
        <w:tc>
          <w:tcPr>
            <w:tcW w:w="277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版本</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开发平台</w:t>
            </w:r>
          </w:p>
        </w:tc>
        <w:tc>
          <w:tcPr>
            <w:tcW w:w="304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Windows</w:t>
            </w:r>
          </w:p>
        </w:tc>
        <w:tc>
          <w:tcPr>
            <w:tcW w:w="277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开发工具</w:t>
            </w:r>
          </w:p>
        </w:tc>
        <w:tc>
          <w:tcPr>
            <w:tcW w:w="304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Python</w:t>
            </w:r>
          </w:p>
        </w:tc>
        <w:tc>
          <w:tcPr>
            <w:tcW w:w="277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3.10</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深度学习框架</w:t>
            </w:r>
          </w:p>
        </w:tc>
        <w:tc>
          <w:tcPr>
            <w:tcW w:w="304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PyTorch</w:t>
            </w:r>
          </w:p>
        </w:tc>
        <w:tc>
          <w:tcPr>
            <w:tcW w:w="277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1.12+ / 2.0+</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推理框架</w:t>
            </w:r>
          </w:p>
        </w:tc>
        <w:tc>
          <w:tcPr>
            <w:tcW w:w="304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Transformers</w:t>
            </w:r>
          </w:p>
        </w:tc>
        <w:tc>
          <w:tcPr>
            <w:tcW w:w="277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4.25+</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API框架</w:t>
            </w:r>
          </w:p>
        </w:tc>
        <w:tc>
          <w:tcPr>
            <w:tcW w:w="304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FastAPI</w:t>
            </w:r>
          </w:p>
        </w:tc>
        <w:tc>
          <w:tcPr>
            <w:tcW w:w="277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0.85+</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容器工具</w:t>
            </w:r>
          </w:p>
        </w:tc>
        <w:tc>
          <w:tcPr>
            <w:tcW w:w="304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Docker</w:t>
            </w:r>
          </w:p>
        </w:tc>
        <w:tc>
          <w:tcPr>
            <w:tcW w:w="277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20.10+</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代码管理</w:t>
            </w:r>
          </w:p>
        </w:tc>
        <w:tc>
          <w:tcPr>
            <w:tcW w:w="304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Git</w:t>
            </w:r>
          </w:p>
        </w:tc>
        <w:tc>
          <w:tcPr>
            <w:tcW w:w="277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2.30+</w:t>
            </w:r>
          </w:p>
        </w:tc>
      </w:tr>
    </w:tbl>
    <w:p>
      <w:pPr>
        <w:spacing w:before="320" w:after="120" w:line="288" w:lineRule="auto"/>
        <w:ind w:left="0"/>
        <w:jc w:val="left"/>
        <w:outlineLvl w:val="1"/>
      </w:pPr>
      <w:bookmarkStart w:id="77" w:name="heading_79"/>
      <w:r>
        <w:rPr>
          <w:rFonts w:hint="eastAsia" w:ascii="Arial" w:hAnsi="Arial" w:eastAsia="等线" w:cs="Arial"/>
          <w:b/>
          <w:sz w:val="32"/>
          <w:lang w:val="en-US" w:eastAsia="zh-CN"/>
        </w:rPr>
        <w:t>二、</w:t>
      </w:r>
      <w:r>
        <w:rPr>
          <w:rFonts w:ascii="Arial" w:hAnsi="Arial" w:eastAsia="等线" w:cs="Arial"/>
          <w:b/>
          <w:sz w:val="32"/>
        </w:rPr>
        <w:t>系统性能要求</w:t>
      </w:r>
      <w:bookmarkEnd w:id="77"/>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65"/>
        <w:gridCol w:w="945"/>
        <w:gridCol w:w="1695"/>
        <w:gridCol w:w="840"/>
        <w:gridCol w:w="435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5" w:type="dxa"/>
            <w:tcMar>
              <w:top w:w="60" w:type="dxa"/>
              <w:left w:w="120" w:type="dxa"/>
              <w:bottom w:w="30" w:type="dxa"/>
              <w:right w:w="120" w:type="dxa"/>
            </w:tcMar>
          </w:tcPr>
          <w:p>
            <w:pPr>
              <w:spacing w:before="120" w:after="120" w:line="288" w:lineRule="auto"/>
              <w:ind w:left="0"/>
              <w:jc w:val="left"/>
            </w:pPr>
          </w:p>
        </w:tc>
        <w:tc>
          <w:tcPr>
            <w:tcW w:w="94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 xml:space="preserve"> </w:t>
            </w:r>
          </w:p>
        </w:tc>
        <w:tc>
          <w:tcPr>
            <w:tcW w:w="169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 xml:space="preserve"> </w:t>
            </w:r>
          </w:p>
        </w:tc>
        <w:tc>
          <w:tcPr>
            <w:tcW w:w="84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 xml:space="preserve"> </w:t>
            </w:r>
          </w:p>
        </w:tc>
        <w:tc>
          <w:tcPr>
            <w:tcW w:w="4350" w:type="dxa"/>
            <w:tcMar>
              <w:top w:w="60" w:type="dxa"/>
              <w:left w:w="120" w:type="dxa"/>
              <w:bottom w:w="30" w:type="dxa"/>
              <w:right w:w="120" w:type="dxa"/>
            </w:tcMar>
          </w:tcPr>
          <w:p>
            <w:pPr>
              <w:spacing w:before="120" w:after="120" w:line="288" w:lineRule="auto"/>
              <w:ind w:left="0"/>
              <w:jc w:val="right"/>
            </w:pPr>
            <w:r>
              <w:rPr>
                <w:rFonts w:ascii="Arial" w:hAnsi="Arial" w:eastAsia="等线" w:cs="Arial"/>
                <w:color w:val="6425D0"/>
                <w:sz w:val="22"/>
                <w:u w:val="single"/>
              </w:rPr>
              <w:t xml:space="preserve"> </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w:t>
            </w:r>
          </w:p>
        </w:tc>
        <w:tc>
          <w:tcPr>
            <w:tcW w:w="9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项目</w:t>
            </w:r>
          </w:p>
        </w:tc>
        <w:tc>
          <w:tcPr>
            <w:tcW w:w="169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模块</w:t>
            </w:r>
          </w:p>
        </w:tc>
        <w:tc>
          <w:tcPr>
            <w:tcW w:w="84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级别</w:t>
            </w:r>
          </w:p>
        </w:tc>
        <w:tc>
          <w:tcPr>
            <w:tcW w:w="435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技术参数</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5" w:type="dxa"/>
            <w:tcMar>
              <w:top w:w="60" w:type="dxa"/>
              <w:left w:w="120" w:type="dxa"/>
              <w:bottom w:w="30" w:type="dxa"/>
              <w:right w:w="120" w:type="dxa"/>
            </w:tcMar>
          </w:tcPr>
          <w:p>
            <w:pPr>
              <w:spacing w:before="120" w:after="120" w:line="288" w:lineRule="auto"/>
              <w:ind w:left="0"/>
              <w:jc w:val="right"/>
            </w:pPr>
            <w:r>
              <w:rPr>
                <w:rFonts w:ascii="Arial" w:hAnsi="Arial" w:eastAsia="等线" w:cs="Arial"/>
                <w:sz w:val="22"/>
              </w:rPr>
              <w:t>1</w:t>
            </w:r>
          </w:p>
        </w:tc>
        <w:tc>
          <w:tcPr>
            <w:tcW w:w="945" w:type="dxa"/>
            <w:vMerge w:val="restart"/>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设计实现技术指标</w:t>
            </w:r>
          </w:p>
        </w:tc>
        <w:tc>
          <w:tcPr>
            <w:tcW w:w="169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系统架构</w:t>
            </w:r>
          </w:p>
        </w:tc>
        <w:tc>
          <w:tcPr>
            <w:tcW w:w="84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A</w:t>
            </w:r>
          </w:p>
        </w:tc>
        <w:tc>
          <w:tcPr>
            <w:tcW w:w="43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基于Transformer的序列到序列模型，支持中英双向翻译，提供RESTful API接口</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5" w:type="dxa"/>
            <w:tcMar>
              <w:top w:w="60" w:type="dxa"/>
              <w:left w:w="120" w:type="dxa"/>
              <w:bottom w:w="30" w:type="dxa"/>
              <w:right w:w="120" w:type="dxa"/>
            </w:tcMar>
          </w:tcPr>
          <w:p>
            <w:pPr>
              <w:spacing w:before="120" w:after="120" w:line="288" w:lineRule="auto"/>
              <w:ind w:left="0"/>
              <w:jc w:val="right"/>
            </w:pPr>
            <w:r>
              <w:rPr>
                <w:rFonts w:ascii="Arial" w:hAnsi="Arial" w:eastAsia="等线" w:cs="Arial"/>
                <w:sz w:val="22"/>
              </w:rPr>
              <w:t>2</w:t>
            </w:r>
          </w:p>
        </w:tc>
        <w:tc>
          <w:tcPr>
            <w:tcW w:w="945" w:type="dxa"/>
            <w:vMerge w:val="continue"/>
            <w:tcMar>
              <w:top w:w="60" w:type="dxa"/>
              <w:left w:w="120" w:type="dxa"/>
              <w:bottom w:w="30" w:type="dxa"/>
              <w:right w:w="120" w:type="dxa"/>
            </w:tcMar>
          </w:tcPr>
          <w:p>
            <w:pPr>
              <w:spacing w:before="120" w:after="120" w:line="288" w:lineRule="auto"/>
              <w:ind w:left="0"/>
              <w:jc w:val="left"/>
            </w:pPr>
          </w:p>
        </w:tc>
        <w:tc>
          <w:tcPr>
            <w:tcW w:w="169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开发语言与框架</w:t>
            </w:r>
          </w:p>
        </w:tc>
        <w:tc>
          <w:tcPr>
            <w:tcW w:w="84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A</w:t>
            </w:r>
          </w:p>
        </w:tc>
        <w:tc>
          <w:tcPr>
            <w:tcW w:w="43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Python + PyTorch + FastAPI + Transformers</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5" w:type="dxa"/>
            <w:tcMar>
              <w:top w:w="60" w:type="dxa"/>
              <w:left w:w="120" w:type="dxa"/>
              <w:bottom w:w="30" w:type="dxa"/>
              <w:right w:w="120" w:type="dxa"/>
            </w:tcMar>
          </w:tcPr>
          <w:p>
            <w:pPr>
              <w:spacing w:before="120" w:after="120" w:line="288" w:lineRule="auto"/>
              <w:ind w:left="0"/>
              <w:jc w:val="right"/>
            </w:pPr>
            <w:r>
              <w:rPr>
                <w:rFonts w:ascii="Arial" w:hAnsi="Arial" w:eastAsia="等线" w:cs="Arial"/>
                <w:sz w:val="22"/>
              </w:rPr>
              <w:t>3</w:t>
            </w:r>
          </w:p>
        </w:tc>
        <w:tc>
          <w:tcPr>
            <w:tcW w:w="945" w:type="dxa"/>
            <w:vMerge w:val="continue"/>
            <w:tcMar>
              <w:top w:w="60" w:type="dxa"/>
              <w:left w:w="120" w:type="dxa"/>
              <w:bottom w:w="30" w:type="dxa"/>
              <w:right w:w="120" w:type="dxa"/>
            </w:tcMar>
          </w:tcPr>
          <w:p>
            <w:pPr>
              <w:spacing w:before="120" w:after="120" w:line="288" w:lineRule="auto"/>
              <w:ind w:left="0"/>
              <w:jc w:val="left"/>
            </w:pPr>
          </w:p>
        </w:tc>
        <w:tc>
          <w:tcPr>
            <w:tcW w:w="169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注释和文档</w:t>
            </w:r>
          </w:p>
        </w:tc>
        <w:tc>
          <w:tcPr>
            <w:tcW w:w="84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A</w:t>
            </w:r>
          </w:p>
        </w:tc>
        <w:tc>
          <w:tcPr>
            <w:tcW w:w="43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符合CMMI软件开发过程标准文档（至少提供：需求、概要、详细设计、测试报告、部署和环境、用户手册），代码注释量&gt;=30%。</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5" w:type="dxa"/>
            <w:tcMar>
              <w:top w:w="60" w:type="dxa"/>
              <w:left w:w="120" w:type="dxa"/>
              <w:bottom w:w="30" w:type="dxa"/>
              <w:right w:w="120" w:type="dxa"/>
            </w:tcMar>
          </w:tcPr>
          <w:p>
            <w:pPr>
              <w:spacing w:before="120" w:after="120" w:line="288" w:lineRule="auto"/>
              <w:ind w:left="0"/>
              <w:jc w:val="right"/>
            </w:pPr>
            <w:r>
              <w:rPr>
                <w:rFonts w:ascii="Arial" w:hAnsi="Arial" w:eastAsia="等线" w:cs="Arial"/>
                <w:sz w:val="22"/>
              </w:rPr>
              <w:t>4</w:t>
            </w:r>
          </w:p>
        </w:tc>
        <w:tc>
          <w:tcPr>
            <w:tcW w:w="945" w:type="dxa"/>
            <w:vMerge w:val="continue"/>
            <w:tcMar>
              <w:top w:w="60" w:type="dxa"/>
              <w:left w:w="120" w:type="dxa"/>
              <w:bottom w:w="30" w:type="dxa"/>
              <w:right w:w="120" w:type="dxa"/>
            </w:tcMar>
          </w:tcPr>
          <w:p>
            <w:pPr>
              <w:spacing w:before="120" w:after="120" w:line="288" w:lineRule="auto"/>
              <w:ind w:left="0"/>
              <w:jc w:val="left"/>
            </w:pPr>
          </w:p>
        </w:tc>
        <w:tc>
          <w:tcPr>
            <w:tcW w:w="169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模块化与扩展性</w:t>
            </w:r>
          </w:p>
        </w:tc>
        <w:tc>
          <w:tcPr>
            <w:tcW w:w="84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A</w:t>
            </w:r>
          </w:p>
        </w:tc>
        <w:tc>
          <w:tcPr>
            <w:tcW w:w="43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模型热切换、模块化设计，支持后续模型迭代与功能扩展</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5" w:type="dxa"/>
            <w:tcMar>
              <w:top w:w="60" w:type="dxa"/>
              <w:left w:w="120" w:type="dxa"/>
              <w:bottom w:w="30" w:type="dxa"/>
              <w:right w:w="120" w:type="dxa"/>
            </w:tcMar>
          </w:tcPr>
          <w:p>
            <w:pPr>
              <w:spacing w:before="120" w:after="120" w:line="288" w:lineRule="auto"/>
              <w:ind w:left="0"/>
              <w:jc w:val="right"/>
            </w:pPr>
            <w:r>
              <w:rPr>
                <w:rFonts w:ascii="Arial" w:hAnsi="Arial" w:eastAsia="等线" w:cs="Arial"/>
                <w:sz w:val="22"/>
              </w:rPr>
              <w:t>5</w:t>
            </w:r>
          </w:p>
        </w:tc>
        <w:tc>
          <w:tcPr>
            <w:tcW w:w="945" w:type="dxa"/>
            <w:vMerge w:val="continue"/>
            <w:tcMar>
              <w:top w:w="60" w:type="dxa"/>
              <w:left w:w="120" w:type="dxa"/>
              <w:bottom w:w="30" w:type="dxa"/>
              <w:right w:w="120" w:type="dxa"/>
            </w:tcMar>
          </w:tcPr>
          <w:p>
            <w:pPr>
              <w:spacing w:before="120" w:after="120" w:line="288" w:lineRule="auto"/>
              <w:ind w:left="0"/>
              <w:jc w:val="left"/>
            </w:pPr>
          </w:p>
        </w:tc>
        <w:tc>
          <w:tcPr>
            <w:tcW w:w="169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测试覆盖率</w:t>
            </w:r>
          </w:p>
        </w:tc>
        <w:tc>
          <w:tcPr>
            <w:tcW w:w="84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A</w:t>
            </w:r>
          </w:p>
        </w:tc>
        <w:tc>
          <w:tcPr>
            <w:tcW w:w="43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功能覆盖率 ≥ 100%，接口测试覆盖率 ≥ 95%，模型推理测试覆盖率 ≥ 90%</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5" w:type="dxa"/>
            <w:tcMar>
              <w:top w:w="60" w:type="dxa"/>
              <w:left w:w="120" w:type="dxa"/>
              <w:bottom w:w="30" w:type="dxa"/>
              <w:right w:w="120" w:type="dxa"/>
            </w:tcMar>
          </w:tcPr>
          <w:p>
            <w:pPr>
              <w:spacing w:before="120" w:after="120" w:line="288" w:lineRule="auto"/>
              <w:ind w:left="0"/>
              <w:jc w:val="right"/>
            </w:pPr>
            <w:r>
              <w:rPr>
                <w:rFonts w:ascii="Arial" w:hAnsi="Arial" w:eastAsia="等线" w:cs="Arial"/>
                <w:sz w:val="22"/>
              </w:rPr>
              <w:t>6</w:t>
            </w:r>
          </w:p>
        </w:tc>
        <w:tc>
          <w:tcPr>
            <w:tcW w:w="945" w:type="dxa"/>
            <w:vMerge w:val="restart"/>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资源利用率要求</w:t>
            </w:r>
          </w:p>
        </w:tc>
        <w:tc>
          <w:tcPr>
            <w:tcW w:w="169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CPU占用率</w:t>
            </w:r>
          </w:p>
        </w:tc>
        <w:tc>
          <w:tcPr>
            <w:tcW w:w="84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B</w:t>
            </w:r>
          </w:p>
        </w:tc>
        <w:tc>
          <w:tcPr>
            <w:tcW w:w="43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单句推理时 ≤ 80%，批量处理时可持续高负载</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5" w:type="dxa"/>
            <w:tcMar>
              <w:top w:w="60" w:type="dxa"/>
              <w:left w:w="120" w:type="dxa"/>
              <w:bottom w:w="30" w:type="dxa"/>
              <w:right w:w="120" w:type="dxa"/>
            </w:tcMar>
          </w:tcPr>
          <w:p>
            <w:pPr>
              <w:spacing w:before="120" w:after="120" w:line="288" w:lineRule="auto"/>
              <w:ind w:left="0"/>
              <w:jc w:val="right"/>
            </w:pPr>
            <w:r>
              <w:rPr>
                <w:rFonts w:ascii="Arial" w:hAnsi="Arial" w:eastAsia="等线" w:cs="Arial"/>
                <w:sz w:val="22"/>
              </w:rPr>
              <w:t>7</w:t>
            </w:r>
          </w:p>
        </w:tc>
        <w:tc>
          <w:tcPr>
            <w:tcW w:w="945" w:type="dxa"/>
            <w:vMerge w:val="continue"/>
            <w:tcMar>
              <w:top w:w="60" w:type="dxa"/>
              <w:left w:w="120" w:type="dxa"/>
              <w:bottom w:w="30" w:type="dxa"/>
              <w:right w:w="120" w:type="dxa"/>
            </w:tcMar>
          </w:tcPr>
          <w:p>
            <w:pPr>
              <w:spacing w:before="120" w:after="120" w:line="288" w:lineRule="auto"/>
              <w:ind w:left="0"/>
              <w:jc w:val="left"/>
            </w:pPr>
          </w:p>
        </w:tc>
        <w:tc>
          <w:tcPr>
            <w:tcW w:w="169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内存使用率</w:t>
            </w:r>
          </w:p>
        </w:tc>
        <w:tc>
          <w:tcPr>
            <w:tcW w:w="84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B</w:t>
            </w:r>
          </w:p>
        </w:tc>
        <w:tc>
          <w:tcPr>
            <w:tcW w:w="43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模型加载后常驻内存 ≤ 8GB，动态推理内存波动 ≤ 4GB</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5" w:type="dxa"/>
            <w:tcMar>
              <w:top w:w="60" w:type="dxa"/>
              <w:left w:w="120" w:type="dxa"/>
              <w:bottom w:w="30" w:type="dxa"/>
              <w:right w:w="120" w:type="dxa"/>
            </w:tcMar>
          </w:tcPr>
          <w:p>
            <w:pPr>
              <w:spacing w:before="120" w:after="120" w:line="288" w:lineRule="auto"/>
              <w:ind w:left="0"/>
              <w:jc w:val="right"/>
            </w:pPr>
            <w:r>
              <w:rPr>
                <w:rFonts w:ascii="Arial" w:hAnsi="Arial" w:eastAsia="等线" w:cs="Arial"/>
                <w:sz w:val="22"/>
              </w:rPr>
              <w:t>8</w:t>
            </w:r>
          </w:p>
        </w:tc>
        <w:tc>
          <w:tcPr>
            <w:tcW w:w="945" w:type="dxa"/>
            <w:vMerge w:val="restart"/>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响应时间要求</w:t>
            </w:r>
          </w:p>
        </w:tc>
        <w:tc>
          <w:tcPr>
            <w:tcW w:w="169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单句翻译（≤50字符）</w:t>
            </w:r>
          </w:p>
        </w:tc>
        <w:tc>
          <w:tcPr>
            <w:tcW w:w="84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A</w:t>
            </w:r>
          </w:p>
        </w:tc>
        <w:tc>
          <w:tcPr>
            <w:tcW w:w="43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 500ms（GPU环境下）</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5" w:type="dxa"/>
            <w:tcMar>
              <w:top w:w="60" w:type="dxa"/>
              <w:left w:w="120" w:type="dxa"/>
              <w:bottom w:w="30" w:type="dxa"/>
              <w:right w:w="120" w:type="dxa"/>
            </w:tcMar>
          </w:tcPr>
          <w:p>
            <w:pPr>
              <w:spacing w:before="120" w:after="120" w:line="288" w:lineRule="auto"/>
              <w:ind w:left="0"/>
              <w:jc w:val="right"/>
            </w:pPr>
            <w:r>
              <w:rPr>
                <w:rFonts w:ascii="Arial" w:hAnsi="Arial" w:eastAsia="等线" w:cs="Arial"/>
                <w:sz w:val="22"/>
              </w:rPr>
              <w:t>9</w:t>
            </w:r>
          </w:p>
        </w:tc>
        <w:tc>
          <w:tcPr>
            <w:tcW w:w="945" w:type="dxa"/>
            <w:vMerge w:val="continue"/>
            <w:tcMar>
              <w:top w:w="60" w:type="dxa"/>
              <w:left w:w="120" w:type="dxa"/>
              <w:bottom w:w="30" w:type="dxa"/>
              <w:right w:w="120" w:type="dxa"/>
            </w:tcMar>
          </w:tcPr>
          <w:p>
            <w:pPr>
              <w:spacing w:before="120" w:after="120" w:line="288" w:lineRule="auto"/>
              <w:ind w:left="0"/>
              <w:jc w:val="left"/>
            </w:pPr>
          </w:p>
        </w:tc>
        <w:tc>
          <w:tcPr>
            <w:tcW w:w="169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批量翻译（50句/秒）</w:t>
            </w:r>
          </w:p>
        </w:tc>
        <w:tc>
          <w:tcPr>
            <w:tcW w:w="84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A</w:t>
            </w:r>
          </w:p>
        </w:tc>
        <w:tc>
          <w:tcPr>
            <w:tcW w:w="43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吞吐量 ≥ 50句/秒（GPU环境下）</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5" w:type="dxa"/>
            <w:tcMar>
              <w:top w:w="60" w:type="dxa"/>
              <w:left w:w="120" w:type="dxa"/>
              <w:bottom w:w="30" w:type="dxa"/>
              <w:right w:w="120" w:type="dxa"/>
            </w:tcMar>
          </w:tcPr>
          <w:p>
            <w:pPr>
              <w:spacing w:before="120" w:after="120" w:line="288" w:lineRule="auto"/>
              <w:ind w:left="0"/>
              <w:jc w:val="right"/>
            </w:pPr>
            <w:r>
              <w:rPr>
                <w:rFonts w:ascii="Arial" w:hAnsi="Arial" w:eastAsia="等线" w:cs="Arial"/>
                <w:sz w:val="22"/>
              </w:rPr>
              <w:t>10</w:t>
            </w:r>
          </w:p>
        </w:tc>
        <w:tc>
          <w:tcPr>
            <w:tcW w:w="945" w:type="dxa"/>
            <w:vMerge w:val="continue"/>
            <w:tcMar>
              <w:top w:w="60" w:type="dxa"/>
              <w:left w:w="120" w:type="dxa"/>
              <w:bottom w:w="30" w:type="dxa"/>
              <w:right w:w="120" w:type="dxa"/>
            </w:tcMar>
          </w:tcPr>
          <w:p>
            <w:pPr>
              <w:spacing w:before="120" w:after="120" w:line="288" w:lineRule="auto"/>
              <w:ind w:left="0"/>
              <w:jc w:val="left"/>
            </w:pPr>
          </w:p>
        </w:tc>
        <w:tc>
          <w:tcPr>
            <w:tcW w:w="169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API响应时间</w:t>
            </w:r>
          </w:p>
        </w:tc>
        <w:tc>
          <w:tcPr>
            <w:tcW w:w="84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B</w:t>
            </w:r>
          </w:p>
        </w:tc>
        <w:tc>
          <w:tcPr>
            <w:tcW w:w="43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99%请求响应时间 ≤ 1s</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5" w:type="dxa"/>
            <w:tcMar>
              <w:top w:w="60" w:type="dxa"/>
              <w:left w:w="120" w:type="dxa"/>
              <w:bottom w:w="30" w:type="dxa"/>
              <w:right w:w="120" w:type="dxa"/>
            </w:tcMar>
          </w:tcPr>
          <w:p>
            <w:pPr>
              <w:spacing w:before="120" w:after="120" w:line="288" w:lineRule="auto"/>
              <w:ind w:left="0"/>
              <w:jc w:val="right"/>
            </w:pPr>
            <w:r>
              <w:rPr>
                <w:rFonts w:ascii="Arial" w:hAnsi="Arial" w:eastAsia="等线" w:cs="Arial"/>
                <w:sz w:val="22"/>
              </w:rPr>
              <w:t>11</w:t>
            </w:r>
          </w:p>
        </w:tc>
        <w:tc>
          <w:tcPr>
            <w:tcW w:w="945" w:type="dxa"/>
            <w:vMerge w:val="restart"/>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系统稳定性要求</w:t>
            </w:r>
          </w:p>
          <w:p>
            <w:pPr>
              <w:spacing w:before="120" w:after="120" w:line="288" w:lineRule="auto"/>
              <w:ind w:left="0"/>
              <w:jc w:val="left"/>
            </w:pPr>
          </w:p>
        </w:tc>
        <w:tc>
          <w:tcPr>
            <w:tcW w:w="169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 xml:space="preserve">              持续运行</w:t>
            </w:r>
          </w:p>
        </w:tc>
        <w:tc>
          <w:tcPr>
            <w:tcW w:w="84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A</w:t>
            </w:r>
          </w:p>
        </w:tc>
        <w:tc>
          <w:tcPr>
            <w:tcW w:w="43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支持7×24小时不间断运行，自动故障恢复时间 ≤ 5分钟</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5" w:type="dxa"/>
            <w:tcMar>
              <w:top w:w="60" w:type="dxa"/>
              <w:left w:w="120" w:type="dxa"/>
              <w:bottom w:w="30" w:type="dxa"/>
              <w:right w:w="120" w:type="dxa"/>
            </w:tcMar>
          </w:tcPr>
          <w:p>
            <w:pPr>
              <w:spacing w:before="120" w:after="120" w:line="288" w:lineRule="auto"/>
              <w:ind w:left="0"/>
              <w:jc w:val="right"/>
            </w:pPr>
            <w:r>
              <w:rPr>
                <w:rFonts w:ascii="Arial" w:hAnsi="Arial" w:eastAsia="等线" w:cs="Arial"/>
                <w:sz w:val="22"/>
              </w:rPr>
              <w:t>12</w:t>
            </w:r>
          </w:p>
        </w:tc>
        <w:tc>
          <w:tcPr>
            <w:tcW w:w="945" w:type="dxa"/>
            <w:vMerge w:val="continue"/>
            <w:tcMar>
              <w:top w:w="60" w:type="dxa"/>
              <w:left w:w="120" w:type="dxa"/>
              <w:bottom w:w="30" w:type="dxa"/>
              <w:right w:w="120" w:type="dxa"/>
            </w:tcMar>
          </w:tcPr>
          <w:p>
            <w:pPr>
              <w:spacing w:before="120" w:after="120" w:line="288" w:lineRule="auto"/>
              <w:ind w:left="0"/>
              <w:jc w:val="left"/>
            </w:pPr>
          </w:p>
        </w:tc>
        <w:tc>
          <w:tcPr>
            <w:tcW w:w="169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模型热更新</w:t>
            </w:r>
          </w:p>
        </w:tc>
        <w:tc>
          <w:tcPr>
            <w:tcW w:w="84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B</w:t>
            </w:r>
          </w:p>
        </w:tc>
        <w:tc>
          <w:tcPr>
            <w:tcW w:w="43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支持不重启服务切换模型，切换时间 ≤ 10s</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5" w:type="dxa"/>
            <w:tcMar>
              <w:top w:w="60" w:type="dxa"/>
              <w:left w:w="120" w:type="dxa"/>
              <w:bottom w:w="30" w:type="dxa"/>
              <w:right w:w="120" w:type="dxa"/>
            </w:tcMar>
          </w:tcPr>
          <w:p>
            <w:pPr>
              <w:spacing w:before="120" w:after="120" w:line="288" w:lineRule="auto"/>
              <w:ind w:left="0"/>
              <w:jc w:val="right"/>
            </w:pPr>
            <w:r>
              <w:rPr>
                <w:rFonts w:ascii="Arial" w:hAnsi="Arial" w:eastAsia="等线" w:cs="Arial"/>
                <w:sz w:val="22"/>
              </w:rPr>
              <w:t>13</w:t>
            </w:r>
          </w:p>
        </w:tc>
        <w:tc>
          <w:tcPr>
            <w:tcW w:w="94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 xml:space="preserve">  准确性要求</w:t>
            </w:r>
          </w:p>
        </w:tc>
        <w:tc>
          <w:tcPr>
            <w:tcW w:w="169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 xml:space="preserve">              BLEU评分</w:t>
            </w:r>
          </w:p>
        </w:tc>
        <w:tc>
          <w:tcPr>
            <w:tcW w:w="84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A</w:t>
            </w:r>
          </w:p>
        </w:tc>
        <w:tc>
          <w:tcPr>
            <w:tcW w:w="43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在WMT17/18、FLORES-200等数据集上达到或超过主流开源基线模型</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5" w:type="dxa"/>
            <w:tcMar>
              <w:top w:w="60" w:type="dxa"/>
              <w:left w:w="120" w:type="dxa"/>
              <w:bottom w:w="30" w:type="dxa"/>
              <w:right w:w="120" w:type="dxa"/>
            </w:tcMar>
          </w:tcPr>
          <w:p>
            <w:pPr>
              <w:spacing w:before="120" w:after="120" w:line="288" w:lineRule="auto"/>
              <w:ind w:left="0"/>
              <w:jc w:val="right"/>
            </w:pPr>
            <w:r>
              <w:rPr>
                <w:rFonts w:ascii="Arial" w:hAnsi="Arial" w:eastAsia="等线" w:cs="Arial"/>
                <w:sz w:val="22"/>
              </w:rPr>
              <w:t>14</w:t>
            </w:r>
          </w:p>
          <w:p>
            <w:pPr>
              <w:spacing w:before="120" w:after="120" w:line="288" w:lineRule="auto"/>
              <w:ind w:left="0"/>
              <w:jc w:val="left"/>
            </w:pPr>
          </w:p>
        </w:tc>
        <w:tc>
          <w:tcPr>
            <w:tcW w:w="94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 xml:space="preserve">  部署方式</w:t>
            </w:r>
          </w:p>
          <w:p>
            <w:pPr>
              <w:spacing w:before="120" w:after="120" w:line="288" w:lineRule="auto"/>
              <w:ind w:left="0"/>
              <w:jc w:val="left"/>
            </w:pPr>
          </w:p>
        </w:tc>
        <w:tc>
          <w:tcPr>
            <w:tcW w:w="169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容器化</w:t>
            </w:r>
          </w:p>
          <w:p>
            <w:pPr>
              <w:spacing w:before="120" w:after="120" w:line="288" w:lineRule="auto"/>
              <w:ind w:left="0"/>
              <w:jc w:val="left"/>
            </w:pPr>
          </w:p>
        </w:tc>
        <w:tc>
          <w:tcPr>
            <w:tcW w:w="84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A</w:t>
            </w:r>
          </w:p>
        </w:tc>
        <w:tc>
          <w:tcPr>
            <w:tcW w:w="43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支持Docker部署，提供docker-compose.yml和Dockerfile</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5" w:type="dxa"/>
            <w:tcMar>
              <w:top w:w="60" w:type="dxa"/>
              <w:left w:w="120" w:type="dxa"/>
              <w:bottom w:w="30" w:type="dxa"/>
              <w:right w:w="120" w:type="dxa"/>
            </w:tcMar>
          </w:tcPr>
          <w:p>
            <w:pPr>
              <w:spacing w:before="120" w:after="120" w:line="288" w:lineRule="auto"/>
              <w:ind w:left="0"/>
              <w:jc w:val="right"/>
            </w:pPr>
            <w:r>
              <w:rPr>
                <w:rFonts w:ascii="Arial" w:hAnsi="Arial" w:eastAsia="等线" w:cs="Arial"/>
                <w:sz w:val="22"/>
              </w:rPr>
              <w:t>15</w:t>
            </w:r>
          </w:p>
        </w:tc>
        <w:tc>
          <w:tcPr>
            <w:tcW w:w="94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安全性要求</w:t>
            </w:r>
          </w:p>
          <w:p>
            <w:pPr>
              <w:spacing w:before="120" w:after="120" w:line="288" w:lineRule="auto"/>
              <w:ind w:left="0"/>
              <w:jc w:val="left"/>
            </w:pPr>
          </w:p>
        </w:tc>
        <w:tc>
          <w:tcPr>
            <w:tcW w:w="1695"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数据传输</w:t>
            </w:r>
          </w:p>
        </w:tc>
        <w:tc>
          <w:tcPr>
            <w:tcW w:w="840" w:type="dxa"/>
            <w:tcMar>
              <w:top w:w="60" w:type="dxa"/>
              <w:left w:w="120" w:type="dxa"/>
              <w:bottom w:w="30" w:type="dxa"/>
              <w:right w:w="120" w:type="dxa"/>
            </w:tcMar>
          </w:tcPr>
          <w:p>
            <w:pPr>
              <w:spacing w:before="120" w:after="120" w:line="288" w:lineRule="auto"/>
              <w:ind w:left="0"/>
              <w:jc w:val="center"/>
            </w:pPr>
            <w:r>
              <w:rPr>
                <w:rFonts w:ascii="Arial" w:hAnsi="Arial" w:eastAsia="等线" w:cs="Arial"/>
                <w:sz w:val="22"/>
              </w:rPr>
              <w:t>A</w:t>
            </w:r>
          </w:p>
        </w:tc>
        <w:tc>
          <w:tcPr>
            <w:tcW w:w="435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支持HTTPS加密传输</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5"/>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说明：级别（A:表示非常重要必须达到的技术性能要求,B:表示重要推荐达到的技术性能要求,C：表示非重要可以弱化的技术性能要求.）</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sz w:val="21"/>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0"/>
      </w:pBdr>
      <w:tabs>
        <w:tab w:val="center" w:pos="4152"/>
      </w:tabs>
      <w:jc w:val="center"/>
      <w:rPr>
        <w:rFonts w:hint="eastAsia"/>
        <w:lang w:val="en-US" w:eastAsia="zh-CN"/>
      </w:rPr>
    </w:pPr>
    <w:r>
      <w:drawing>
        <wp:anchor distT="0" distB="0" distL="114300" distR="114300" simplePos="0" relativeHeight="251660288" behindDoc="0" locked="0" layoutInCell="1" allowOverlap="1">
          <wp:simplePos x="0" y="0"/>
          <wp:positionH relativeFrom="column">
            <wp:posOffset>143510</wp:posOffset>
          </wp:positionH>
          <wp:positionV relativeFrom="paragraph">
            <wp:posOffset>-90805</wp:posOffset>
          </wp:positionV>
          <wp:extent cx="421005" cy="422910"/>
          <wp:effectExtent l="0" t="0" r="17145" b="15240"/>
          <wp:wrapNone/>
          <wp:docPr id="17" name="图片 1" descr="C:\Users\tom\Desktop\ne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descr="C:\Users\tom\Desktop\neu.jpg"/>
                  <pic:cNvPicPr>
                    <a:picLocks noChangeAspect="1" noChangeArrowheads="1"/>
                  </pic:cNvPicPr>
                </pic:nvPicPr>
                <pic:blipFill>
                  <a:blip r:embed="rId1"/>
                  <a:srcRect/>
                  <a:stretch>
                    <a:fillRect/>
                  </a:stretch>
                </pic:blipFill>
                <pic:spPr>
                  <a:xfrm>
                    <a:off x="0" y="0"/>
                    <a:ext cx="421005" cy="422910"/>
                  </a:xfrm>
                  <a:prstGeom prst="rect">
                    <a:avLst/>
                  </a:prstGeom>
                  <a:noFill/>
                  <a:ln w="9525">
                    <a:noFill/>
                    <a:miter lim="800000"/>
                    <a:headEnd/>
                    <a:tailEnd/>
                  </a:ln>
                </pic:spPr>
              </pic:pic>
            </a:graphicData>
          </a:graphic>
        </wp:anchor>
      </w:drawing>
    </w:r>
    <w:r>
      <w:rPr>
        <w:rFonts w:hint="eastAsia"/>
        <w:lang w:val="en-US" w:eastAsia="zh-CN"/>
      </w:rPr>
      <w:t>东南大学计算机学院</w:t>
    </w:r>
  </w:p>
  <w:p>
    <w:pPr>
      <w:pBdr>
        <w:bottom w:val="single" w:color="auto" w:sz="4" w:space="0"/>
      </w:pBdr>
      <w:tabs>
        <w:tab w:val="center" w:pos="4152"/>
      </w:tabs>
      <w:jc w:val="center"/>
      <w:rPr>
        <w:rFonts w:hint="eastAsia"/>
        <w:lang w:val="en-US" w:eastAsia="zh-CN"/>
      </w:rPr>
    </w:pPr>
  </w:p>
  <w:p>
    <w:pPr>
      <w:pBdr>
        <w:bottom w:val="single" w:color="auto" w:sz="4" w:space="0"/>
      </w:pBdr>
      <w:tabs>
        <w:tab w:val="center" w:pos="4152"/>
      </w:tabs>
      <w:jc w:val="center"/>
      <w:rPr>
        <w:rFonts w:hint="eastAsia"/>
        <w:lang w:val="en-US" w:eastAsia="zh-CN"/>
      </w:rPr>
    </w:pPr>
  </w:p>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3"/>
      <w:numFmt w:val="decimal"/>
      <w:lvlText w:val="%1."/>
      <w:lvlJc w:val="left"/>
      <w:rPr>
        <w:color w:val="3370FF"/>
      </w:rPr>
    </w:lvl>
  </w:abstractNum>
  <w:abstractNum w:abstractNumId="1">
    <w:nsid w:val="825EC3C5"/>
    <w:multiLevelType w:val="singleLevel"/>
    <w:tmpl w:val="825EC3C5"/>
    <w:lvl w:ilvl="0" w:tentative="0">
      <w:start w:val="4"/>
      <w:numFmt w:val="decimal"/>
      <w:lvlText w:val="%1."/>
      <w:lvlJc w:val="left"/>
      <w:rPr>
        <w:color w:val="3370FF"/>
      </w:rPr>
    </w:lvl>
  </w:abstractNum>
  <w:abstractNum w:abstractNumId="2">
    <w:nsid w:val="841F25AF"/>
    <w:multiLevelType w:val="multilevel"/>
    <w:tmpl w:val="841F25AF"/>
    <w:lvl w:ilvl="0" w:tentative="0">
      <w:start w:val="1"/>
      <w:numFmt w:val="decimal"/>
      <w:suff w:val="nothing"/>
      <w:lvlText w:val="%1、"/>
      <w:lvlJc w:val="left"/>
      <w:pPr>
        <w:ind w:left="1260" w:leftChars="0" w:firstLine="0" w:firstLineChars="0"/>
      </w:pPr>
      <w:rPr>
        <w:rFonts w:hint="default"/>
      </w:rPr>
    </w:lvl>
    <w:lvl w:ilvl="1" w:tentative="0">
      <w:start w:val="1"/>
      <w:numFmt w:val="decimal"/>
      <w:suff w:val="nothing"/>
      <w:lvlText w:val="%1.%2、"/>
      <w:lvlJc w:val="left"/>
      <w:pPr>
        <w:ind w:left="1260" w:leftChars="0" w:firstLine="0" w:firstLineChars="0"/>
      </w:pPr>
      <w:rPr>
        <w:rFonts w:hint="default"/>
      </w:rPr>
    </w:lvl>
    <w:lvl w:ilvl="2" w:tentative="0">
      <w:start w:val="1"/>
      <w:numFmt w:val="decimal"/>
      <w:suff w:val="nothing"/>
      <w:lvlText w:val="%1.%2.%3、"/>
      <w:lvlJc w:val="left"/>
      <w:pPr>
        <w:ind w:left="1260" w:leftChars="0" w:firstLine="0" w:firstLineChars="0"/>
      </w:pPr>
      <w:rPr>
        <w:rFonts w:hint="default"/>
      </w:rPr>
    </w:lvl>
    <w:lvl w:ilvl="3" w:tentative="0">
      <w:start w:val="1"/>
      <w:numFmt w:val="decimal"/>
      <w:suff w:val="nothing"/>
      <w:lvlText w:val="%1.%2.%3.%4、"/>
      <w:lvlJc w:val="left"/>
      <w:pPr>
        <w:ind w:left="1260" w:leftChars="0" w:firstLine="0" w:firstLineChars="0"/>
      </w:pPr>
      <w:rPr>
        <w:rFonts w:hint="default"/>
      </w:rPr>
    </w:lvl>
    <w:lvl w:ilvl="4" w:tentative="0">
      <w:start w:val="1"/>
      <w:numFmt w:val="decimal"/>
      <w:suff w:val="nothing"/>
      <w:lvlText w:val="%1.%2.%3.%4.%5、"/>
      <w:lvlJc w:val="left"/>
      <w:pPr>
        <w:ind w:left="1260" w:leftChars="0" w:firstLine="0" w:firstLineChars="0"/>
      </w:pPr>
      <w:rPr>
        <w:rFonts w:hint="default"/>
      </w:rPr>
    </w:lvl>
    <w:lvl w:ilvl="5" w:tentative="0">
      <w:start w:val="1"/>
      <w:numFmt w:val="decimal"/>
      <w:suff w:val="nothing"/>
      <w:lvlText w:val="%1.%2.%3.%4.%5.%6、"/>
      <w:lvlJc w:val="left"/>
      <w:pPr>
        <w:ind w:left="1260" w:leftChars="0" w:firstLine="0" w:firstLineChars="0"/>
      </w:pPr>
      <w:rPr>
        <w:rFonts w:hint="default"/>
      </w:rPr>
    </w:lvl>
    <w:lvl w:ilvl="6" w:tentative="0">
      <w:start w:val="1"/>
      <w:numFmt w:val="decimal"/>
      <w:suff w:val="nothing"/>
      <w:lvlText w:val="%1.%2.%3.%4.%5.%6.%7、"/>
      <w:lvlJc w:val="left"/>
      <w:pPr>
        <w:ind w:left="1260" w:leftChars="0" w:firstLine="0" w:firstLineChars="0"/>
      </w:pPr>
      <w:rPr>
        <w:rFonts w:hint="default"/>
      </w:rPr>
    </w:lvl>
    <w:lvl w:ilvl="7" w:tentative="0">
      <w:start w:val="1"/>
      <w:numFmt w:val="decimal"/>
      <w:suff w:val="nothing"/>
      <w:lvlText w:val="%1.%2.%3.%4.%5.%6.%7.%8、"/>
      <w:lvlJc w:val="left"/>
      <w:pPr>
        <w:ind w:left="1260" w:leftChars="0" w:firstLine="0" w:firstLineChars="0"/>
      </w:pPr>
      <w:rPr>
        <w:rFonts w:hint="default"/>
      </w:rPr>
    </w:lvl>
    <w:lvl w:ilvl="8" w:tentative="0">
      <w:start w:val="1"/>
      <w:numFmt w:val="decimal"/>
      <w:suff w:val="nothing"/>
      <w:lvlText w:val="%1.%2.%3.%4.%5.%6.%7.%8.%9、"/>
      <w:lvlJc w:val="left"/>
      <w:pPr>
        <w:ind w:left="1260" w:leftChars="0" w:firstLine="0" w:firstLineChars="0"/>
      </w:pPr>
      <w:rPr>
        <w:rFonts w:hint="default"/>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0"/>
      <w:numFmt w:val="bullet"/>
      <w:lvlText w:val="•"/>
      <w:lvlJc w:val="left"/>
      <w:rPr>
        <w:color w:val="3370FF"/>
      </w:rPr>
    </w:lvl>
  </w:abstractNum>
  <w:abstractNum w:abstractNumId="5">
    <w:nsid w:val="84994F45"/>
    <w:multiLevelType w:val="singleLevel"/>
    <w:tmpl w:val="84994F45"/>
    <w:lvl w:ilvl="0" w:tentative="0">
      <w:start w:val="4"/>
      <w:numFmt w:val="decimal"/>
      <w:lvlText w:val="%1."/>
      <w:lvlJc w:val="left"/>
      <w:rPr>
        <w:color w:val="3370FF"/>
      </w:rPr>
    </w:lvl>
  </w:abstractNum>
  <w:abstractNum w:abstractNumId="6">
    <w:nsid w:val="84BE9327"/>
    <w:multiLevelType w:val="singleLevel"/>
    <w:tmpl w:val="84BE9327"/>
    <w:lvl w:ilvl="0" w:tentative="0">
      <w:start w:val="10"/>
      <w:numFmt w:val="decimal"/>
      <w:suff w:val="space"/>
      <w:lvlText w:val="%1."/>
      <w:lvlJc w:val="left"/>
      <w:pPr/>
      <w:rPr>
        <w:color w:val="3370FF"/>
      </w:rPr>
    </w:lvl>
  </w:abstractNum>
  <w:abstractNum w:abstractNumId="7">
    <w:nsid w:val="87B75F0A"/>
    <w:multiLevelType w:val="singleLevel"/>
    <w:tmpl w:val="87B75F0A"/>
    <w:lvl w:ilvl="0" w:tentative="0">
      <w:start w:val="0"/>
      <w:numFmt w:val="bullet"/>
      <w:lvlText w:val="￮"/>
      <w:lvlJc w:val="left"/>
      <w:rPr>
        <w:color w:val="3370FF"/>
      </w:rPr>
    </w:lvl>
  </w:abstractNum>
  <w:abstractNum w:abstractNumId="8">
    <w:nsid w:val="883B3669"/>
    <w:multiLevelType w:val="singleLevel"/>
    <w:tmpl w:val="883B3669"/>
    <w:lvl w:ilvl="0" w:tentative="0">
      <w:start w:val="5"/>
      <w:numFmt w:val="decimal"/>
      <w:lvlText w:val="%1."/>
      <w:lvlJc w:val="left"/>
      <w:rPr>
        <w:color w:val="3370FF"/>
      </w:rPr>
    </w:lvl>
  </w:abstractNum>
  <w:abstractNum w:abstractNumId="9">
    <w:nsid w:val="8CAEB125"/>
    <w:multiLevelType w:val="singleLevel"/>
    <w:tmpl w:val="8CAEB125"/>
    <w:lvl w:ilvl="0" w:tentative="0">
      <w:start w:val="0"/>
      <w:numFmt w:val="bullet"/>
      <w:lvlText w:val="•"/>
      <w:lvlJc w:val="left"/>
      <w:rPr>
        <w:color w:val="3370FF"/>
      </w:rPr>
    </w:lvl>
  </w:abstractNum>
  <w:abstractNum w:abstractNumId="10">
    <w:nsid w:val="91995D4F"/>
    <w:multiLevelType w:val="singleLevel"/>
    <w:tmpl w:val="91995D4F"/>
    <w:lvl w:ilvl="0" w:tentative="0">
      <w:start w:val="0"/>
      <w:numFmt w:val="bullet"/>
      <w:lvlText w:val="•"/>
      <w:lvlJc w:val="left"/>
      <w:rPr>
        <w:color w:val="3370FF"/>
      </w:rPr>
    </w:lvl>
  </w:abstractNum>
  <w:abstractNum w:abstractNumId="11">
    <w:nsid w:val="91B69C97"/>
    <w:multiLevelType w:val="singleLevel"/>
    <w:tmpl w:val="91B69C97"/>
    <w:lvl w:ilvl="0" w:tentative="0">
      <w:start w:val="0"/>
      <w:numFmt w:val="bullet"/>
      <w:lvlText w:val="￮"/>
      <w:lvlJc w:val="left"/>
      <w:rPr>
        <w:color w:val="3370FF"/>
      </w:rPr>
    </w:lvl>
  </w:abstractNum>
  <w:abstractNum w:abstractNumId="12">
    <w:nsid w:val="9288B902"/>
    <w:multiLevelType w:val="singleLevel"/>
    <w:tmpl w:val="9288B902"/>
    <w:lvl w:ilvl="0" w:tentative="0">
      <w:start w:val="0"/>
      <w:numFmt w:val="bullet"/>
      <w:lvlText w:val="•"/>
      <w:lvlJc w:val="left"/>
      <w:rPr>
        <w:color w:val="3370FF"/>
      </w:rPr>
    </w:lvl>
  </w:abstractNum>
  <w:abstractNum w:abstractNumId="13">
    <w:nsid w:val="930EE254"/>
    <w:multiLevelType w:val="singleLevel"/>
    <w:tmpl w:val="930EE254"/>
    <w:lvl w:ilvl="0" w:tentative="0">
      <w:start w:val="0"/>
      <w:numFmt w:val="bullet"/>
      <w:lvlText w:val="•"/>
      <w:lvlJc w:val="left"/>
      <w:rPr>
        <w:color w:val="3370FF"/>
      </w:rPr>
    </w:lvl>
  </w:abstractNum>
  <w:abstractNum w:abstractNumId="14">
    <w:nsid w:val="9377BC45"/>
    <w:multiLevelType w:val="singleLevel"/>
    <w:tmpl w:val="9377BC45"/>
    <w:lvl w:ilvl="0" w:tentative="0">
      <w:start w:val="3"/>
      <w:numFmt w:val="decimal"/>
      <w:lvlText w:val="%1."/>
      <w:lvlJc w:val="left"/>
      <w:rPr>
        <w:color w:val="3370FF"/>
      </w:rPr>
    </w:lvl>
  </w:abstractNum>
  <w:abstractNum w:abstractNumId="15">
    <w:nsid w:val="941D12A9"/>
    <w:multiLevelType w:val="singleLevel"/>
    <w:tmpl w:val="941D12A9"/>
    <w:lvl w:ilvl="0" w:tentative="0">
      <w:start w:val="2"/>
      <w:numFmt w:val="decimal"/>
      <w:lvlText w:val="%1."/>
      <w:lvlJc w:val="left"/>
      <w:rPr>
        <w:color w:val="3370FF"/>
      </w:rPr>
    </w:lvl>
  </w:abstractNum>
  <w:abstractNum w:abstractNumId="16">
    <w:nsid w:val="95E682A1"/>
    <w:multiLevelType w:val="singleLevel"/>
    <w:tmpl w:val="95E682A1"/>
    <w:lvl w:ilvl="0" w:tentative="0">
      <w:start w:val="1"/>
      <w:numFmt w:val="decimal"/>
      <w:lvlText w:val="%1."/>
      <w:lvlJc w:val="left"/>
      <w:rPr>
        <w:color w:val="3370FF"/>
      </w:rPr>
    </w:lvl>
  </w:abstractNum>
  <w:abstractNum w:abstractNumId="17">
    <w:nsid w:val="98CD717A"/>
    <w:multiLevelType w:val="singleLevel"/>
    <w:tmpl w:val="98CD717A"/>
    <w:lvl w:ilvl="0" w:tentative="0">
      <w:start w:val="3"/>
      <w:numFmt w:val="decimal"/>
      <w:lvlText w:val="%1."/>
      <w:lvlJc w:val="left"/>
      <w:rPr>
        <w:color w:val="3370FF"/>
      </w:rPr>
    </w:lvl>
  </w:abstractNum>
  <w:abstractNum w:abstractNumId="18">
    <w:nsid w:val="99BBDE65"/>
    <w:multiLevelType w:val="singleLevel"/>
    <w:tmpl w:val="99BBDE65"/>
    <w:lvl w:ilvl="0" w:tentative="0">
      <w:start w:val="1"/>
      <w:numFmt w:val="decimal"/>
      <w:suff w:val="nothing"/>
      <w:lvlText w:val="%1、"/>
      <w:lvlJc w:val="left"/>
      <w:pPr>
        <w:ind w:left="840" w:leftChars="0" w:firstLine="0" w:firstLineChars="0"/>
      </w:pPr>
    </w:lvl>
  </w:abstractNum>
  <w:abstractNum w:abstractNumId="19">
    <w:nsid w:val="9ACF65A0"/>
    <w:multiLevelType w:val="singleLevel"/>
    <w:tmpl w:val="9ACF65A0"/>
    <w:lvl w:ilvl="0" w:tentative="0">
      <w:start w:val="2"/>
      <w:numFmt w:val="decimal"/>
      <w:lvlText w:val="%1."/>
      <w:lvlJc w:val="left"/>
      <w:rPr>
        <w:color w:val="3370FF"/>
      </w:rPr>
    </w:lvl>
  </w:abstractNum>
  <w:abstractNum w:abstractNumId="20">
    <w:nsid w:val="9AD54C51"/>
    <w:multiLevelType w:val="singleLevel"/>
    <w:tmpl w:val="9AD54C51"/>
    <w:lvl w:ilvl="0" w:tentative="0">
      <w:start w:val="4"/>
      <w:numFmt w:val="decimal"/>
      <w:suff w:val="space"/>
      <w:lvlText w:val="%1."/>
      <w:lvlJc w:val="left"/>
      <w:pPr/>
      <w:rPr>
        <w:color w:val="3370FF"/>
      </w:rPr>
    </w:lvl>
  </w:abstractNum>
  <w:abstractNum w:abstractNumId="21">
    <w:nsid w:val="9C11E984"/>
    <w:multiLevelType w:val="singleLevel"/>
    <w:tmpl w:val="9C11E984"/>
    <w:lvl w:ilvl="0" w:tentative="0">
      <w:start w:val="0"/>
      <w:numFmt w:val="bullet"/>
      <w:lvlText w:val="￮"/>
      <w:lvlJc w:val="left"/>
      <w:rPr>
        <w:color w:val="3370FF"/>
      </w:rPr>
    </w:lvl>
  </w:abstractNum>
  <w:abstractNum w:abstractNumId="22">
    <w:nsid w:val="9C7198AA"/>
    <w:multiLevelType w:val="singleLevel"/>
    <w:tmpl w:val="9C7198AA"/>
    <w:lvl w:ilvl="0" w:tentative="0">
      <w:start w:val="2"/>
      <w:numFmt w:val="decimal"/>
      <w:lvlText w:val="%1."/>
      <w:lvlJc w:val="left"/>
      <w:rPr>
        <w:color w:val="3370FF"/>
      </w:rPr>
    </w:lvl>
  </w:abstractNum>
  <w:abstractNum w:abstractNumId="23">
    <w:nsid w:val="9C8AC8EF"/>
    <w:multiLevelType w:val="singleLevel"/>
    <w:tmpl w:val="9C8AC8EF"/>
    <w:lvl w:ilvl="0" w:tentative="0">
      <w:start w:val="0"/>
      <w:numFmt w:val="bullet"/>
      <w:lvlText w:val="•"/>
      <w:lvlJc w:val="left"/>
      <w:rPr>
        <w:color w:val="3370FF"/>
      </w:rPr>
    </w:lvl>
  </w:abstractNum>
  <w:abstractNum w:abstractNumId="24">
    <w:nsid w:val="9D5D7490"/>
    <w:multiLevelType w:val="singleLevel"/>
    <w:tmpl w:val="9D5D7490"/>
    <w:lvl w:ilvl="0" w:tentative="0">
      <w:start w:val="0"/>
      <w:numFmt w:val="bullet"/>
      <w:lvlText w:val="￮"/>
      <w:lvlJc w:val="left"/>
      <w:rPr>
        <w:color w:val="3370FF"/>
      </w:rPr>
    </w:lvl>
  </w:abstractNum>
  <w:abstractNum w:abstractNumId="25">
    <w:nsid w:val="9D7EB8E6"/>
    <w:multiLevelType w:val="singleLevel"/>
    <w:tmpl w:val="9D7EB8E6"/>
    <w:lvl w:ilvl="0" w:tentative="0">
      <w:start w:val="0"/>
      <w:numFmt w:val="bullet"/>
      <w:lvlText w:val="￮"/>
      <w:lvlJc w:val="left"/>
      <w:rPr>
        <w:color w:val="3370FF"/>
      </w:rPr>
    </w:lvl>
  </w:abstractNum>
  <w:abstractNum w:abstractNumId="26">
    <w:nsid w:val="9DFC6F65"/>
    <w:multiLevelType w:val="singleLevel"/>
    <w:tmpl w:val="9DFC6F65"/>
    <w:lvl w:ilvl="0" w:tentative="0">
      <w:start w:val="0"/>
      <w:numFmt w:val="bullet"/>
      <w:lvlText w:val="￮"/>
      <w:lvlJc w:val="left"/>
      <w:rPr>
        <w:color w:val="3370FF"/>
      </w:rPr>
    </w:lvl>
  </w:abstractNum>
  <w:abstractNum w:abstractNumId="27">
    <w:nsid w:val="9F81B9F9"/>
    <w:multiLevelType w:val="singleLevel"/>
    <w:tmpl w:val="9F81B9F9"/>
    <w:lvl w:ilvl="0" w:tentative="0">
      <w:start w:val="2"/>
      <w:numFmt w:val="decimal"/>
      <w:lvlText w:val="%1."/>
      <w:lvlJc w:val="left"/>
      <w:rPr>
        <w:color w:val="3370FF"/>
      </w:rPr>
    </w:lvl>
  </w:abstractNum>
  <w:abstractNum w:abstractNumId="28">
    <w:nsid w:val="A0C93552"/>
    <w:multiLevelType w:val="singleLevel"/>
    <w:tmpl w:val="A0C93552"/>
    <w:lvl w:ilvl="0" w:tentative="0">
      <w:start w:val="0"/>
      <w:numFmt w:val="bullet"/>
      <w:lvlText w:val="•"/>
      <w:lvlJc w:val="left"/>
      <w:rPr>
        <w:color w:val="3370FF"/>
      </w:rPr>
    </w:lvl>
  </w:abstractNum>
  <w:abstractNum w:abstractNumId="29">
    <w:nsid w:val="A0F05207"/>
    <w:multiLevelType w:val="singleLevel"/>
    <w:tmpl w:val="A0F05207"/>
    <w:lvl w:ilvl="0" w:tentative="0">
      <w:start w:val="0"/>
      <w:numFmt w:val="bullet"/>
      <w:lvlText w:val="•"/>
      <w:lvlJc w:val="left"/>
      <w:rPr>
        <w:color w:val="3370FF"/>
      </w:rPr>
    </w:lvl>
  </w:abstractNum>
  <w:abstractNum w:abstractNumId="30">
    <w:nsid w:val="A4AFA353"/>
    <w:multiLevelType w:val="singleLevel"/>
    <w:tmpl w:val="A4AFA353"/>
    <w:lvl w:ilvl="0" w:tentative="0">
      <w:start w:val="1"/>
      <w:numFmt w:val="decimal"/>
      <w:suff w:val="nothing"/>
      <w:lvlText w:val="%1、"/>
      <w:lvlJc w:val="left"/>
      <w:pPr>
        <w:ind w:left="840" w:leftChars="0" w:firstLine="0" w:firstLineChars="0"/>
      </w:pPr>
    </w:lvl>
  </w:abstractNum>
  <w:abstractNum w:abstractNumId="31">
    <w:nsid w:val="A5435042"/>
    <w:multiLevelType w:val="singleLevel"/>
    <w:tmpl w:val="A5435042"/>
    <w:lvl w:ilvl="0" w:tentative="0">
      <w:start w:val="2"/>
      <w:numFmt w:val="decimal"/>
      <w:lvlText w:val="%1."/>
      <w:lvlJc w:val="left"/>
      <w:rPr>
        <w:color w:val="3370FF"/>
      </w:rPr>
    </w:lvl>
  </w:abstractNum>
  <w:abstractNum w:abstractNumId="32">
    <w:nsid w:val="A5C6DD12"/>
    <w:multiLevelType w:val="singleLevel"/>
    <w:tmpl w:val="A5C6DD12"/>
    <w:lvl w:ilvl="0" w:tentative="0">
      <w:start w:val="3"/>
      <w:numFmt w:val="decimal"/>
      <w:suff w:val="space"/>
      <w:lvlText w:val="%1."/>
      <w:lvlJc w:val="left"/>
      <w:pPr/>
      <w:rPr>
        <w:color w:val="3370FF"/>
      </w:rPr>
    </w:lvl>
  </w:abstractNum>
  <w:abstractNum w:abstractNumId="33">
    <w:nsid w:val="A97D620A"/>
    <w:multiLevelType w:val="singleLevel"/>
    <w:tmpl w:val="A97D620A"/>
    <w:lvl w:ilvl="0" w:tentative="0">
      <w:start w:val="0"/>
      <w:numFmt w:val="bullet"/>
      <w:lvlText w:val="￮"/>
      <w:lvlJc w:val="left"/>
      <w:rPr>
        <w:color w:val="3370FF"/>
      </w:rPr>
    </w:lvl>
  </w:abstractNum>
  <w:abstractNum w:abstractNumId="34">
    <w:nsid w:val="A9AC3AA7"/>
    <w:multiLevelType w:val="singleLevel"/>
    <w:tmpl w:val="A9AC3AA7"/>
    <w:lvl w:ilvl="0" w:tentative="0">
      <w:start w:val="2"/>
      <w:numFmt w:val="decimal"/>
      <w:lvlText w:val="%1."/>
      <w:lvlJc w:val="left"/>
      <w:rPr>
        <w:color w:val="3370FF"/>
      </w:rPr>
    </w:lvl>
  </w:abstractNum>
  <w:abstractNum w:abstractNumId="35">
    <w:nsid w:val="AAF3F3FA"/>
    <w:multiLevelType w:val="singleLevel"/>
    <w:tmpl w:val="AAF3F3FA"/>
    <w:lvl w:ilvl="0" w:tentative="0">
      <w:start w:val="0"/>
      <w:numFmt w:val="bullet"/>
      <w:lvlText w:val="￮"/>
      <w:lvlJc w:val="left"/>
      <w:rPr>
        <w:color w:val="3370FF"/>
      </w:rPr>
    </w:lvl>
  </w:abstractNum>
  <w:abstractNum w:abstractNumId="36">
    <w:nsid w:val="B0082E4F"/>
    <w:multiLevelType w:val="singleLevel"/>
    <w:tmpl w:val="B0082E4F"/>
    <w:lvl w:ilvl="0" w:tentative="0">
      <w:start w:val="5"/>
      <w:numFmt w:val="decimal"/>
      <w:lvlText w:val="%1."/>
      <w:lvlJc w:val="left"/>
      <w:rPr>
        <w:color w:val="3370FF"/>
      </w:rPr>
    </w:lvl>
  </w:abstractNum>
  <w:abstractNum w:abstractNumId="37">
    <w:nsid w:val="B08374AC"/>
    <w:multiLevelType w:val="singleLevel"/>
    <w:tmpl w:val="B08374AC"/>
    <w:lvl w:ilvl="0" w:tentative="0">
      <w:start w:val="0"/>
      <w:numFmt w:val="bullet"/>
      <w:lvlText w:val="￮"/>
      <w:lvlJc w:val="left"/>
      <w:rPr>
        <w:color w:val="3370FF"/>
      </w:rPr>
    </w:lvl>
  </w:abstractNum>
  <w:abstractNum w:abstractNumId="38">
    <w:nsid w:val="B0ED9BEA"/>
    <w:multiLevelType w:val="singleLevel"/>
    <w:tmpl w:val="B0ED9BEA"/>
    <w:lvl w:ilvl="0" w:tentative="0">
      <w:start w:val="0"/>
      <w:numFmt w:val="bullet"/>
      <w:lvlText w:val="￮"/>
      <w:lvlJc w:val="left"/>
      <w:rPr>
        <w:color w:val="3370FF"/>
      </w:rPr>
    </w:lvl>
  </w:abstractNum>
  <w:abstractNum w:abstractNumId="39">
    <w:nsid w:val="B0F1ACD9"/>
    <w:multiLevelType w:val="singleLevel"/>
    <w:tmpl w:val="B0F1ACD9"/>
    <w:lvl w:ilvl="0" w:tentative="0">
      <w:start w:val="0"/>
      <w:numFmt w:val="bullet"/>
      <w:lvlText w:val="•"/>
      <w:lvlJc w:val="left"/>
      <w:rPr>
        <w:color w:val="3370FF"/>
      </w:rPr>
    </w:lvl>
  </w:abstractNum>
  <w:abstractNum w:abstractNumId="40">
    <w:nsid w:val="B1CC6FF1"/>
    <w:multiLevelType w:val="singleLevel"/>
    <w:tmpl w:val="B1CC6FF1"/>
    <w:lvl w:ilvl="0" w:tentative="0">
      <w:start w:val="3"/>
      <w:numFmt w:val="decimal"/>
      <w:lvlText w:val="%1."/>
      <w:lvlJc w:val="left"/>
      <w:rPr>
        <w:color w:val="3370FF"/>
      </w:rPr>
    </w:lvl>
  </w:abstractNum>
  <w:abstractNum w:abstractNumId="41">
    <w:nsid w:val="B23A94A9"/>
    <w:multiLevelType w:val="singleLevel"/>
    <w:tmpl w:val="B23A94A9"/>
    <w:lvl w:ilvl="0" w:tentative="0">
      <w:start w:val="0"/>
      <w:numFmt w:val="bullet"/>
      <w:lvlText w:val="•"/>
      <w:lvlJc w:val="left"/>
      <w:rPr>
        <w:color w:val="3370FF"/>
      </w:rPr>
    </w:lvl>
  </w:abstractNum>
  <w:abstractNum w:abstractNumId="42">
    <w:nsid w:val="B4940D0D"/>
    <w:multiLevelType w:val="singleLevel"/>
    <w:tmpl w:val="B4940D0D"/>
    <w:lvl w:ilvl="0" w:tentative="0">
      <w:start w:val="1"/>
      <w:numFmt w:val="chineseCounting"/>
      <w:suff w:val="nothing"/>
      <w:lvlText w:val="%1、"/>
      <w:lvlJc w:val="left"/>
      <w:pPr>
        <w:ind w:left="420" w:leftChars="0" w:firstLine="0" w:firstLineChars="0"/>
      </w:pPr>
      <w:rPr>
        <w:rFonts w:hint="eastAsia"/>
      </w:rPr>
    </w:lvl>
  </w:abstractNum>
  <w:abstractNum w:abstractNumId="43">
    <w:nsid w:val="B4E02BC3"/>
    <w:multiLevelType w:val="singleLevel"/>
    <w:tmpl w:val="B4E02BC3"/>
    <w:lvl w:ilvl="0" w:tentative="0">
      <w:start w:val="2"/>
      <w:numFmt w:val="decimal"/>
      <w:lvlText w:val="%1."/>
      <w:lvlJc w:val="left"/>
      <w:rPr>
        <w:color w:val="3370FF"/>
      </w:rPr>
    </w:lvl>
  </w:abstractNum>
  <w:abstractNum w:abstractNumId="44">
    <w:nsid w:val="B53F3350"/>
    <w:multiLevelType w:val="singleLevel"/>
    <w:tmpl w:val="B53F3350"/>
    <w:lvl w:ilvl="0" w:tentative="0">
      <w:start w:val="0"/>
      <w:numFmt w:val="bullet"/>
      <w:lvlText w:val="•"/>
      <w:lvlJc w:val="left"/>
      <w:rPr>
        <w:color w:val="3370FF"/>
      </w:rPr>
    </w:lvl>
  </w:abstractNum>
  <w:abstractNum w:abstractNumId="45">
    <w:nsid w:val="B5601969"/>
    <w:multiLevelType w:val="singleLevel"/>
    <w:tmpl w:val="B5601969"/>
    <w:lvl w:ilvl="0" w:tentative="0">
      <w:start w:val="0"/>
      <w:numFmt w:val="bullet"/>
      <w:lvlText w:val="•"/>
      <w:lvlJc w:val="left"/>
      <w:rPr>
        <w:color w:val="3370FF"/>
      </w:rPr>
    </w:lvl>
  </w:abstractNum>
  <w:abstractNum w:abstractNumId="46">
    <w:nsid w:val="B5CF74F5"/>
    <w:multiLevelType w:val="singleLevel"/>
    <w:tmpl w:val="B5CF74F5"/>
    <w:lvl w:ilvl="0" w:tentative="0">
      <w:start w:val="0"/>
      <w:numFmt w:val="bullet"/>
      <w:lvlText w:val="•"/>
      <w:lvlJc w:val="left"/>
      <w:rPr>
        <w:color w:val="3370FF"/>
      </w:rPr>
    </w:lvl>
  </w:abstractNum>
  <w:abstractNum w:abstractNumId="47">
    <w:nsid w:val="B88D21A8"/>
    <w:multiLevelType w:val="singleLevel"/>
    <w:tmpl w:val="B88D21A8"/>
    <w:lvl w:ilvl="0" w:tentative="0">
      <w:start w:val="0"/>
      <w:numFmt w:val="bullet"/>
      <w:lvlText w:val="•"/>
      <w:lvlJc w:val="left"/>
      <w:rPr>
        <w:color w:val="3370FF"/>
      </w:rPr>
    </w:lvl>
  </w:abstractNum>
  <w:abstractNum w:abstractNumId="48">
    <w:nsid w:val="B8CEF35B"/>
    <w:multiLevelType w:val="singleLevel"/>
    <w:tmpl w:val="B8CEF35B"/>
    <w:lvl w:ilvl="0" w:tentative="0">
      <w:start w:val="0"/>
      <w:numFmt w:val="bullet"/>
      <w:lvlText w:val="•"/>
      <w:lvlJc w:val="left"/>
      <w:rPr>
        <w:color w:val="3370FF"/>
      </w:rPr>
    </w:lvl>
  </w:abstractNum>
  <w:abstractNum w:abstractNumId="49">
    <w:nsid w:val="B99465BD"/>
    <w:multiLevelType w:val="singleLevel"/>
    <w:tmpl w:val="B99465BD"/>
    <w:lvl w:ilvl="0" w:tentative="0">
      <w:start w:val="4"/>
      <w:numFmt w:val="decimal"/>
      <w:lvlText w:val="%1."/>
      <w:lvlJc w:val="left"/>
      <w:rPr>
        <w:color w:val="3370FF"/>
      </w:rPr>
    </w:lvl>
  </w:abstractNum>
  <w:abstractNum w:abstractNumId="50">
    <w:nsid w:val="BB64CFA9"/>
    <w:multiLevelType w:val="singleLevel"/>
    <w:tmpl w:val="BB64CFA9"/>
    <w:lvl w:ilvl="0" w:tentative="0">
      <w:start w:val="0"/>
      <w:numFmt w:val="bullet"/>
      <w:lvlText w:val="•"/>
      <w:lvlJc w:val="left"/>
      <w:rPr>
        <w:color w:val="3370FF"/>
      </w:rPr>
    </w:lvl>
  </w:abstractNum>
  <w:abstractNum w:abstractNumId="51">
    <w:nsid w:val="BC837A95"/>
    <w:multiLevelType w:val="singleLevel"/>
    <w:tmpl w:val="BC837A95"/>
    <w:lvl w:ilvl="0" w:tentative="0">
      <w:start w:val="0"/>
      <w:numFmt w:val="bullet"/>
      <w:lvlText w:val="•"/>
      <w:lvlJc w:val="left"/>
      <w:rPr>
        <w:color w:val="3370FF"/>
      </w:rPr>
    </w:lvl>
  </w:abstractNum>
  <w:abstractNum w:abstractNumId="52">
    <w:nsid w:val="BCECA0B4"/>
    <w:multiLevelType w:val="singleLevel"/>
    <w:tmpl w:val="BCECA0B4"/>
    <w:lvl w:ilvl="0" w:tentative="0">
      <w:start w:val="0"/>
      <w:numFmt w:val="bullet"/>
      <w:lvlText w:val="￮"/>
      <w:lvlJc w:val="left"/>
      <w:rPr>
        <w:color w:val="3370FF"/>
      </w:rPr>
    </w:lvl>
  </w:abstractNum>
  <w:abstractNum w:abstractNumId="53">
    <w:nsid w:val="BDA1395C"/>
    <w:multiLevelType w:val="singleLevel"/>
    <w:tmpl w:val="BDA1395C"/>
    <w:lvl w:ilvl="0" w:tentative="0">
      <w:start w:val="0"/>
      <w:numFmt w:val="bullet"/>
      <w:lvlText w:val="￮"/>
      <w:lvlJc w:val="left"/>
      <w:rPr>
        <w:color w:val="3370FF"/>
      </w:rPr>
    </w:lvl>
  </w:abstractNum>
  <w:abstractNum w:abstractNumId="54">
    <w:nsid w:val="BE8A4F4C"/>
    <w:multiLevelType w:val="singleLevel"/>
    <w:tmpl w:val="BE8A4F4C"/>
    <w:lvl w:ilvl="0" w:tentative="0">
      <w:start w:val="4"/>
      <w:numFmt w:val="decimal"/>
      <w:lvlText w:val="%1."/>
      <w:lvlJc w:val="left"/>
      <w:rPr>
        <w:color w:val="3370FF"/>
      </w:rPr>
    </w:lvl>
  </w:abstractNum>
  <w:abstractNum w:abstractNumId="55">
    <w:nsid w:val="BE923771"/>
    <w:multiLevelType w:val="singleLevel"/>
    <w:tmpl w:val="BE923771"/>
    <w:lvl w:ilvl="0" w:tentative="0">
      <w:start w:val="0"/>
      <w:numFmt w:val="bullet"/>
      <w:lvlText w:val="•"/>
      <w:lvlJc w:val="left"/>
      <w:rPr>
        <w:color w:val="3370FF"/>
      </w:rPr>
    </w:lvl>
  </w:abstractNum>
  <w:abstractNum w:abstractNumId="56">
    <w:nsid w:val="BF50FE6B"/>
    <w:multiLevelType w:val="singleLevel"/>
    <w:tmpl w:val="BF50FE6B"/>
    <w:lvl w:ilvl="0" w:tentative="0">
      <w:start w:val="3"/>
      <w:numFmt w:val="decimal"/>
      <w:lvlText w:val="%1."/>
      <w:lvlJc w:val="left"/>
      <w:rPr>
        <w:color w:val="3370FF"/>
      </w:rPr>
    </w:lvl>
  </w:abstractNum>
  <w:abstractNum w:abstractNumId="57">
    <w:nsid w:val="C0283A65"/>
    <w:multiLevelType w:val="singleLevel"/>
    <w:tmpl w:val="C0283A65"/>
    <w:lvl w:ilvl="0" w:tentative="0">
      <w:start w:val="1"/>
      <w:numFmt w:val="decimal"/>
      <w:lvlText w:val="%1."/>
      <w:lvlJc w:val="left"/>
      <w:rPr>
        <w:color w:val="3370FF"/>
      </w:rPr>
    </w:lvl>
  </w:abstractNum>
  <w:abstractNum w:abstractNumId="58">
    <w:nsid w:val="C0915F4F"/>
    <w:multiLevelType w:val="singleLevel"/>
    <w:tmpl w:val="C0915F4F"/>
    <w:lvl w:ilvl="0" w:tentative="0">
      <w:start w:val="0"/>
      <w:numFmt w:val="bullet"/>
      <w:lvlText w:val="•"/>
      <w:lvlJc w:val="left"/>
      <w:rPr>
        <w:color w:val="3370FF"/>
      </w:rPr>
    </w:lvl>
  </w:abstractNum>
  <w:abstractNum w:abstractNumId="59">
    <w:nsid w:val="C31684E5"/>
    <w:multiLevelType w:val="singleLevel"/>
    <w:tmpl w:val="C31684E5"/>
    <w:lvl w:ilvl="0" w:tentative="0">
      <w:start w:val="1"/>
      <w:numFmt w:val="decimal"/>
      <w:suff w:val="nothing"/>
      <w:lvlText w:val="%1、"/>
      <w:lvlJc w:val="left"/>
      <w:pPr>
        <w:ind w:left="840" w:leftChars="0" w:firstLine="0" w:firstLineChars="0"/>
      </w:pPr>
    </w:lvl>
  </w:abstractNum>
  <w:abstractNum w:abstractNumId="60">
    <w:nsid w:val="C379959F"/>
    <w:multiLevelType w:val="singleLevel"/>
    <w:tmpl w:val="C379959F"/>
    <w:lvl w:ilvl="0" w:tentative="0">
      <w:start w:val="7"/>
      <w:numFmt w:val="decimal"/>
      <w:suff w:val="space"/>
      <w:lvlText w:val="%1."/>
      <w:lvlJc w:val="left"/>
      <w:pPr/>
      <w:rPr>
        <w:color w:val="3370FF"/>
      </w:rPr>
    </w:lvl>
  </w:abstractNum>
  <w:abstractNum w:abstractNumId="61">
    <w:nsid w:val="C4E0D24A"/>
    <w:multiLevelType w:val="singleLevel"/>
    <w:tmpl w:val="C4E0D24A"/>
    <w:lvl w:ilvl="0" w:tentative="0">
      <w:start w:val="0"/>
      <w:numFmt w:val="bullet"/>
      <w:lvlText w:val="•"/>
      <w:lvlJc w:val="left"/>
      <w:rPr>
        <w:color w:val="3370FF"/>
      </w:rPr>
    </w:lvl>
  </w:abstractNum>
  <w:abstractNum w:abstractNumId="62">
    <w:nsid w:val="C4E192C1"/>
    <w:multiLevelType w:val="multilevel"/>
    <w:tmpl w:val="C4E192C1"/>
    <w:lvl w:ilvl="0" w:tentative="0">
      <w:start w:val="1"/>
      <w:numFmt w:val="decimal"/>
      <w:suff w:val="nothing"/>
      <w:lvlText w:val="%1、"/>
      <w:lvlJc w:val="left"/>
      <w:pPr>
        <w:ind w:left="1260" w:leftChars="0" w:firstLine="0" w:firstLineChars="0"/>
      </w:pPr>
      <w:rPr>
        <w:rFonts w:hint="default"/>
      </w:rPr>
    </w:lvl>
    <w:lvl w:ilvl="1" w:tentative="0">
      <w:start w:val="1"/>
      <w:numFmt w:val="decimal"/>
      <w:suff w:val="nothing"/>
      <w:lvlText w:val="%1.%2、"/>
      <w:lvlJc w:val="left"/>
      <w:pPr>
        <w:ind w:left="1260" w:leftChars="0" w:firstLine="0" w:firstLineChars="0"/>
      </w:pPr>
      <w:rPr>
        <w:rFonts w:hint="default"/>
      </w:rPr>
    </w:lvl>
    <w:lvl w:ilvl="2" w:tentative="0">
      <w:start w:val="1"/>
      <w:numFmt w:val="decimal"/>
      <w:suff w:val="nothing"/>
      <w:lvlText w:val="%1.%2.%3、"/>
      <w:lvlJc w:val="left"/>
      <w:pPr>
        <w:ind w:left="1260" w:leftChars="0" w:firstLine="0" w:firstLineChars="0"/>
      </w:pPr>
      <w:rPr>
        <w:rFonts w:hint="default"/>
      </w:rPr>
    </w:lvl>
    <w:lvl w:ilvl="3" w:tentative="0">
      <w:start w:val="1"/>
      <w:numFmt w:val="decimal"/>
      <w:suff w:val="nothing"/>
      <w:lvlText w:val="%1.%2.%3.%4、"/>
      <w:lvlJc w:val="left"/>
      <w:pPr>
        <w:ind w:left="1260" w:leftChars="0" w:firstLine="0" w:firstLineChars="0"/>
      </w:pPr>
      <w:rPr>
        <w:rFonts w:hint="default"/>
      </w:rPr>
    </w:lvl>
    <w:lvl w:ilvl="4" w:tentative="0">
      <w:start w:val="1"/>
      <w:numFmt w:val="decimal"/>
      <w:suff w:val="nothing"/>
      <w:lvlText w:val="%1.%2.%3.%4.%5、"/>
      <w:lvlJc w:val="left"/>
      <w:pPr>
        <w:ind w:left="1260" w:leftChars="0" w:firstLine="0" w:firstLineChars="0"/>
      </w:pPr>
      <w:rPr>
        <w:rFonts w:hint="default"/>
      </w:rPr>
    </w:lvl>
    <w:lvl w:ilvl="5" w:tentative="0">
      <w:start w:val="1"/>
      <w:numFmt w:val="decimal"/>
      <w:suff w:val="nothing"/>
      <w:lvlText w:val="%1.%2.%3.%4.%5.%6、"/>
      <w:lvlJc w:val="left"/>
      <w:pPr>
        <w:ind w:left="1260" w:leftChars="0" w:firstLine="0" w:firstLineChars="0"/>
      </w:pPr>
      <w:rPr>
        <w:rFonts w:hint="default"/>
      </w:rPr>
    </w:lvl>
    <w:lvl w:ilvl="6" w:tentative="0">
      <w:start w:val="1"/>
      <w:numFmt w:val="decimal"/>
      <w:suff w:val="nothing"/>
      <w:lvlText w:val="%1.%2.%3.%4.%5.%6.%7、"/>
      <w:lvlJc w:val="left"/>
      <w:pPr>
        <w:ind w:left="1260" w:leftChars="0" w:firstLine="0" w:firstLineChars="0"/>
      </w:pPr>
      <w:rPr>
        <w:rFonts w:hint="default"/>
      </w:rPr>
    </w:lvl>
    <w:lvl w:ilvl="7" w:tentative="0">
      <w:start w:val="1"/>
      <w:numFmt w:val="decimal"/>
      <w:suff w:val="nothing"/>
      <w:lvlText w:val="%1.%2.%3.%4.%5.%6.%7.%8、"/>
      <w:lvlJc w:val="left"/>
      <w:pPr>
        <w:ind w:left="1260" w:leftChars="0" w:firstLine="0" w:firstLineChars="0"/>
      </w:pPr>
      <w:rPr>
        <w:rFonts w:hint="default"/>
      </w:rPr>
    </w:lvl>
    <w:lvl w:ilvl="8" w:tentative="0">
      <w:start w:val="1"/>
      <w:numFmt w:val="decimal"/>
      <w:suff w:val="nothing"/>
      <w:lvlText w:val="%1.%2.%3.%4.%5.%6.%7.%8.%9、"/>
      <w:lvlJc w:val="left"/>
      <w:pPr>
        <w:ind w:left="1260" w:leftChars="0" w:firstLine="0" w:firstLineChars="0"/>
      </w:pPr>
      <w:rPr>
        <w:rFonts w:hint="default"/>
      </w:rPr>
    </w:lvl>
  </w:abstractNum>
  <w:abstractNum w:abstractNumId="63">
    <w:nsid w:val="C8879AEF"/>
    <w:multiLevelType w:val="singleLevel"/>
    <w:tmpl w:val="C8879AEF"/>
    <w:lvl w:ilvl="0" w:tentative="0">
      <w:start w:val="0"/>
      <w:numFmt w:val="bullet"/>
      <w:lvlText w:val="•"/>
      <w:lvlJc w:val="left"/>
      <w:rPr>
        <w:color w:val="3370FF"/>
      </w:rPr>
    </w:lvl>
  </w:abstractNum>
  <w:abstractNum w:abstractNumId="64">
    <w:nsid w:val="C90D1B09"/>
    <w:multiLevelType w:val="singleLevel"/>
    <w:tmpl w:val="C90D1B09"/>
    <w:lvl w:ilvl="0" w:tentative="0">
      <w:start w:val="4"/>
      <w:numFmt w:val="decimal"/>
      <w:lvlText w:val="%1."/>
      <w:lvlJc w:val="left"/>
      <w:rPr>
        <w:color w:val="3370FF"/>
      </w:rPr>
    </w:lvl>
  </w:abstractNum>
  <w:abstractNum w:abstractNumId="65">
    <w:nsid w:val="C9412743"/>
    <w:multiLevelType w:val="singleLevel"/>
    <w:tmpl w:val="C9412743"/>
    <w:lvl w:ilvl="0" w:tentative="0">
      <w:start w:val="0"/>
      <w:numFmt w:val="bullet"/>
      <w:lvlText w:val="￮"/>
      <w:lvlJc w:val="left"/>
      <w:rPr>
        <w:color w:val="3370FF"/>
      </w:rPr>
    </w:lvl>
  </w:abstractNum>
  <w:abstractNum w:abstractNumId="66">
    <w:nsid w:val="C9B9D5B2"/>
    <w:multiLevelType w:val="singleLevel"/>
    <w:tmpl w:val="C9B9D5B2"/>
    <w:lvl w:ilvl="0" w:tentative="0">
      <w:start w:val="1"/>
      <w:numFmt w:val="decimal"/>
      <w:suff w:val="nothing"/>
      <w:lvlText w:val="%1、"/>
      <w:lvlJc w:val="left"/>
      <w:pPr>
        <w:ind w:left="840" w:leftChars="0" w:firstLine="0" w:firstLineChars="0"/>
      </w:pPr>
    </w:lvl>
  </w:abstractNum>
  <w:abstractNum w:abstractNumId="67">
    <w:nsid w:val="CB94649F"/>
    <w:multiLevelType w:val="singleLevel"/>
    <w:tmpl w:val="CB94649F"/>
    <w:lvl w:ilvl="0" w:tentative="0">
      <w:start w:val="4"/>
      <w:numFmt w:val="decimal"/>
      <w:lvlText w:val="%1."/>
      <w:lvlJc w:val="left"/>
      <w:rPr>
        <w:color w:val="3370FF"/>
      </w:rPr>
    </w:lvl>
  </w:abstractNum>
  <w:abstractNum w:abstractNumId="68">
    <w:nsid w:val="CD699D1D"/>
    <w:multiLevelType w:val="singleLevel"/>
    <w:tmpl w:val="CD699D1D"/>
    <w:lvl w:ilvl="0" w:tentative="0">
      <w:start w:val="1"/>
      <w:numFmt w:val="decimal"/>
      <w:lvlText w:val="%1."/>
      <w:lvlJc w:val="left"/>
      <w:rPr>
        <w:color w:val="3370FF"/>
      </w:rPr>
    </w:lvl>
  </w:abstractNum>
  <w:abstractNum w:abstractNumId="69">
    <w:nsid w:val="CFE25037"/>
    <w:multiLevelType w:val="singleLevel"/>
    <w:tmpl w:val="CFE25037"/>
    <w:lvl w:ilvl="0" w:tentative="0">
      <w:start w:val="8"/>
      <w:numFmt w:val="decimal"/>
      <w:suff w:val="space"/>
      <w:lvlText w:val="%1."/>
      <w:lvlJc w:val="left"/>
      <w:pPr/>
      <w:rPr>
        <w:color w:val="3370FF"/>
      </w:rPr>
    </w:lvl>
  </w:abstractNum>
  <w:abstractNum w:abstractNumId="70">
    <w:nsid w:val="D1EB1714"/>
    <w:multiLevelType w:val="singleLevel"/>
    <w:tmpl w:val="D1EB1714"/>
    <w:lvl w:ilvl="0" w:tentative="0">
      <w:start w:val="1"/>
      <w:numFmt w:val="decimal"/>
      <w:lvlText w:val="%1."/>
      <w:lvlJc w:val="left"/>
      <w:rPr>
        <w:color w:val="3370FF"/>
      </w:rPr>
    </w:lvl>
  </w:abstractNum>
  <w:abstractNum w:abstractNumId="71">
    <w:nsid w:val="D4B1D468"/>
    <w:multiLevelType w:val="singleLevel"/>
    <w:tmpl w:val="D4B1D468"/>
    <w:lvl w:ilvl="0" w:tentative="0">
      <w:start w:val="1"/>
      <w:numFmt w:val="chineseCounting"/>
      <w:suff w:val="nothing"/>
      <w:lvlText w:val="%1、"/>
      <w:lvlJc w:val="left"/>
      <w:pPr>
        <w:ind w:left="420" w:leftChars="0" w:firstLine="0" w:firstLineChars="0"/>
      </w:pPr>
      <w:rPr>
        <w:rFonts w:hint="eastAsia"/>
      </w:rPr>
    </w:lvl>
  </w:abstractNum>
  <w:abstractNum w:abstractNumId="72">
    <w:nsid w:val="D5F12F34"/>
    <w:multiLevelType w:val="singleLevel"/>
    <w:tmpl w:val="D5F12F34"/>
    <w:lvl w:ilvl="0" w:tentative="0">
      <w:start w:val="5"/>
      <w:numFmt w:val="decimal"/>
      <w:lvlText w:val="%1."/>
      <w:lvlJc w:val="left"/>
      <w:rPr>
        <w:color w:val="3370FF"/>
      </w:rPr>
    </w:lvl>
  </w:abstractNum>
  <w:abstractNum w:abstractNumId="73">
    <w:nsid w:val="D7936317"/>
    <w:multiLevelType w:val="singleLevel"/>
    <w:tmpl w:val="D7936317"/>
    <w:lvl w:ilvl="0" w:tentative="0">
      <w:start w:val="0"/>
      <w:numFmt w:val="bullet"/>
      <w:lvlText w:val="￮"/>
      <w:lvlJc w:val="left"/>
      <w:rPr>
        <w:color w:val="3370FF"/>
      </w:rPr>
    </w:lvl>
  </w:abstractNum>
  <w:abstractNum w:abstractNumId="74">
    <w:nsid w:val="D7D140E4"/>
    <w:multiLevelType w:val="singleLevel"/>
    <w:tmpl w:val="D7D140E4"/>
    <w:lvl w:ilvl="0" w:tentative="0">
      <w:start w:val="0"/>
      <w:numFmt w:val="bullet"/>
      <w:lvlText w:val="•"/>
      <w:lvlJc w:val="left"/>
      <w:rPr>
        <w:color w:val="3370FF"/>
      </w:rPr>
    </w:lvl>
  </w:abstractNum>
  <w:abstractNum w:abstractNumId="75">
    <w:nsid w:val="D7F9FE59"/>
    <w:multiLevelType w:val="singleLevel"/>
    <w:tmpl w:val="D7F9FE59"/>
    <w:lvl w:ilvl="0" w:tentative="0">
      <w:start w:val="0"/>
      <w:numFmt w:val="bullet"/>
      <w:lvlText w:val="•"/>
      <w:lvlJc w:val="left"/>
      <w:rPr>
        <w:color w:val="3370FF"/>
      </w:rPr>
    </w:lvl>
  </w:abstractNum>
  <w:abstractNum w:abstractNumId="76">
    <w:nsid w:val="DAD3A854"/>
    <w:multiLevelType w:val="singleLevel"/>
    <w:tmpl w:val="DAD3A854"/>
    <w:lvl w:ilvl="0" w:tentative="0">
      <w:start w:val="0"/>
      <w:numFmt w:val="bullet"/>
      <w:lvlText w:val="•"/>
      <w:lvlJc w:val="left"/>
      <w:rPr>
        <w:color w:val="3370FF"/>
      </w:rPr>
    </w:lvl>
  </w:abstractNum>
  <w:abstractNum w:abstractNumId="77">
    <w:nsid w:val="DAE62134"/>
    <w:multiLevelType w:val="singleLevel"/>
    <w:tmpl w:val="DAE62134"/>
    <w:lvl w:ilvl="0" w:tentative="0">
      <w:start w:val="1"/>
      <w:numFmt w:val="decimal"/>
      <w:lvlText w:val="%1."/>
      <w:lvlJc w:val="left"/>
      <w:rPr>
        <w:color w:val="3370FF"/>
      </w:rPr>
    </w:lvl>
  </w:abstractNum>
  <w:abstractNum w:abstractNumId="78">
    <w:nsid w:val="DCBA6B53"/>
    <w:multiLevelType w:val="singleLevel"/>
    <w:tmpl w:val="DCBA6B53"/>
    <w:lvl w:ilvl="0" w:tentative="0">
      <w:start w:val="0"/>
      <w:numFmt w:val="bullet"/>
      <w:lvlText w:val="•"/>
      <w:lvlJc w:val="left"/>
      <w:rPr>
        <w:color w:val="3370FF"/>
      </w:rPr>
    </w:lvl>
  </w:abstractNum>
  <w:abstractNum w:abstractNumId="79">
    <w:nsid w:val="E0294EC7"/>
    <w:multiLevelType w:val="singleLevel"/>
    <w:tmpl w:val="E0294EC7"/>
    <w:lvl w:ilvl="0" w:tentative="0">
      <w:start w:val="0"/>
      <w:numFmt w:val="bullet"/>
      <w:lvlText w:val="￮"/>
      <w:lvlJc w:val="left"/>
      <w:rPr>
        <w:color w:val="3370FF"/>
      </w:rPr>
    </w:lvl>
  </w:abstractNum>
  <w:abstractNum w:abstractNumId="80">
    <w:nsid w:val="E43A772E"/>
    <w:multiLevelType w:val="singleLevel"/>
    <w:tmpl w:val="E43A772E"/>
    <w:lvl w:ilvl="0" w:tentative="0">
      <w:start w:val="2"/>
      <w:numFmt w:val="decimal"/>
      <w:lvlText w:val="%1."/>
      <w:lvlJc w:val="left"/>
      <w:rPr>
        <w:color w:val="3370FF"/>
      </w:rPr>
    </w:lvl>
  </w:abstractNum>
  <w:abstractNum w:abstractNumId="81">
    <w:nsid w:val="E504947C"/>
    <w:multiLevelType w:val="singleLevel"/>
    <w:tmpl w:val="E504947C"/>
    <w:lvl w:ilvl="0" w:tentative="0">
      <w:start w:val="0"/>
      <w:numFmt w:val="bullet"/>
      <w:lvlText w:val="•"/>
      <w:lvlJc w:val="left"/>
      <w:rPr>
        <w:color w:val="3370FF"/>
      </w:rPr>
    </w:lvl>
  </w:abstractNum>
  <w:abstractNum w:abstractNumId="82">
    <w:nsid w:val="E52D9448"/>
    <w:multiLevelType w:val="singleLevel"/>
    <w:tmpl w:val="E52D9448"/>
    <w:lvl w:ilvl="0" w:tentative="0">
      <w:start w:val="2"/>
      <w:numFmt w:val="decimal"/>
      <w:lvlText w:val="%1."/>
      <w:lvlJc w:val="left"/>
      <w:rPr>
        <w:color w:val="3370FF"/>
      </w:rPr>
    </w:lvl>
  </w:abstractNum>
  <w:abstractNum w:abstractNumId="83">
    <w:nsid w:val="E7B27C5B"/>
    <w:multiLevelType w:val="singleLevel"/>
    <w:tmpl w:val="E7B27C5B"/>
    <w:lvl w:ilvl="0" w:tentative="0">
      <w:start w:val="1"/>
      <w:numFmt w:val="decimal"/>
      <w:lvlText w:val="%1."/>
      <w:lvlJc w:val="left"/>
      <w:rPr>
        <w:color w:val="3370FF"/>
      </w:rPr>
    </w:lvl>
  </w:abstractNum>
  <w:abstractNum w:abstractNumId="84">
    <w:nsid w:val="E7B8010B"/>
    <w:multiLevelType w:val="singleLevel"/>
    <w:tmpl w:val="E7B8010B"/>
    <w:lvl w:ilvl="0" w:tentative="0">
      <w:start w:val="2"/>
      <w:numFmt w:val="decimal"/>
      <w:suff w:val="space"/>
      <w:lvlText w:val="%1."/>
      <w:lvlJc w:val="left"/>
      <w:pPr/>
      <w:rPr>
        <w:color w:val="3370FF"/>
      </w:rPr>
    </w:lvl>
  </w:abstractNum>
  <w:abstractNum w:abstractNumId="85">
    <w:nsid w:val="E93EBC56"/>
    <w:multiLevelType w:val="singleLevel"/>
    <w:tmpl w:val="E93EBC56"/>
    <w:lvl w:ilvl="0" w:tentative="0">
      <w:start w:val="2"/>
      <w:numFmt w:val="decimal"/>
      <w:lvlText w:val="%1."/>
      <w:lvlJc w:val="left"/>
      <w:rPr>
        <w:color w:val="3370FF"/>
      </w:rPr>
    </w:lvl>
  </w:abstractNum>
  <w:abstractNum w:abstractNumId="86">
    <w:nsid w:val="EA28CC15"/>
    <w:multiLevelType w:val="singleLevel"/>
    <w:tmpl w:val="EA28CC15"/>
    <w:lvl w:ilvl="0" w:tentative="0">
      <w:start w:val="0"/>
      <w:numFmt w:val="bullet"/>
      <w:lvlText w:val="￮"/>
      <w:lvlJc w:val="left"/>
      <w:rPr>
        <w:color w:val="3370FF"/>
      </w:rPr>
    </w:lvl>
  </w:abstractNum>
  <w:abstractNum w:abstractNumId="87">
    <w:nsid w:val="EDF0EA44"/>
    <w:multiLevelType w:val="singleLevel"/>
    <w:tmpl w:val="EDF0EA44"/>
    <w:lvl w:ilvl="0" w:tentative="0">
      <w:start w:val="1"/>
      <w:numFmt w:val="chineseCounting"/>
      <w:suff w:val="nothing"/>
      <w:lvlText w:val="%1、"/>
      <w:lvlJc w:val="left"/>
      <w:pPr>
        <w:ind w:left="420" w:leftChars="0" w:firstLine="0" w:firstLineChars="0"/>
      </w:pPr>
      <w:rPr>
        <w:rFonts w:hint="eastAsia"/>
      </w:rPr>
    </w:lvl>
  </w:abstractNum>
  <w:abstractNum w:abstractNumId="88">
    <w:nsid w:val="EE392363"/>
    <w:multiLevelType w:val="singleLevel"/>
    <w:tmpl w:val="EE392363"/>
    <w:lvl w:ilvl="0" w:tentative="0">
      <w:start w:val="5"/>
      <w:numFmt w:val="decimal"/>
      <w:suff w:val="space"/>
      <w:lvlText w:val="%1."/>
      <w:lvlJc w:val="left"/>
      <w:pPr/>
      <w:rPr>
        <w:color w:val="3370FF"/>
      </w:rPr>
    </w:lvl>
  </w:abstractNum>
  <w:abstractNum w:abstractNumId="89">
    <w:nsid w:val="F066642F"/>
    <w:multiLevelType w:val="singleLevel"/>
    <w:tmpl w:val="F066642F"/>
    <w:lvl w:ilvl="0" w:tentative="0">
      <w:start w:val="1"/>
      <w:numFmt w:val="decimal"/>
      <w:lvlText w:val="%1."/>
      <w:lvlJc w:val="left"/>
      <w:rPr>
        <w:color w:val="3370FF"/>
      </w:rPr>
    </w:lvl>
  </w:abstractNum>
  <w:abstractNum w:abstractNumId="90">
    <w:nsid w:val="F0E89278"/>
    <w:multiLevelType w:val="singleLevel"/>
    <w:tmpl w:val="F0E89278"/>
    <w:lvl w:ilvl="0" w:tentative="0">
      <w:start w:val="0"/>
      <w:numFmt w:val="bullet"/>
      <w:lvlText w:val="•"/>
      <w:lvlJc w:val="left"/>
      <w:rPr>
        <w:color w:val="3370FF"/>
      </w:rPr>
    </w:lvl>
  </w:abstractNum>
  <w:abstractNum w:abstractNumId="91">
    <w:nsid w:val="F1FCDEFA"/>
    <w:multiLevelType w:val="singleLevel"/>
    <w:tmpl w:val="F1FCDEFA"/>
    <w:lvl w:ilvl="0" w:tentative="0">
      <w:start w:val="2"/>
      <w:numFmt w:val="decimal"/>
      <w:lvlText w:val="%1."/>
      <w:lvlJc w:val="left"/>
      <w:rPr>
        <w:color w:val="3370FF"/>
      </w:rPr>
    </w:lvl>
  </w:abstractNum>
  <w:abstractNum w:abstractNumId="92">
    <w:nsid w:val="F237ACA1"/>
    <w:multiLevelType w:val="singleLevel"/>
    <w:tmpl w:val="F237ACA1"/>
    <w:lvl w:ilvl="0" w:tentative="0">
      <w:start w:val="4"/>
      <w:numFmt w:val="decimal"/>
      <w:lvlText w:val="%1."/>
      <w:lvlJc w:val="left"/>
      <w:rPr>
        <w:color w:val="3370FF"/>
      </w:rPr>
    </w:lvl>
  </w:abstractNum>
  <w:abstractNum w:abstractNumId="93">
    <w:nsid w:val="F2A81E1A"/>
    <w:multiLevelType w:val="singleLevel"/>
    <w:tmpl w:val="F2A81E1A"/>
    <w:lvl w:ilvl="0" w:tentative="0">
      <w:start w:val="3"/>
      <w:numFmt w:val="decimal"/>
      <w:lvlText w:val="%1."/>
      <w:lvlJc w:val="left"/>
      <w:rPr>
        <w:color w:val="3370FF"/>
      </w:rPr>
    </w:lvl>
  </w:abstractNum>
  <w:abstractNum w:abstractNumId="94">
    <w:nsid w:val="F30FC083"/>
    <w:multiLevelType w:val="singleLevel"/>
    <w:tmpl w:val="F30FC083"/>
    <w:lvl w:ilvl="0" w:tentative="0">
      <w:start w:val="0"/>
      <w:numFmt w:val="bullet"/>
      <w:lvlText w:val="•"/>
      <w:lvlJc w:val="left"/>
      <w:rPr>
        <w:color w:val="3370FF"/>
      </w:rPr>
    </w:lvl>
  </w:abstractNum>
  <w:abstractNum w:abstractNumId="95">
    <w:nsid w:val="F3A33954"/>
    <w:multiLevelType w:val="singleLevel"/>
    <w:tmpl w:val="F3A33954"/>
    <w:lvl w:ilvl="0" w:tentative="0">
      <w:start w:val="5"/>
      <w:numFmt w:val="decimal"/>
      <w:lvlText w:val="%1."/>
      <w:lvlJc w:val="left"/>
      <w:rPr>
        <w:color w:val="3370FF"/>
      </w:rPr>
    </w:lvl>
  </w:abstractNum>
  <w:abstractNum w:abstractNumId="96">
    <w:nsid w:val="F423233E"/>
    <w:multiLevelType w:val="singleLevel"/>
    <w:tmpl w:val="F423233E"/>
    <w:lvl w:ilvl="0" w:tentative="0">
      <w:start w:val="1"/>
      <w:numFmt w:val="decimal"/>
      <w:suff w:val="nothing"/>
      <w:lvlText w:val="%1、"/>
      <w:lvlJc w:val="left"/>
      <w:pPr>
        <w:ind w:left="840" w:leftChars="0" w:firstLine="0" w:firstLineChars="0"/>
      </w:pPr>
    </w:lvl>
  </w:abstractNum>
  <w:abstractNum w:abstractNumId="97">
    <w:nsid w:val="F46CCC20"/>
    <w:multiLevelType w:val="singleLevel"/>
    <w:tmpl w:val="F46CCC20"/>
    <w:lvl w:ilvl="0" w:tentative="0">
      <w:start w:val="0"/>
      <w:numFmt w:val="bullet"/>
      <w:lvlText w:val="￮"/>
      <w:lvlJc w:val="left"/>
      <w:rPr>
        <w:color w:val="3370FF"/>
      </w:rPr>
    </w:lvl>
  </w:abstractNum>
  <w:abstractNum w:abstractNumId="98">
    <w:nsid w:val="F4A942FE"/>
    <w:multiLevelType w:val="singleLevel"/>
    <w:tmpl w:val="F4A942FE"/>
    <w:lvl w:ilvl="0" w:tentative="0">
      <w:start w:val="0"/>
      <w:numFmt w:val="bullet"/>
      <w:lvlText w:val="￮"/>
      <w:lvlJc w:val="left"/>
      <w:rPr>
        <w:color w:val="3370FF"/>
      </w:rPr>
    </w:lvl>
  </w:abstractNum>
  <w:abstractNum w:abstractNumId="99">
    <w:nsid w:val="F4B5D9F5"/>
    <w:multiLevelType w:val="singleLevel"/>
    <w:tmpl w:val="F4B5D9F5"/>
    <w:lvl w:ilvl="0" w:tentative="0">
      <w:start w:val="0"/>
      <w:numFmt w:val="bullet"/>
      <w:lvlText w:val="•"/>
      <w:lvlJc w:val="left"/>
      <w:rPr>
        <w:color w:val="3370FF"/>
      </w:rPr>
    </w:lvl>
  </w:abstractNum>
  <w:abstractNum w:abstractNumId="100">
    <w:nsid w:val="F585BF25"/>
    <w:multiLevelType w:val="singleLevel"/>
    <w:tmpl w:val="F585BF25"/>
    <w:lvl w:ilvl="0" w:tentative="0">
      <w:start w:val="0"/>
      <w:numFmt w:val="bullet"/>
      <w:lvlText w:val="￮"/>
      <w:lvlJc w:val="left"/>
      <w:rPr>
        <w:color w:val="3370FF"/>
      </w:rPr>
    </w:lvl>
  </w:abstractNum>
  <w:abstractNum w:abstractNumId="101">
    <w:nsid w:val="F689643B"/>
    <w:multiLevelType w:val="singleLevel"/>
    <w:tmpl w:val="F689643B"/>
    <w:lvl w:ilvl="0" w:tentative="0">
      <w:start w:val="0"/>
      <w:numFmt w:val="bullet"/>
      <w:lvlText w:val="•"/>
      <w:lvlJc w:val="left"/>
      <w:rPr>
        <w:color w:val="3370FF"/>
      </w:rPr>
    </w:lvl>
  </w:abstractNum>
  <w:abstractNum w:abstractNumId="102">
    <w:nsid w:val="F9529AC2"/>
    <w:multiLevelType w:val="singleLevel"/>
    <w:tmpl w:val="F9529AC2"/>
    <w:lvl w:ilvl="0" w:tentative="0">
      <w:start w:val="1"/>
      <w:numFmt w:val="decimal"/>
      <w:suff w:val="nothing"/>
      <w:lvlText w:val="%1、"/>
      <w:lvlJc w:val="left"/>
      <w:pPr>
        <w:ind w:left="840" w:leftChars="0" w:firstLine="0" w:firstLineChars="0"/>
      </w:pPr>
    </w:lvl>
  </w:abstractNum>
  <w:abstractNum w:abstractNumId="103">
    <w:nsid w:val="F9718D3C"/>
    <w:multiLevelType w:val="singleLevel"/>
    <w:tmpl w:val="F9718D3C"/>
    <w:lvl w:ilvl="0" w:tentative="0">
      <w:start w:val="2"/>
      <w:numFmt w:val="decimal"/>
      <w:lvlText w:val="%1."/>
      <w:lvlJc w:val="left"/>
      <w:rPr>
        <w:color w:val="3370FF"/>
      </w:rPr>
    </w:lvl>
  </w:abstractNum>
  <w:abstractNum w:abstractNumId="104">
    <w:nsid w:val="FCC85EE2"/>
    <w:multiLevelType w:val="singleLevel"/>
    <w:tmpl w:val="FCC85EE2"/>
    <w:lvl w:ilvl="0" w:tentative="0">
      <w:start w:val="0"/>
      <w:numFmt w:val="bullet"/>
      <w:lvlText w:val="•"/>
      <w:lvlJc w:val="left"/>
      <w:rPr>
        <w:color w:val="3370FF"/>
      </w:rPr>
    </w:lvl>
  </w:abstractNum>
  <w:abstractNum w:abstractNumId="105">
    <w:nsid w:val="FD92A8DE"/>
    <w:multiLevelType w:val="singleLevel"/>
    <w:tmpl w:val="FD92A8DE"/>
    <w:lvl w:ilvl="0" w:tentative="0">
      <w:start w:val="3"/>
      <w:numFmt w:val="decimal"/>
      <w:suff w:val="space"/>
      <w:lvlText w:val="%1."/>
      <w:lvlJc w:val="left"/>
      <w:pPr/>
      <w:rPr>
        <w:color w:val="3370FF"/>
      </w:rPr>
    </w:lvl>
  </w:abstractNum>
  <w:abstractNum w:abstractNumId="106">
    <w:nsid w:val="FEC2EA36"/>
    <w:multiLevelType w:val="singleLevel"/>
    <w:tmpl w:val="FEC2EA36"/>
    <w:lvl w:ilvl="0" w:tentative="0">
      <w:start w:val="0"/>
      <w:numFmt w:val="bullet"/>
      <w:lvlText w:val="•"/>
      <w:lvlJc w:val="left"/>
      <w:rPr>
        <w:color w:val="3370FF"/>
      </w:rPr>
    </w:lvl>
  </w:abstractNum>
  <w:abstractNum w:abstractNumId="107">
    <w:nsid w:val="01836A6D"/>
    <w:multiLevelType w:val="singleLevel"/>
    <w:tmpl w:val="01836A6D"/>
    <w:lvl w:ilvl="0" w:tentative="0">
      <w:start w:val="1"/>
      <w:numFmt w:val="decimal"/>
      <w:lvlText w:val="%1."/>
      <w:lvlJc w:val="left"/>
      <w:rPr>
        <w:color w:val="3370FF"/>
      </w:rPr>
    </w:lvl>
  </w:abstractNum>
  <w:abstractNum w:abstractNumId="108">
    <w:nsid w:val="01D7E1C7"/>
    <w:multiLevelType w:val="singleLevel"/>
    <w:tmpl w:val="01D7E1C7"/>
    <w:lvl w:ilvl="0" w:tentative="0">
      <w:start w:val="0"/>
      <w:numFmt w:val="bullet"/>
      <w:lvlText w:val="￮"/>
      <w:lvlJc w:val="left"/>
      <w:rPr>
        <w:color w:val="3370FF"/>
      </w:rPr>
    </w:lvl>
  </w:abstractNum>
  <w:abstractNum w:abstractNumId="109">
    <w:nsid w:val="03A63A41"/>
    <w:multiLevelType w:val="singleLevel"/>
    <w:tmpl w:val="03A63A41"/>
    <w:lvl w:ilvl="0" w:tentative="0">
      <w:start w:val="0"/>
      <w:numFmt w:val="bullet"/>
      <w:lvlText w:val="•"/>
      <w:lvlJc w:val="left"/>
      <w:rPr>
        <w:color w:val="3370FF"/>
      </w:rPr>
    </w:lvl>
  </w:abstractNum>
  <w:abstractNum w:abstractNumId="110">
    <w:nsid w:val="03C240C0"/>
    <w:multiLevelType w:val="singleLevel"/>
    <w:tmpl w:val="03C240C0"/>
    <w:lvl w:ilvl="0" w:tentative="0">
      <w:start w:val="4"/>
      <w:numFmt w:val="decimal"/>
      <w:lvlText w:val="%1."/>
      <w:lvlJc w:val="left"/>
      <w:rPr>
        <w:color w:val="3370FF"/>
      </w:rPr>
    </w:lvl>
  </w:abstractNum>
  <w:abstractNum w:abstractNumId="111">
    <w:nsid w:val="0709FD3E"/>
    <w:multiLevelType w:val="singleLevel"/>
    <w:tmpl w:val="0709FD3E"/>
    <w:lvl w:ilvl="0" w:tentative="0">
      <w:start w:val="0"/>
      <w:numFmt w:val="bullet"/>
      <w:lvlText w:val="•"/>
      <w:lvlJc w:val="left"/>
      <w:rPr>
        <w:color w:val="3370FF"/>
      </w:rPr>
    </w:lvl>
  </w:abstractNum>
  <w:abstractNum w:abstractNumId="112">
    <w:nsid w:val="07F5BCC3"/>
    <w:multiLevelType w:val="singleLevel"/>
    <w:tmpl w:val="07F5BCC3"/>
    <w:lvl w:ilvl="0" w:tentative="0">
      <w:start w:val="0"/>
      <w:numFmt w:val="bullet"/>
      <w:lvlText w:val="￮"/>
      <w:lvlJc w:val="left"/>
      <w:rPr>
        <w:color w:val="3370FF"/>
      </w:rPr>
    </w:lvl>
  </w:abstractNum>
  <w:abstractNum w:abstractNumId="113">
    <w:nsid w:val="08FB246C"/>
    <w:multiLevelType w:val="singleLevel"/>
    <w:tmpl w:val="08FB246C"/>
    <w:lvl w:ilvl="0" w:tentative="0">
      <w:start w:val="1"/>
      <w:numFmt w:val="chineseCounting"/>
      <w:suff w:val="nothing"/>
      <w:lvlText w:val="%1、"/>
      <w:lvlJc w:val="left"/>
      <w:pPr>
        <w:ind w:left="420" w:leftChars="0" w:firstLine="0" w:firstLineChars="0"/>
      </w:pPr>
      <w:rPr>
        <w:rFonts w:hint="eastAsia"/>
      </w:rPr>
    </w:lvl>
  </w:abstractNum>
  <w:abstractNum w:abstractNumId="114">
    <w:nsid w:val="0ABC43F5"/>
    <w:multiLevelType w:val="singleLevel"/>
    <w:tmpl w:val="0ABC43F5"/>
    <w:lvl w:ilvl="0" w:tentative="0">
      <w:start w:val="1"/>
      <w:numFmt w:val="chineseCounting"/>
      <w:suff w:val="nothing"/>
      <w:lvlText w:val="%1、"/>
      <w:lvlJc w:val="left"/>
      <w:pPr>
        <w:ind w:left="420" w:leftChars="0" w:firstLine="0" w:firstLineChars="0"/>
      </w:pPr>
      <w:rPr>
        <w:rFonts w:hint="eastAsia"/>
      </w:rPr>
    </w:lvl>
  </w:abstractNum>
  <w:abstractNum w:abstractNumId="115">
    <w:nsid w:val="0C0E1E13"/>
    <w:multiLevelType w:val="singleLevel"/>
    <w:tmpl w:val="0C0E1E13"/>
    <w:lvl w:ilvl="0" w:tentative="0">
      <w:start w:val="0"/>
      <w:numFmt w:val="bullet"/>
      <w:lvlText w:val="￮"/>
      <w:lvlJc w:val="left"/>
      <w:rPr>
        <w:color w:val="3370FF"/>
      </w:rPr>
    </w:lvl>
  </w:abstractNum>
  <w:abstractNum w:abstractNumId="116">
    <w:nsid w:val="0CEF100B"/>
    <w:multiLevelType w:val="singleLevel"/>
    <w:tmpl w:val="0CEF100B"/>
    <w:lvl w:ilvl="0" w:tentative="0">
      <w:start w:val="3"/>
      <w:numFmt w:val="decimal"/>
      <w:lvlText w:val="%1."/>
      <w:lvlJc w:val="left"/>
      <w:rPr>
        <w:color w:val="3370FF"/>
      </w:rPr>
    </w:lvl>
  </w:abstractNum>
  <w:abstractNum w:abstractNumId="117">
    <w:nsid w:val="0DC629B0"/>
    <w:multiLevelType w:val="singleLevel"/>
    <w:tmpl w:val="0DC629B0"/>
    <w:lvl w:ilvl="0" w:tentative="0">
      <w:start w:val="3"/>
      <w:numFmt w:val="decimal"/>
      <w:lvlText w:val="%1."/>
      <w:lvlJc w:val="left"/>
      <w:rPr>
        <w:color w:val="3370FF"/>
      </w:rPr>
    </w:lvl>
  </w:abstractNum>
  <w:abstractNum w:abstractNumId="118">
    <w:nsid w:val="0E640482"/>
    <w:multiLevelType w:val="singleLevel"/>
    <w:tmpl w:val="0E640482"/>
    <w:lvl w:ilvl="0" w:tentative="0">
      <w:start w:val="0"/>
      <w:numFmt w:val="bullet"/>
      <w:lvlText w:val="•"/>
      <w:lvlJc w:val="left"/>
      <w:rPr>
        <w:color w:val="3370FF"/>
      </w:rPr>
    </w:lvl>
  </w:abstractNum>
  <w:abstractNum w:abstractNumId="119">
    <w:nsid w:val="0F9F9CCA"/>
    <w:multiLevelType w:val="singleLevel"/>
    <w:tmpl w:val="0F9F9CCA"/>
    <w:lvl w:ilvl="0" w:tentative="0">
      <w:start w:val="0"/>
      <w:numFmt w:val="bullet"/>
      <w:lvlText w:val="•"/>
      <w:lvlJc w:val="left"/>
      <w:rPr>
        <w:color w:val="3370FF"/>
      </w:rPr>
    </w:lvl>
  </w:abstractNum>
  <w:abstractNum w:abstractNumId="120">
    <w:nsid w:val="10D591E5"/>
    <w:multiLevelType w:val="singleLevel"/>
    <w:tmpl w:val="10D591E5"/>
    <w:lvl w:ilvl="0" w:tentative="0">
      <w:start w:val="4"/>
      <w:numFmt w:val="decimal"/>
      <w:lvlText w:val="%1."/>
      <w:lvlJc w:val="left"/>
      <w:rPr>
        <w:color w:val="3370FF"/>
      </w:rPr>
    </w:lvl>
  </w:abstractNum>
  <w:abstractNum w:abstractNumId="121">
    <w:nsid w:val="10F0DB0B"/>
    <w:multiLevelType w:val="singleLevel"/>
    <w:tmpl w:val="10F0DB0B"/>
    <w:lvl w:ilvl="0" w:tentative="0">
      <w:start w:val="0"/>
      <w:numFmt w:val="bullet"/>
      <w:lvlText w:val="￮"/>
      <w:lvlJc w:val="left"/>
      <w:rPr>
        <w:color w:val="3370FF"/>
      </w:rPr>
    </w:lvl>
  </w:abstractNum>
  <w:abstractNum w:abstractNumId="122">
    <w:nsid w:val="12EADF99"/>
    <w:multiLevelType w:val="singleLevel"/>
    <w:tmpl w:val="12EADF99"/>
    <w:lvl w:ilvl="0" w:tentative="0">
      <w:start w:val="0"/>
      <w:numFmt w:val="bullet"/>
      <w:lvlText w:val="•"/>
      <w:lvlJc w:val="left"/>
      <w:rPr>
        <w:color w:val="3370FF"/>
      </w:rPr>
    </w:lvl>
  </w:abstractNum>
  <w:abstractNum w:abstractNumId="123">
    <w:nsid w:val="13660E3F"/>
    <w:multiLevelType w:val="singleLevel"/>
    <w:tmpl w:val="13660E3F"/>
    <w:lvl w:ilvl="0" w:tentative="0">
      <w:start w:val="1"/>
      <w:numFmt w:val="decimal"/>
      <w:lvlText w:val="%1."/>
      <w:lvlJc w:val="left"/>
      <w:rPr>
        <w:color w:val="3370FF"/>
      </w:rPr>
    </w:lvl>
  </w:abstractNum>
  <w:abstractNum w:abstractNumId="124">
    <w:nsid w:val="1450273B"/>
    <w:multiLevelType w:val="singleLevel"/>
    <w:tmpl w:val="1450273B"/>
    <w:lvl w:ilvl="0" w:tentative="0">
      <w:start w:val="5"/>
      <w:numFmt w:val="decimal"/>
      <w:lvlText w:val="%1."/>
      <w:lvlJc w:val="left"/>
      <w:rPr>
        <w:color w:val="3370FF"/>
      </w:rPr>
    </w:lvl>
  </w:abstractNum>
  <w:abstractNum w:abstractNumId="125">
    <w:nsid w:val="1483906D"/>
    <w:multiLevelType w:val="singleLevel"/>
    <w:tmpl w:val="1483906D"/>
    <w:lvl w:ilvl="0" w:tentative="0">
      <w:start w:val="1"/>
      <w:numFmt w:val="decimal"/>
      <w:lvlText w:val="%1."/>
      <w:lvlJc w:val="left"/>
      <w:rPr>
        <w:color w:val="3370FF"/>
      </w:rPr>
    </w:lvl>
  </w:abstractNum>
  <w:abstractNum w:abstractNumId="126">
    <w:nsid w:val="18F74015"/>
    <w:multiLevelType w:val="singleLevel"/>
    <w:tmpl w:val="18F74015"/>
    <w:lvl w:ilvl="0" w:tentative="0">
      <w:start w:val="0"/>
      <w:numFmt w:val="bullet"/>
      <w:lvlText w:val="•"/>
      <w:lvlJc w:val="left"/>
      <w:rPr>
        <w:color w:val="3370FF"/>
      </w:rPr>
    </w:lvl>
  </w:abstractNum>
  <w:abstractNum w:abstractNumId="127">
    <w:nsid w:val="1ACDE60F"/>
    <w:multiLevelType w:val="singleLevel"/>
    <w:tmpl w:val="1ACDE60F"/>
    <w:lvl w:ilvl="0" w:tentative="0">
      <w:start w:val="2"/>
      <w:numFmt w:val="decimal"/>
      <w:lvlText w:val="%1."/>
      <w:lvlJc w:val="left"/>
      <w:rPr>
        <w:color w:val="3370FF"/>
      </w:rPr>
    </w:lvl>
  </w:abstractNum>
  <w:abstractNum w:abstractNumId="128">
    <w:nsid w:val="1AD50295"/>
    <w:multiLevelType w:val="singleLevel"/>
    <w:tmpl w:val="1AD50295"/>
    <w:lvl w:ilvl="0" w:tentative="0">
      <w:start w:val="5"/>
      <w:numFmt w:val="decimal"/>
      <w:lvlText w:val="%1."/>
      <w:lvlJc w:val="left"/>
      <w:rPr>
        <w:color w:val="3370FF"/>
      </w:rPr>
    </w:lvl>
  </w:abstractNum>
  <w:abstractNum w:abstractNumId="129">
    <w:nsid w:val="1B3FCE26"/>
    <w:multiLevelType w:val="singleLevel"/>
    <w:tmpl w:val="1B3FCE26"/>
    <w:lvl w:ilvl="0" w:tentative="0">
      <w:start w:val="5"/>
      <w:numFmt w:val="decimal"/>
      <w:lvlText w:val="%1."/>
      <w:lvlJc w:val="left"/>
      <w:rPr>
        <w:color w:val="3370FF"/>
      </w:rPr>
    </w:lvl>
  </w:abstractNum>
  <w:abstractNum w:abstractNumId="130">
    <w:nsid w:val="1BCBBCF0"/>
    <w:multiLevelType w:val="singleLevel"/>
    <w:tmpl w:val="1BCBBCF0"/>
    <w:lvl w:ilvl="0" w:tentative="0">
      <w:start w:val="0"/>
      <w:numFmt w:val="bullet"/>
      <w:lvlText w:val="￮"/>
      <w:lvlJc w:val="left"/>
      <w:rPr>
        <w:color w:val="3370FF"/>
      </w:rPr>
    </w:lvl>
  </w:abstractNum>
  <w:abstractNum w:abstractNumId="131">
    <w:nsid w:val="1C01D09A"/>
    <w:multiLevelType w:val="singleLevel"/>
    <w:tmpl w:val="1C01D09A"/>
    <w:lvl w:ilvl="0" w:tentative="0">
      <w:start w:val="3"/>
      <w:numFmt w:val="decimal"/>
      <w:lvlText w:val="%1."/>
      <w:lvlJc w:val="left"/>
      <w:rPr>
        <w:color w:val="3370FF"/>
      </w:rPr>
    </w:lvl>
  </w:abstractNum>
  <w:abstractNum w:abstractNumId="132">
    <w:nsid w:val="1C257C7B"/>
    <w:multiLevelType w:val="singleLevel"/>
    <w:tmpl w:val="1C257C7B"/>
    <w:lvl w:ilvl="0" w:tentative="0">
      <w:start w:val="0"/>
      <w:numFmt w:val="bullet"/>
      <w:lvlText w:val="•"/>
      <w:lvlJc w:val="left"/>
      <w:rPr>
        <w:color w:val="3370FF"/>
      </w:rPr>
    </w:lvl>
  </w:abstractNum>
  <w:abstractNum w:abstractNumId="133">
    <w:nsid w:val="1D3A960C"/>
    <w:multiLevelType w:val="singleLevel"/>
    <w:tmpl w:val="1D3A960C"/>
    <w:lvl w:ilvl="0" w:tentative="0">
      <w:start w:val="1"/>
      <w:numFmt w:val="chineseCounting"/>
      <w:suff w:val="nothing"/>
      <w:lvlText w:val="%1、"/>
      <w:lvlJc w:val="left"/>
      <w:pPr>
        <w:ind w:left="420" w:leftChars="0" w:firstLine="0" w:firstLineChars="0"/>
      </w:pPr>
      <w:rPr>
        <w:rFonts w:hint="eastAsia"/>
      </w:rPr>
    </w:lvl>
  </w:abstractNum>
  <w:abstractNum w:abstractNumId="134">
    <w:nsid w:val="2007DCFD"/>
    <w:multiLevelType w:val="singleLevel"/>
    <w:tmpl w:val="2007DCFD"/>
    <w:lvl w:ilvl="0" w:tentative="0">
      <w:start w:val="3"/>
      <w:numFmt w:val="decimal"/>
      <w:lvlText w:val="%1."/>
      <w:lvlJc w:val="left"/>
      <w:rPr>
        <w:color w:val="3370FF"/>
      </w:rPr>
    </w:lvl>
  </w:abstractNum>
  <w:abstractNum w:abstractNumId="135">
    <w:nsid w:val="21B3B1B1"/>
    <w:multiLevelType w:val="singleLevel"/>
    <w:tmpl w:val="21B3B1B1"/>
    <w:lvl w:ilvl="0" w:tentative="0">
      <w:start w:val="2"/>
      <w:numFmt w:val="decimal"/>
      <w:lvlText w:val="%1."/>
      <w:lvlJc w:val="left"/>
      <w:rPr>
        <w:color w:val="3370FF"/>
      </w:rPr>
    </w:lvl>
  </w:abstractNum>
  <w:abstractNum w:abstractNumId="136">
    <w:nsid w:val="227C9188"/>
    <w:multiLevelType w:val="singleLevel"/>
    <w:tmpl w:val="227C9188"/>
    <w:lvl w:ilvl="0" w:tentative="0">
      <w:start w:val="1"/>
      <w:numFmt w:val="decimal"/>
      <w:lvlText w:val="%1."/>
      <w:lvlJc w:val="left"/>
      <w:rPr>
        <w:color w:val="3370FF"/>
      </w:rPr>
    </w:lvl>
  </w:abstractNum>
  <w:abstractNum w:abstractNumId="137">
    <w:nsid w:val="23E97754"/>
    <w:multiLevelType w:val="singleLevel"/>
    <w:tmpl w:val="23E97754"/>
    <w:lvl w:ilvl="0" w:tentative="0">
      <w:start w:val="0"/>
      <w:numFmt w:val="bullet"/>
      <w:lvlText w:val="•"/>
      <w:lvlJc w:val="left"/>
      <w:rPr>
        <w:color w:val="3370FF"/>
      </w:rPr>
    </w:lvl>
  </w:abstractNum>
  <w:abstractNum w:abstractNumId="138">
    <w:nsid w:val="2470EC97"/>
    <w:multiLevelType w:val="singleLevel"/>
    <w:tmpl w:val="2470EC97"/>
    <w:lvl w:ilvl="0" w:tentative="0">
      <w:start w:val="0"/>
      <w:numFmt w:val="bullet"/>
      <w:lvlText w:val="•"/>
      <w:lvlJc w:val="left"/>
      <w:rPr>
        <w:color w:val="3370FF"/>
      </w:rPr>
    </w:lvl>
  </w:abstractNum>
  <w:abstractNum w:abstractNumId="139">
    <w:nsid w:val="251342A6"/>
    <w:multiLevelType w:val="singleLevel"/>
    <w:tmpl w:val="251342A6"/>
    <w:lvl w:ilvl="0" w:tentative="0">
      <w:start w:val="3"/>
      <w:numFmt w:val="decimal"/>
      <w:lvlText w:val="%1."/>
      <w:lvlJc w:val="left"/>
      <w:rPr>
        <w:color w:val="3370FF"/>
      </w:rPr>
    </w:lvl>
  </w:abstractNum>
  <w:abstractNum w:abstractNumId="140">
    <w:nsid w:val="252BF6AB"/>
    <w:multiLevelType w:val="singleLevel"/>
    <w:tmpl w:val="252BF6AB"/>
    <w:lvl w:ilvl="0" w:tentative="0">
      <w:start w:val="1"/>
      <w:numFmt w:val="decimal"/>
      <w:lvlText w:val="%1."/>
      <w:lvlJc w:val="left"/>
      <w:rPr>
        <w:color w:val="3370FF"/>
      </w:rPr>
    </w:lvl>
  </w:abstractNum>
  <w:abstractNum w:abstractNumId="141">
    <w:nsid w:val="2798CEB9"/>
    <w:multiLevelType w:val="singleLevel"/>
    <w:tmpl w:val="2798CEB9"/>
    <w:lvl w:ilvl="0" w:tentative="0">
      <w:start w:val="1"/>
      <w:numFmt w:val="decimal"/>
      <w:suff w:val="space"/>
      <w:lvlText w:val="%1."/>
      <w:lvlJc w:val="left"/>
      <w:pPr/>
      <w:rPr>
        <w:color w:val="3370FF"/>
      </w:rPr>
    </w:lvl>
  </w:abstractNum>
  <w:abstractNum w:abstractNumId="142">
    <w:nsid w:val="2A8F537B"/>
    <w:multiLevelType w:val="singleLevel"/>
    <w:tmpl w:val="2A8F537B"/>
    <w:lvl w:ilvl="0" w:tentative="0">
      <w:start w:val="0"/>
      <w:numFmt w:val="bullet"/>
      <w:lvlText w:val="•"/>
      <w:lvlJc w:val="left"/>
      <w:rPr>
        <w:color w:val="3370FF"/>
      </w:rPr>
    </w:lvl>
  </w:abstractNum>
  <w:abstractNum w:abstractNumId="143">
    <w:nsid w:val="2B3F3F89"/>
    <w:multiLevelType w:val="singleLevel"/>
    <w:tmpl w:val="2B3F3F89"/>
    <w:lvl w:ilvl="0" w:tentative="0">
      <w:start w:val="0"/>
      <w:numFmt w:val="bullet"/>
      <w:lvlText w:val="￮"/>
      <w:lvlJc w:val="left"/>
      <w:rPr>
        <w:color w:val="3370FF"/>
      </w:rPr>
    </w:lvl>
  </w:abstractNum>
  <w:abstractNum w:abstractNumId="144">
    <w:nsid w:val="2F2D79CE"/>
    <w:multiLevelType w:val="singleLevel"/>
    <w:tmpl w:val="2F2D79CE"/>
    <w:lvl w:ilvl="0" w:tentative="0">
      <w:start w:val="0"/>
      <w:numFmt w:val="bullet"/>
      <w:lvlText w:val="•"/>
      <w:lvlJc w:val="left"/>
      <w:rPr>
        <w:color w:val="3370FF"/>
      </w:rPr>
    </w:lvl>
  </w:abstractNum>
  <w:abstractNum w:abstractNumId="145">
    <w:nsid w:val="30A0AC00"/>
    <w:multiLevelType w:val="singleLevel"/>
    <w:tmpl w:val="30A0AC00"/>
    <w:lvl w:ilvl="0" w:tentative="0">
      <w:start w:val="0"/>
      <w:numFmt w:val="bullet"/>
      <w:lvlText w:val="•"/>
      <w:lvlJc w:val="left"/>
      <w:rPr>
        <w:color w:val="3370FF"/>
      </w:rPr>
    </w:lvl>
  </w:abstractNum>
  <w:abstractNum w:abstractNumId="146">
    <w:nsid w:val="30FC5B15"/>
    <w:multiLevelType w:val="singleLevel"/>
    <w:tmpl w:val="30FC5B15"/>
    <w:lvl w:ilvl="0" w:tentative="0">
      <w:start w:val="1"/>
      <w:numFmt w:val="decimal"/>
      <w:lvlText w:val="%1."/>
      <w:lvlJc w:val="left"/>
      <w:rPr>
        <w:color w:val="3370FF"/>
      </w:rPr>
    </w:lvl>
  </w:abstractNum>
  <w:abstractNum w:abstractNumId="147">
    <w:nsid w:val="31DD435B"/>
    <w:multiLevelType w:val="singleLevel"/>
    <w:tmpl w:val="31DD435B"/>
    <w:lvl w:ilvl="0" w:tentative="0">
      <w:start w:val="1"/>
      <w:numFmt w:val="chineseCounting"/>
      <w:suff w:val="nothing"/>
      <w:lvlText w:val="%1、"/>
      <w:lvlJc w:val="left"/>
      <w:pPr>
        <w:ind w:left="420" w:leftChars="0" w:firstLine="0" w:firstLineChars="0"/>
      </w:pPr>
      <w:rPr>
        <w:rFonts w:hint="eastAsia"/>
      </w:rPr>
    </w:lvl>
  </w:abstractNum>
  <w:abstractNum w:abstractNumId="148">
    <w:nsid w:val="322D85CA"/>
    <w:multiLevelType w:val="singleLevel"/>
    <w:tmpl w:val="322D85CA"/>
    <w:lvl w:ilvl="0" w:tentative="0">
      <w:start w:val="0"/>
      <w:numFmt w:val="bullet"/>
      <w:lvlText w:val="•"/>
      <w:lvlJc w:val="left"/>
      <w:rPr>
        <w:color w:val="3370FF"/>
      </w:rPr>
    </w:lvl>
  </w:abstractNum>
  <w:abstractNum w:abstractNumId="149">
    <w:nsid w:val="329A4FD1"/>
    <w:multiLevelType w:val="singleLevel"/>
    <w:tmpl w:val="329A4FD1"/>
    <w:lvl w:ilvl="0" w:tentative="0">
      <w:start w:val="2"/>
      <w:numFmt w:val="decimal"/>
      <w:lvlText w:val="%1."/>
      <w:lvlJc w:val="left"/>
      <w:rPr>
        <w:color w:val="3370FF"/>
      </w:rPr>
    </w:lvl>
  </w:abstractNum>
  <w:abstractNum w:abstractNumId="150">
    <w:nsid w:val="32A7AF2D"/>
    <w:multiLevelType w:val="singleLevel"/>
    <w:tmpl w:val="32A7AF2D"/>
    <w:lvl w:ilvl="0" w:tentative="0">
      <w:start w:val="0"/>
      <w:numFmt w:val="bullet"/>
      <w:lvlText w:val="•"/>
      <w:lvlJc w:val="left"/>
      <w:rPr>
        <w:color w:val="3370FF"/>
      </w:rPr>
    </w:lvl>
  </w:abstractNum>
  <w:abstractNum w:abstractNumId="151">
    <w:nsid w:val="333E8B90"/>
    <w:multiLevelType w:val="singleLevel"/>
    <w:tmpl w:val="333E8B90"/>
    <w:lvl w:ilvl="0" w:tentative="0">
      <w:start w:val="1"/>
      <w:numFmt w:val="decimal"/>
      <w:lvlText w:val="%1."/>
      <w:lvlJc w:val="left"/>
      <w:rPr>
        <w:color w:val="3370FF"/>
      </w:rPr>
    </w:lvl>
  </w:abstractNum>
  <w:abstractNum w:abstractNumId="152">
    <w:nsid w:val="33E70B02"/>
    <w:multiLevelType w:val="singleLevel"/>
    <w:tmpl w:val="33E70B02"/>
    <w:lvl w:ilvl="0" w:tentative="0">
      <w:start w:val="9"/>
      <w:numFmt w:val="decimal"/>
      <w:suff w:val="space"/>
      <w:lvlText w:val="%1."/>
      <w:lvlJc w:val="left"/>
      <w:pPr/>
      <w:rPr>
        <w:color w:val="3370FF"/>
      </w:rPr>
    </w:lvl>
  </w:abstractNum>
  <w:abstractNum w:abstractNumId="153">
    <w:nsid w:val="35E83B33"/>
    <w:multiLevelType w:val="singleLevel"/>
    <w:tmpl w:val="35E83B33"/>
    <w:lvl w:ilvl="0" w:tentative="0">
      <w:start w:val="0"/>
      <w:numFmt w:val="bullet"/>
      <w:lvlText w:val="•"/>
      <w:lvlJc w:val="left"/>
      <w:rPr>
        <w:color w:val="3370FF"/>
      </w:rPr>
    </w:lvl>
  </w:abstractNum>
  <w:abstractNum w:abstractNumId="154">
    <w:nsid w:val="35ECE9CB"/>
    <w:multiLevelType w:val="singleLevel"/>
    <w:tmpl w:val="35ECE9CB"/>
    <w:lvl w:ilvl="0" w:tentative="0">
      <w:start w:val="3"/>
      <w:numFmt w:val="decimal"/>
      <w:lvlText w:val="%1."/>
      <w:lvlJc w:val="left"/>
      <w:rPr>
        <w:color w:val="3370FF"/>
      </w:rPr>
    </w:lvl>
  </w:abstractNum>
  <w:abstractNum w:abstractNumId="155">
    <w:nsid w:val="38EAC418"/>
    <w:multiLevelType w:val="singleLevel"/>
    <w:tmpl w:val="38EAC418"/>
    <w:lvl w:ilvl="0" w:tentative="0">
      <w:start w:val="0"/>
      <w:numFmt w:val="bullet"/>
      <w:lvlText w:val="￮"/>
      <w:lvlJc w:val="left"/>
      <w:rPr>
        <w:color w:val="3370FF"/>
      </w:rPr>
    </w:lvl>
  </w:abstractNum>
  <w:abstractNum w:abstractNumId="156">
    <w:nsid w:val="39A0D9AC"/>
    <w:multiLevelType w:val="singleLevel"/>
    <w:tmpl w:val="39A0D9AC"/>
    <w:lvl w:ilvl="0" w:tentative="0">
      <w:start w:val="0"/>
      <w:numFmt w:val="bullet"/>
      <w:lvlText w:val="•"/>
      <w:lvlJc w:val="left"/>
      <w:rPr>
        <w:color w:val="3370FF"/>
      </w:rPr>
    </w:lvl>
  </w:abstractNum>
  <w:abstractNum w:abstractNumId="157">
    <w:nsid w:val="3A7FBA26"/>
    <w:multiLevelType w:val="singleLevel"/>
    <w:tmpl w:val="3A7FBA26"/>
    <w:lvl w:ilvl="0" w:tentative="0">
      <w:start w:val="0"/>
      <w:numFmt w:val="bullet"/>
      <w:lvlText w:val="￮"/>
      <w:lvlJc w:val="left"/>
      <w:rPr>
        <w:color w:val="3370FF"/>
      </w:rPr>
    </w:lvl>
  </w:abstractNum>
  <w:abstractNum w:abstractNumId="158">
    <w:nsid w:val="3B8127DF"/>
    <w:multiLevelType w:val="singleLevel"/>
    <w:tmpl w:val="3B8127DF"/>
    <w:lvl w:ilvl="0" w:tentative="0">
      <w:start w:val="0"/>
      <w:numFmt w:val="bullet"/>
      <w:lvlText w:val="•"/>
      <w:lvlJc w:val="left"/>
      <w:rPr>
        <w:color w:val="3370FF"/>
      </w:rPr>
    </w:lvl>
  </w:abstractNum>
  <w:abstractNum w:abstractNumId="159">
    <w:nsid w:val="3D950AF9"/>
    <w:multiLevelType w:val="singleLevel"/>
    <w:tmpl w:val="3D950AF9"/>
    <w:lvl w:ilvl="0" w:tentative="0">
      <w:start w:val="4"/>
      <w:numFmt w:val="decimal"/>
      <w:lvlText w:val="%1."/>
      <w:lvlJc w:val="left"/>
      <w:rPr>
        <w:color w:val="3370FF"/>
      </w:rPr>
    </w:lvl>
  </w:abstractNum>
  <w:abstractNum w:abstractNumId="160">
    <w:nsid w:val="3DCC092B"/>
    <w:multiLevelType w:val="singleLevel"/>
    <w:tmpl w:val="3DCC092B"/>
    <w:lvl w:ilvl="0" w:tentative="0">
      <w:start w:val="1"/>
      <w:numFmt w:val="decimal"/>
      <w:suff w:val="space"/>
      <w:lvlText w:val="%1."/>
      <w:lvlJc w:val="left"/>
      <w:pPr/>
      <w:rPr>
        <w:color w:val="3370FF"/>
      </w:rPr>
    </w:lvl>
  </w:abstractNum>
  <w:abstractNum w:abstractNumId="161">
    <w:nsid w:val="3FE315B6"/>
    <w:multiLevelType w:val="singleLevel"/>
    <w:tmpl w:val="3FE315B6"/>
    <w:lvl w:ilvl="0" w:tentative="0">
      <w:start w:val="0"/>
      <w:numFmt w:val="bullet"/>
      <w:lvlText w:val="￮"/>
      <w:lvlJc w:val="left"/>
      <w:rPr>
        <w:color w:val="3370FF"/>
      </w:rPr>
    </w:lvl>
  </w:abstractNum>
  <w:abstractNum w:abstractNumId="162">
    <w:nsid w:val="4008B873"/>
    <w:multiLevelType w:val="singleLevel"/>
    <w:tmpl w:val="4008B873"/>
    <w:lvl w:ilvl="0" w:tentative="0">
      <w:start w:val="4"/>
      <w:numFmt w:val="decimal"/>
      <w:suff w:val="space"/>
      <w:lvlText w:val="%1."/>
      <w:lvlJc w:val="left"/>
      <w:pPr/>
      <w:rPr>
        <w:color w:val="3370FF"/>
      </w:rPr>
    </w:lvl>
  </w:abstractNum>
  <w:abstractNum w:abstractNumId="163">
    <w:nsid w:val="408860E8"/>
    <w:multiLevelType w:val="singleLevel"/>
    <w:tmpl w:val="408860E8"/>
    <w:lvl w:ilvl="0" w:tentative="0">
      <w:start w:val="3"/>
      <w:numFmt w:val="decimal"/>
      <w:lvlText w:val="%1."/>
      <w:lvlJc w:val="left"/>
      <w:rPr>
        <w:color w:val="3370FF"/>
      </w:rPr>
    </w:lvl>
  </w:abstractNum>
  <w:abstractNum w:abstractNumId="164">
    <w:nsid w:val="40B249F9"/>
    <w:multiLevelType w:val="singleLevel"/>
    <w:tmpl w:val="40B249F9"/>
    <w:lvl w:ilvl="0" w:tentative="0">
      <w:start w:val="0"/>
      <w:numFmt w:val="bullet"/>
      <w:lvlText w:val="•"/>
      <w:lvlJc w:val="left"/>
      <w:rPr>
        <w:color w:val="3370FF"/>
      </w:rPr>
    </w:lvl>
  </w:abstractNum>
  <w:abstractNum w:abstractNumId="165">
    <w:nsid w:val="40F245EA"/>
    <w:multiLevelType w:val="singleLevel"/>
    <w:tmpl w:val="40F245EA"/>
    <w:lvl w:ilvl="0" w:tentative="0">
      <w:start w:val="4"/>
      <w:numFmt w:val="decimal"/>
      <w:lvlText w:val="%1."/>
      <w:lvlJc w:val="left"/>
      <w:rPr>
        <w:color w:val="3370FF"/>
      </w:rPr>
    </w:lvl>
  </w:abstractNum>
  <w:abstractNum w:abstractNumId="166">
    <w:nsid w:val="4258023A"/>
    <w:multiLevelType w:val="singleLevel"/>
    <w:tmpl w:val="4258023A"/>
    <w:lvl w:ilvl="0" w:tentative="0">
      <w:start w:val="0"/>
      <w:numFmt w:val="bullet"/>
      <w:lvlText w:val="￮"/>
      <w:lvlJc w:val="left"/>
      <w:rPr>
        <w:color w:val="3370FF"/>
      </w:rPr>
    </w:lvl>
  </w:abstractNum>
  <w:abstractNum w:abstractNumId="167">
    <w:nsid w:val="429CD0B5"/>
    <w:multiLevelType w:val="singleLevel"/>
    <w:tmpl w:val="429CD0B5"/>
    <w:lvl w:ilvl="0" w:tentative="0">
      <w:start w:val="0"/>
      <w:numFmt w:val="bullet"/>
      <w:lvlText w:val="•"/>
      <w:lvlJc w:val="left"/>
      <w:rPr>
        <w:color w:val="3370FF"/>
      </w:rPr>
    </w:lvl>
  </w:abstractNum>
  <w:abstractNum w:abstractNumId="168">
    <w:nsid w:val="43BF5AFA"/>
    <w:multiLevelType w:val="singleLevel"/>
    <w:tmpl w:val="43BF5AFA"/>
    <w:lvl w:ilvl="0" w:tentative="0">
      <w:start w:val="2"/>
      <w:numFmt w:val="decimal"/>
      <w:suff w:val="space"/>
      <w:lvlText w:val="%1."/>
      <w:lvlJc w:val="left"/>
      <w:pPr/>
      <w:rPr>
        <w:color w:val="3370FF"/>
      </w:rPr>
    </w:lvl>
  </w:abstractNum>
  <w:abstractNum w:abstractNumId="169">
    <w:nsid w:val="460D2E1F"/>
    <w:multiLevelType w:val="singleLevel"/>
    <w:tmpl w:val="460D2E1F"/>
    <w:lvl w:ilvl="0" w:tentative="0">
      <w:start w:val="1"/>
      <w:numFmt w:val="chineseCounting"/>
      <w:suff w:val="space"/>
      <w:lvlText w:val="第%1部分"/>
      <w:lvlJc w:val="left"/>
      <w:rPr>
        <w:rFonts w:hint="eastAsia"/>
      </w:rPr>
    </w:lvl>
  </w:abstractNum>
  <w:abstractNum w:abstractNumId="170">
    <w:nsid w:val="46A08BB8"/>
    <w:multiLevelType w:val="singleLevel"/>
    <w:tmpl w:val="46A08BB8"/>
    <w:lvl w:ilvl="0" w:tentative="0">
      <w:start w:val="0"/>
      <w:numFmt w:val="bullet"/>
      <w:lvlText w:val="•"/>
      <w:lvlJc w:val="left"/>
      <w:rPr>
        <w:color w:val="3370FF"/>
      </w:rPr>
    </w:lvl>
  </w:abstractNum>
  <w:abstractNum w:abstractNumId="171">
    <w:nsid w:val="4A51D704"/>
    <w:multiLevelType w:val="singleLevel"/>
    <w:tmpl w:val="4A51D704"/>
    <w:lvl w:ilvl="0" w:tentative="0">
      <w:start w:val="1"/>
      <w:numFmt w:val="decimal"/>
      <w:lvlText w:val="%1."/>
      <w:lvlJc w:val="left"/>
      <w:rPr>
        <w:color w:val="3370FF"/>
      </w:rPr>
    </w:lvl>
  </w:abstractNum>
  <w:abstractNum w:abstractNumId="172">
    <w:nsid w:val="4AD1D84F"/>
    <w:multiLevelType w:val="singleLevel"/>
    <w:tmpl w:val="4AD1D84F"/>
    <w:lvl w:ilvl="0" w:tentative="0">
      <w:start w:val="2"/>
      <w:numFmt w:val="decimal"/>
      <w:lvlText w:val="%1."/>
      <w:lvlJc w:val="left"/>
      <w:rPr>
        <w:color w:val="3370FF"/>
      </w:rPr>
    </w:lvl>
  </w:abstractNum>
  <w:abstractNum w:abstractNumId="173">
    <w:nsid w:val="4C1BAE26"/>
    <w:multiLevelType w:val="singleLevel"/>
    <w:tmpl w:val="4C1BAE26"/>
    <w:lvl w:ilvl="0" w:tentative="0">
      <w:start w:val="0"/>
      <w:numFmt w:val="bullet"/>
      <w:lvlText w:val="•"/>
      <w:lvlJc w:val="left"/>
      <w:rPr>
        <w:color w:val="3370FF"/>
      </w:rPr>
    </w:lvl>
  </w:abstractNum>
  <w:abstractNum w:abstractNumId="174">
    <w:nsid w:val="4C3D7A74"/>
    <w:multiLevelType w:val="singleLevel"/>
    <w:tmpl w:val="4C3D7A74"/>
    <w:lvl w:ilvl="0" w:tentative="0">
      <w:start w:val="0"/>
      <w:numFmt w:val="bullet"/>
      <w:lvlText w:val="•"/>
      <w:lvlJc w:val="left"/>
      <w:rPr>
        <w:color w:val="3370FF"/>
      </w:rPr>
    </w:lvl>
  </w:abstractNum>
  <w:abstractNum w:abstractNumId="175">
    <w:nsid w:val="4CD1E351"/>
    <w:multiLevelType w:val="singleLevel"/>
    <w:tmpl w:val="4CD1E351"/>
    <w:lvl w:ilvl="0" w:tentative="0">
      <w:start w:val="0"/>
      <w:numFmt w:val="bullet"/>
      <w:lvlText w:val="￮"/>
      <w:lvlJc w:val="left"/>
      <w:rPr>
        <w:color w:val="3370FF"/>
      </w:rPr>
    </w:lvl>
  </w:abstractNum>
  <w:abstractNum w:abstractNumId="176">
    <w:nsid w:val="4D4DC07F"/>
    <w:multiLevelType w:val="singleLevel"/>
    <w:tmpl w:val="4D4DC07F"/>
    <w:lvl w:ilvl="0" w:tentative="0">
      <w:start w:val="0"/>
      <w:numFmt w:val="bullet"/>
      <w:lvlText w:val="•"/>
      <w:lvlJc w:val="left"/>
      <w:rPr>
        <w:color w:val="3370FF"/>
      </w:rPr>
    </w:lvl>
  </w:abstractNum>
  <w:abstractNum w:abstractNumId="177">
    <w:nsid w:val="4D63189B"/>
    <w:multiLevelType w:val="singleLevel"/>
    <w:tmpl w:val="4D63189B"/>
    <w:lvl w:ilvl="0" w:tentative="0">
      <w:start w:val="0"/>
      <w:numFmt w:val="bullet"/>
      <w:lvlText w:val="￮"/>
      <w:lvlJc w:val="left"/>
      <w:rPr>
        <w:color w:val="3370FF"/>
      </w:rPr>
    </w:lvl>
  </w:abstractNum>
  <w:abstractNum w:abstractNumId="178">
    <w:nsid w:val="4EA76503"/>
    <w:multiLevelType w:val="singleLevel"/>
    <w:tmpl w:val="4EA76503"/>
    <w:lvl w:ilvl="0" w:tentative="0">
      <w:start w:val="2"/>
      <w:numFmt w:val="decimal"/>
      <w:lvlText w:val="%1."/>
      <w:lvlJc w:val="left"/>
      <w:rPr>
        <w:color w:val="3370FF"/>
      </w:rPr>
    </w:lvl>
  </w:abstractNum>
  <w:abstractNum w:abstractNumId="179">
    <w:nsid w:val="4F00C6B4"/>
    <w:multiLevelType w:val="singleLevel"/>
    <w:tmpl w:val="4F00C6B4"/>
    <w:lvl w:ilvl="0" w:tentative="0">
      <w:start w:val="0"/>
      <w:numFmt w:val="bullet"/>
      <w:lvlText w:val="•"/>
      <w:lvlJc w:val="left"/>
      <w:rPr>
        <w:color w:val="3370FF"/>
      </w:rPr>
    </w:lvl>
  </w:abstractNum>
  <w:abstractNum w:abstractNumId="180">
    <w:nsid w:val="4FA7FC34"/>
    <w:multiLevelType w:val="singleLevel"/>
    <w:tmpl w:val="4FA7FC34"/>
    <w:lvl w:ilvl="0" w:tentative="0">
      <w:start w:val="2"/>
      <w:numFmt w:val="decimal"/>
      <w:lvlText w:val="%1."/>
      <w:lvlJc w:val="left"/>
      <w:rPr>
        <w:color w:val="3370FF"/>
      </w:rPr>
    </w:lvl>
  </w:abstractNum>
  <w:abstractNum w:abstractNumId="181">
    <w:nsid w:val="4FB438A5"/>
    <w:multiLevelType w:val="singleLevel"/>
    <w:tmpl w:val="4FB438A5"/>
    <w:lvl w:ilvl="0" w:tentative="0">
      <w:start w:val="5"/>
      <w:numFmt w:val="decimal"/>
      <w:lvlText w:val="%1."/>
      <w:lvlJc w:val="left"/>
      <w:rPr>
        <w:color w:val="3370FF"/>
      </w:rPr>
    </w:lvl>
  </w:abstractNum>
  <w:abstractNum w:abstractNumId="182">
    <w:nsid w:val="51C4BC33"/>
    <w:multiLevelType w:val="singleLevel"/>
    <w:tmpl w:val="51C4BC33"/>
    <w:lvl w:ilvl="0" w:tentative="0">
      <w:start w:val="5"/>
      <w:numFmt w:val="decimal"/>
      <w:lvlText w:val="%1."/>
      <w:lvlJc w:val="left"/>
      <w:rPr>
        <w:color w:val="3370FF"/>
      </w:rPr>
    </w:lvl>
  </w:abstractNum>
  <w:abstractNum w:abstractNumId="183">
    <w:nsid w:val="54701CA1"/>
    <w:multiLevelType w:val="singleLevel"/>
    <w:tmpl w:val="54701CA1"/>
    <w:lvl w:ilvl="0" w:tentative="0">
      <w:start w:val="1"/>
      <w:numFmt w:val="decimal"/>
      <w:lvlText w:val="%1."/>
      <w:lvlJc w:val="left"/>
      <w:rPr>
        <w:color w:val="3370FF"/>
      </w:rPr>
    </w:lvl>
  </w:abstractNum>
  <w:abstractNum w:abstractNumId="184">
    <w:nsid w:val="547C2EB7"/>
    <w:multiLevelType w:val="singleLevel"/>
    <w:tmpl w:val="547C2EB7"/>
    <w:lvl w:ilvl="0" w:tentative="0">
      <w:start w:val="5"/>
      <w:numFmt w:val="decimal"/>
      <w:suff w:val="space"/>
      <w:lvlText w:val="%1."/>
      <w:lvlJc w:val="left"/>
      <w:pPr/>
      <w:rPr>
        <w:color w:val="3370FF"/>
      </w:rPr>
    </w:lvl>
  </w:abstractNum>
  <w:abstractNum w:abstractNumId="185">
    <w:nsid w:val="56B1509F"/>
    <w:multiLevelType w:val="singleLevel"/>
    <w:tmpl w:val="56B1509F"/>
    <w:lvl w:ilvl="0" w:tentative="0">
      <w:start w:val="1"/>
      <w:numFmt w:val="chineseCounting"/>
      <w:suff w:val="nothing"/>
      <w:lvlText w:val="%1、"/>
      <w:lvlJc w:val="left"/>
      <w:pPr>
        <w:ind w:left="420" w:leftChars="0" w:firstLine="0" w:firstLineChars="0"/>
      </w:pPr>
      <w:rPr>
        <w:rFonts w:hint="eastAsia"/>
      </w:rPr>
    </w:lvl>
  </w:abstractNum>
  <w:abstractNum w:abstractNumId="186">
    <w:nsid w:val="57BA341F"/>
    <w:multiLevelType w:val="singleLevel"/>
    <w:tmpl w:val="57BA341F"/>
    <w:lvl w:ilvl="0" w:tentative="0">
      <w:start w:val="6"/>
      <w:numFmt w:val="decimal"/>
      <w:suff w:val="space"/>
      <w:lvlText w:val="%1."/>
      <w:lvlJc w:val="left"/>
      <w:pPr/>
      <w:rPr>
        <w:color w:val="3370FF"/>
      </w:rPr>
    </w:lvl>
  </w:abstractNum>
  <w:abstractNum w:abstractNumId="187">
    <w:nsid w:val="58765686"/>
    <w:multiLevelType w:val="singleLevel"/>
    <w:tmpl w:val="58765686"/>
    <w:lvl w:ilvl="0" w:tentative="0">
      <w:start w:val="0"/>
      <w:numFmt w:val="bullet"/>
      <w:lvlText w:val="•"/>
      <w:lvlJc w:val="left"/>
      <w:rPr>
        <w:color w:val="3370FF"/>
      </w:rPr>
    </w:lvl>
  </w:abstractNum>
  <w:abstractNum w:abstractNumId="188">
    <w:nsid w:val="59EEFD2A"/>
    <w:multiLevelType w:val="singleLevel"/>
    <w:tmpl w:val="59EEFD2A"/>
    <w:lvl w:ilvl="0" w:tentative="0">
      <w:start w:val="0"/>
      <w:numFmt w:val="bullet"/>
      <w:lvlText w:val="￮"/>
      <w:lvlJc w:val="left"/>
      <w:rPr>
        <w:color w:val="3370FF"/>
      </w:rPr>
    </w:lvl>
  </w:abstractNum>
  <w:abstractNum w:abstractNumId="189">
    <w:nsid w:val="5A241D34"/>
    <w:multiLevelType w:val="singleLevel"/>
    <w:tmpl w:val="5A241D34"/>
    <w:lvl w:ilvl="0" w:tentative="0">
      <w:start w:val="0"/>
      <w:numFmt w:val="bullet"/>
      <w:lvlText w:val="•"/>
      <w:lvlJc w:val="left"/>
      <w:rPr>
        <w:color w:val="3370FF"/>
      </w:rPr>
    </w:lvl>
  </w:abstractNum>
  <w:abstractNum w:abstractNumId="190">
    <w:nsid w:val="5A8377A7"/>
    <w:multiLevelType w:val="singleLevel"/>
    <w:tmpl w:val="5A8377A7"/>
    <w:lvl w:ilvl="0" w:tentative="0">
      <w:start w:val="0"/>
      <w:numFmt w:val="bullet"/>
      <w:lvlText w:val="•"/>
      <w:lvlJc w:val="left"/>
      <w:rPr>
        <w:color w:val="3370FF"/>
      </w:rPr>
    </w:lvl>
  </w:abstractNum>
  <w:abstractNum w:abstractNumId="191">
    <w:nsid w:val="5E29AB5A"/>
    <w:multiLevelType w:val="singleLevel"/>
    <w:tmpl w:val="5E29AB5A"/>
    <w:lvl w:ilvl="0" w:tentative="0">
      <w:start w:val="0"/>
      <w:numFmt w:val="bullet"/>
      <w:lvlText w:val="•"/>
      <w:lvlJc w:val="left"/>
      <w:rPr>
        <w:color w:val="3370FF"/>
      </w:rPr>
    </w:lvl>
  </w:abstractNum>
  <w:abstractNum w:abstractNumId="192">
    <w:nsid w:val="5FCE4367"/>
    <w:multiLevelType w:val="singleLevel"/>
    <w:tmpl w:val="5FCE4367"/>
    <w:lvl w:ilvl="0" w:tentative="0">
      <w:start w:val="0"/>
      <w:numFmt w:val="bullet"/>
      <w:lvlText w:val="￮"/>
      <w:lvlJc w:val="left"/>
      <w:rPr>
        <w:color w:val="3370FF"/>
      </w:rPr>
    </w:lvl>
  </w:abstractNum>
  <w:abstractNum w:abstractNumId="193">
    <w:nsid w:val="5FFFB1A7"/>
    <w:multiLevelType w:val="singleLevel"/>
    <w:tmpl w:val="5FFFB1A7"/>
    <w:lvl w:ilvl="0" w:tentative="0">
      <w:start w:val="0"/>
      <w:numFmt w:val="bullet"/>
      <w:lvlText w:val="•"/>
      <w:lvlJc w:val="left"/>
      <w:rPr>
        <w:color w:val="3370FF"/>
      </w:rPr>
    </w:lvl>
  </w:abstractNum>
  <w:abstractNum w:abstractNumId="194">
    <w:nsid w:val="60382F6E"/>
    <w:multiLevelType w:val="singleLevel"/>
    <w:tmpl w:val="60382F6E"/>
    <w:lvl w:ilvl="0" w:tentative="0">
      <w:start w:val="0"/>
      <w:numFmt w:val="bullet"/>
      <w:lvlText w:val="•"/>
      <w:lvlJc w:val="left"/>
      <w:rPr>
        <w:color w:val="3370FF"/>
      </w:rPr>
    </w:lvl>
  </w:abstractNum>
  <w:abstractNum w:abstractNumId="195">
    <w:nsid w:val="610EFE5C"/>
    <w:multiLevelType w:val="singleLevel"/>
    <w:tmpl w:val="610EFE5C"/>
    <w:lvl w:ilvl="0" w:tentative="0">
      <w:start w:val="3"/>
      <w:numFmt w:val="decimal"/>
      <w:lvlText w:val="%1."/>
      <w:lvlJc w:val="left"/>
      <w:rPr>
        <w:color w:val="3370FF"/>
      </w:rPr>
    </w:lvl>
  </w:abstractNum>
  <w:abstractNum w:abstractNumId="196">
    <w:nsid w:val="629F7852"/>
    <w:multiLevelType w:val="singleLevel"/>
    <w:tmpl w:val="629F7852"/>
    <w:lvl w:ilvl="0" w:tentative="0">
      <w:start w:val="0"/>
      <w:numFmt w:val="bullet"/>
      <w:lvlText w:val="•"/>
      <w:lvlJc w:val="left"/>
      <w:rPr>
        <w:color w:val="3370FF"/>
      </w:rPr>
    </w:lvl>
  </w:abstractNum>
  <w:abstractNum w:abstractNumId="197">
    <w:nsid w:val="63B12E74"/>
    <w:multiLevelType w:val="singleLevel"/>
    <w:tmpl w:val="63B12E74"/>
    <w:lvl w:ilvl="0" w:tentative="0">
      <w:start w:val="1"/>
      <w:numFmt w:val="decimal"/>
      <w:lvlText w:val="%1."/>
      <w:lvlJc w:val="left"/>
      <w:rPr>
        <w:color w:val="3370FF"/>
      </w:rPr>
    </w:lvl>
  </w:abstractNum>
  <w:abstractNum w:abstractNumId="198">
    <w:nsid w:val="64C0CB79"/>
    <w:multiLevelType w:val="singleLevel"/>
    <w:tmpl w:val="64C0CB79"/>
    <w:lvl w:ilvl="0" w:tentative="0">
      <w:start w:val="0"/>
      <w:numFmt w:val="bullet"/>
      <w:lvlText w:val="•"/>
      <w:lvlJc w:val="left"/>
      <w:rPr>
        <w:color w:val="3370FF"/>
      </w:rPr>
    </w:lvl>
  </w:abstractNum>
  <w:abstractNum w:abstractNumId="199">
    <w:nsid w:val="651422BE"/>
    <w:multiLevelType w:val="singleLevel"/>
    <w:tmpl w:val="651422BE"/>
    <w:lvl w:ilvl="0" w:tentative="0">
      <w:start w:val="3"/>
      <w:numFmt w:val="decimal"/>
      <w:lvlText w:val="%1."/>
      <w:lvlJc w:val="left"/>
      <w:rPr>
        <w:color w:val="3370FF"/>
      </w:rPr>
    </w:lvl>
  </w:abstractNum>
  <w:abstractNum w:abstractNumId="200">
    <w:nsid w:val="659EB354"/>
    <w:multiLevelType w:val="singleLevel"/>
    <w:tmpl w:val="659EB354"/>
    <w:lvl w:ilvl="0" w:tentative="0">
      <w:start w:val="3"/>
      <w:numFmt w:val="decimal"/>
      <w:lvlText w:val="%1."/>
      <w:lvlJc w:val="left"/>
      <w:rPr>
        <w:color w:val="3370FF"/>
      </w:rPr>
    </w:lvl>
  </w:abstractNum>
  <w:abstractNum w:abstractNumId="201">
    <w:nsid w:val="65CD0074"/>
    <w:multiLevelType w:val="singleLevel"/>
    <w:tmpl w:val="65CD0074"/>
    <w:lvl w:ilvl="0" w:tentative="0">
      <w:start w:val="0"/>
      <w:numFmt w:val="bullet"/>
      <w:lvlText w:val="•"/>
      <w:lvlJc w:val="left"/>
      <w:rPr>
        <w:color w:val="3370FF"/>
      </w:rPr>
    </w:lvl>
  </w:abstractNum>
  <w:abstractNum w:abstractNumId="202">
    <w:nsid w:val="68B298F7"/>
    <w:multiLevelType w:val="singleLevel"/>
    <w:tmpl w:val="68B298F7"/>
    <w:lvl w:ilvl="0" w:tentative="0">
      <w:start w:val="2"/>
      <w:numFmt w:val="decimal"/>
      <w:lvlText w:val="%1."/>
      <w:lvlJc w:val="left"/>
      <w:rPr>
        <w:color w:val="3370FF"/>
      </w:rPr>
    </w:lvl>
  </w:abstractNum>
  <w:abstractNum w:abstractNumId="203">
    <w:nsid w:val="6AFC2A1C"/>
    <w:multiLevelType w:val="singleLevel"/>
    <w:tmpl w:val="6AFC2A1C"/>
    <w:lvl w:ilvl="0" w:tentative="0">
      <w:start w:val="3"/>
      <w:numFmt w:val="decimal"/>
      <w:lvlText w:val="%1."/>
      <w:lvlJc w:val="left"/>
      <w:rPr>
        <w:color w:val="3370FF"/>
      </w:rPr>
    </w:lvl>
  </w:abstractNum>
  <w:abstractNum w:abstractNumId="204">
    <w:nsid w:val="6C0BE2D1"/>
    <w:multiLevelType w:val="singleLevel"/>
    <w:tmpl w:val="6C0BE2D1"/>
    <w:lvl w:ilvl="0" w:tentative="0">
      <w:start w:val="1"/>
      <w:numFmt w:val="decimal"/>
      <w:lvlText w:val="%1."/>
      <w:lvlJc w:val="left"/>
      <w:rPr>
        <w:color w:val="3370FF"/>
      </w:rPr>
    </w:lvl>
  </w:abstractNum>
  <w:abstractNum w:abstractNumId="205">
    <w:nsid w:val="6D423078"/>
    <w:multiLevelType w:val="singleLevel"/>
    <w:tmpl w:val="6D423078"/>
    <w:lvl w:ilvl="0" w:tentative="0">
      <w:start w:val="1"/>
      <w:numFmt w:val="decimal"/>
      <w:lvlText w:val="%1."/>
      <w:lvlJc w:val="left"/>
      <w:rPr>
        <w:color w:val="3370FF"/>
      </w:rPr>
    </w:lvl>
  </w:abstractNum>
  <w:abstractNum w:abstractNumId="206">
    <w:nsid w:val="700FDCEF"/>
    <w:multiLevelType w:val="singleLevel"/>
    <w:tmpl w:val="700FDCEF"/>
    <w:lvl w:ilvl="0" w:tentative="0">
      <w:start w:val="0"/>
      <w:numFmt w:val="bullet"/>
      <w:lvlText w:val="•"/>
      <w:lvlJc w:val="left"/>
      <w:rPr>
        <w:color w:val="3370FF"/>
      </w:rPr>
    </w:lvl>
  </w:abstractNum>
  <w:abstractNum w:abstractNumId="207">
    <w:nsid w:val="70F95E71"/>
    <w:multiLevelType w:val="singleLevel"/>
    <w:tmpl w:val="70F95E71"/>
    <w:lvl w:ilvl="0" w:tentative="0">
      <w:start w:val="4"/>
      <w:numFmt w:val="decimal"/>
      <w:lvlText w:val="%1."/>
      <w:lvlJc w:val="left"/>
      <w:rPr>
        <w:color w:val="3370FF"/>
      </w:rPr>
    </w:lvl>
  </w:abstractNum>
  <w:abstractNum w:abstractNumId="208">
    <w:nsid w:val="740356C8"/>
    <w:multiLevelType w:val="singleLevel"/>
    <w:tmpl w:val="740356C8"/>
    <w:lvl w:ilvl="0" w:tentative="0">
      <w:start w:val="1"/>
      <w:numFmt w:val="decimal"/>
      <w:suff w:val="nothing"/>
      <w:lvlText w:val="%1、"/>
      <w:lvlJc w:val="left"/>
      <w:pPr>
        <w:ind w:left="840" w:leftChars="0" w:firstLine="0" w:firstLineChars="0"/>
      </w:pPr>
    </w:lvl>
  </w:abstractNum>
  <w:abstractNum w:abstractNumId="209">
    <w:nsid w:val="744F3566"/>
    <w:multiLevelType w:val="singleLevel"/>
    <w:tmpl w:val="744F3566"/>
    <w:lvl w:ilvl="0" w:tentative="0">
      <w:start w:val="3"/>
      <w:numFmt w:val="decimal"/>
      <w:lvlText w:val="%1."/>
      <w:lvlJc w:val="left"/>
      <w:rPr>
        <w:color w:val="3370FF"/>
      </w:rPr>
    </w:lvl>
  </w:abstractNum>
  <w:abstractNum w:abstractNumId="210">
    <w:nsid w:val="74C28B35"/>
    <w:multiLevelType w:val="singleLevel"/>
    <w:tmpl w:val="74C28B35"/>
    <w:lvl w:ilvl="0" w:tentative="0">
      <w:start w:val="0"/>
      <w:numFmt w:val="bullet"/>
      <w:lvlText w:val="•"/>
      <w:lvlJc w:val="left"/>
      <w:rPr>
        <w:color w:val="3370FF"/>
      </w:rPr>
    </w:lvl>
  </w:abstractNum>
  <w:abstractNum w:abstractNumId="211">
    <w:nsid w:val="77633216"/>
    <w:multiLevelType w:val="singleLevel"/>
    <w:tmpl w:val="77633216"/>
    <w:lvl w:ilvl="0" w:tentative="0">
      <w:start w:val="0"/>
      <w:numFmt w:val="bullet"/>
      <w:lvlText w:val="•"/>
      <w:lvlJc w:val="left"/>
      <w:rPr>
        <w:color w:val="3370FF"/>
      </w:rPr>
    </w:lvl>
  </w:abstractNum>
  <w:abstractNum w:abstractNumId="212">
    <w:nsid w:val="77ECEA79"/>
    <w:multiLevelType w:val="singleLevel"/>
    <w:tmpl w:val="77ECEA79"/>
    <w:lvl w:ilvl="0" w:tentative="0">
      <w:start w:val="0"/>
      <w:numFmt w:val="bullet"/>
      <w:lvlText w:val="•"/>
      <w:lvlJc w:val="left"/>
      <w:rPr>
        <w:color w:val="3370FF"/>
      </w:rPr>
    </w:lvl>
  </w:abstractNum>
  <w:abstractNum w:abstractNumId="213">
    <w:nsid w:val="79AA4FA4"/>
    <w:multiLevelType w:val="singleLevel"/>
    <w:tmpl w:val="79AA4FA4"/>
    <w:lvl w:ilvl="0" w:tentative="0">
      <w:start w:val="0"/>
      <w:numFmt w:val="bullet"/>
      <w:lvlText w:val="•"/>
      <w:lvlJc w:val="left"/>
      <w:rPr>
        <w:color w:val="3370FF"/>
      </w:rPr>
    </w:lvl>
  </w:abstractNum>
  <w:abstractNum w:abstractNumId="214">
    <w:nsid w:val="7C246926"/>
    <w:multiLevelType w:val="singleLevel"/>
    <w:tmpl w:val="7C246926"/>
    <w:lvl w:ilvl="0" w:tentative="0">
      <w:start w:val="0"/>
      <w:numFmt w:val="bullet"/>
      <w:lvlText w:val="•"/>
      <w:lvlJc w:val="left"/>
      <w:rPr>
        <w:color w:val="3370FF"/>
      </w:rPr>
    </w:lvl>
  </w:abstractNum>
  <w:abstractNum w:abstractNumId="215">
    <w:nsid w:val="7DEC2089"/>
    <w:multiLevelType w:val="singleLevel"/>
    <w:tmpl w:val="7DEC2089"/>
    <w:lvl w:ilvl="0" w:tentative="0">
      <w:start w:val="0"/>
      <w:numFmt w:val="bullet"/>
      <w:lvlText w:val="•"/>
      <w:lvlJc w:val="left"/>
      <w:rPr>
        <w:color w:val="3370FF"/>
      </w:rPr>
    </w:lvl>
  </w:abstractNum>
  <w:num w:numId="1">
    <w:abstractNumId w:val="169"/>
  </w:num>
  <w:num w:numId="2">
    <w:abstractNumId w:val="113"/>
  </w:num>
  <w:num w:numId="3">
    <w:abstractNumId w:val="133"/>
  </w:num>
  <w:num w:numId="4">
    <w:abstractNumId w:val="59"/>
  </w:num>
  <w:num w:numId="5">
    <w:abstractNumId w:val="2"/>
  </w:num>
  <w:num w:numId="6">
    <w:abstractNumId w:val="42"/>
  </w:num>
  <w:num w:numId="7">
    <w:abstractNumId w:val="114"/>
  </w:num>
  <w:num w:numId="8">
    <w:abstractNumId w:val="18"/>
  </w:num>
  <w:num w:numId="9">
    <w:abstractNumId w:val="30"/>
  </w:num>
  <w:num w:numId="10">
    <w:abstractNumId w:val="62"/>
  </w:num>
  <w:num w:numId="11">
    <w:abstractNumId w:val="87"/>
  </w:num>
  <w:num w:numId="12">
    <w:abstractNumId w:val="147"/>
  </w:num>
  <w:num w:numId="13">
    <w:abstractNumId w:val="185"/>
  </w:num>
  <w:num w:numId="14">
    <w:abstractNumId w:val="96"/>
  </w:num>
  <w:num w:numId="15">
    <w:abstractNumId w:val="208"/>
  </w:num>
  <w:num w:numId="16">
    <w:abstractNumId w:val="66"/>
  </w:num>
  <w:num w:numId="17">
    <w:abstractNumId w:val="71"/>
  </w:num>
  <w:num w:numId="18">
    <w:abstractNumId w:val="102"/>
  </w:num>
  <w:num w:numId="19">
    <w:abstractNumId w:val="141"/>
  </w:num>
  <w:num w:numId="20">
    <w:abstractNumId w:val="168"/>
  </w:num>
  <w:num w:numId="21">
    <w:abstractNumId w:val="32"/>
  </w:num>
  <w:num w:numId="22">
    <w:abstractNumId w:val="162"/>
  </w:num>
  <w:num w:numId="23">
    <w:abstractNumId w:val="88"/>
  </w:num>
  <w:num w:numId="24">
    <w:abstractNumId w:val="186"/>
  </w:num>
  <w:num w:numId="25">
    <w:abstractNumId w:val="60"/>
  </w:num>
  <w:num w:numId="26">
    <w:abstractNumId w:val="69"/>
  </w:num>
  <w:num w:numId="27">
    <w:abstractNumId w:val="152"/>
  </w:num>
  <w:num w:numId="28">
    <w:abstractNumId w:val="6"/>
  </w:num>
  <w:num w:numId="29">
    <w:abstractNumId w:val="142"/>
  </w:num>
  <w:num w:numId="30">
    <w:abstractNumId w:val="189"/>
  </w:num>
  <w:num w:numId="31">
    <w:abstractNumId w:val="63"/>
  </w:num>
  <w:num w:numId="32">
    <w:abstractNumId w:val="176"/>
  </w:num>
  <w:num w:numId="33">
    <w:abstractNumId w:val="99"/>
  </w:num>
  <w:num w:numId="34">
    <w:abstractNumId w:val="138"/>
  </w:num>
  <w:num w:numId="35">
    <w:abstractNumId w:val="78"/>
  </w:num>
  <w:num w:numId="36">
    <w:abstractNumId w:val="75"/>
  </w:num>
  <w:num w:numId="37">
    <w:abstractNumId w:val="23"/>
  </w:num>
  <w:num w:numId="38">
    <w:abstractNumId w:val="173"/>
  </w:num>
  <w:num w:numId="39">
    <w:abstractNumId w:val="194"/>
  </w:num>
  <w:num w:numId="40">
    <w:abstractNumId w:val="118"/>
  </w:num>
  <w:num w:numId="41">
    <w:abstractNumId w:val="170"/>
  </w:num>
  <w:num w:numId="42">
    <w:abstractNumId w:val="39"/>
  </w:num>
  <w:num w:numId="43">
    <w:abstractNumId w:val="214"/>
  </w:num>
  <w:num w:numId="44">
    <w:abstractNumId w:val="212"/>
  </w:num>
  <w:num w:numId="45">
    <w:abstractNumId w:val="55"/>
  </w:num>
  <w:num w:numId="46">
    <w:abstractNumId w:val="196"/>
  </w:num>
  <w:num w:numId="47">
    <w:abstractNumId w:val="12"/>
  </w:num>
  <w:num w:numId="48">
    <w:abstractNumId w:val="156"/>
  </w:num>
  <w:num w:numId="49">
    <w:abstractNumId w:val="4"/>
  </w:num>
  <w:num w:numId="50">
    <w:abstractNumId w:val="187"/>
  </w:num>
  <w:num w:numId="51">
    <w:abstractNumId w:val="215"/>
  </w:num>
  <w:num w:numId="52">
    <w:abstractNumId w:val="160"/>
  </w:num>
  <w:num w:numId="53">
    <w:abstractNumId w:val="84"/>
  </w:num>
  <w:num w:numId="54">
    <w:abstractNumId w:val="105"/>
  </w:num>
  <w:num w:numId="55">
    <w:abstractNumId w:val="20"/>
  </w:num>
  <w:num w:numId="56">
    <w:abstractNumId w:val="184"/>
  </w:num>
  <w:num w:numId="57">
    <w:abstractNumId w:val="146"/>
  </w:num>
  <w:num w:numId="58">
    <w:abstractNumId w:val="213"/>
  </w:num>
  <w:num w:numId="59">
    <w:abstractNumId w:val="50"/>
  </w:num>
  <w:num w:numId="60">
    <w:abstractNumId w:val="10"/>
  </w:num>
  <w:num w:numId="61">
    <w:abstractNumId w:val="48"/>
  </w:num>
  <w:num w:numId="62">
    <w:abstractNumId w:val="191"/>
  </w:num>
  <w:num w:numId="63">
    <w:abstractNumId w:val="3"/>
  </w:num>
  <w:num w:numId="64">
    <w:abstractNumId w:val="127"/>
  </w:num>
  <w:num w:numId="65">
    <w:abstractNumId w:val="9"/>
  </w:num>
  <w:num w:numId="66">
    <w:abstractNumId w:val="193"/>
  </w:num>
  <w:num w:numId="67">
    <w:abstractNumId w:val="210"/>
  </w:num>
  <w:num w:numId="68">
    <w:abstractNumId w:val="174"/>
  </w:num>
  <w:num w:numId="69">
    <w:abstractNumId w:val="148"/>
  </w:num>
  <w:num w:numId="70">
    <w:abstractNumId w:val="201"/>
  </w:num>
  <w:num w:numId="71">
    <w:abstractNumId w:val="111"/>
  </w:num>
  <w:num w:numId="72">
    <w:abstractNumId w:val="116"/>
  </w:num>
  <w:num w:numId="73">
    <w:abstractNumId w:val="74"/>
  </w:num>
  <w:num w:numId="74">
    <w:abstractNumId w:val="150"/>
  </w:num>
  <w:num w:numId="75">
    <w:abstractNumId w:val="132"/>
  </w:num>
  <w:num w:numId="76">
    <w:abstractNumId w:val="90"/>
  </w:num>
  <w:num w:numId="77">
    <w:abstractNumId w:val="137"/>
  </w:num>
  <w:num w:numId="78">
    <w:abstractNumId w:val="44"/>
  </w:num>
  <w:num w:numId="79">
    <w:abstractNumId w:val="164"/>
  </w:num>
  <w:num w:numId="80">
    <w:abstractNumId w:val="119"/>
  </w:num>
  <w:num w:numId="81">
    <w:abstractNumId w:val="153"/>
  </w:num>
  <w:num w:numId="82">
    <w:abstractNumId w:val="109"/>
  </w:num>
  <w:num w:numId="83">
    <w:abstractNumId w:val="58"/>
  </w:num>
  <w:num w:numId="84">
    <w:abstractNumId w:val="122"/>
  </w:num>
  <w:num w:numId="85">
    <w:abstractNumId w:val="41"/>
  </w:num>
  <w:num w:numId="86">
    <w:abstractNumId w:val="158"/>
  </w:num>
  <w:num w:numId="87">
    <w:abstractNumId w:val="29"/>
  </w:num>
  <w:num w:numId="88">
    <w:abstractNumId w:val="101"/>
  </w:num>
  <w:num w:numId="89">
    <w:abstractNumId w:val="145"/>
  </w:num>
  <w:num w:numId="90">
    <w:abstractNumId w:val="106"/>
  </w:num>
  <w:num w:numId="91">
    <w:abstractNumId w:val="126"/>
  </w:num>
  <w:num w:numId="92">
    <w:abstractNumId w:val="206"/>
  </w:num>
  <w:num w:numId="93">
    <w:abstractNumId w:val="81"/>
  </w:num>
  <w:num w:numId="94">
    <w:abstractNumId w:val="61"/>
  </w:num>
  <w:num w:numId="95">
    <w:abstractNumId w:val="28"/>
  </w:num>
  <w:num w:numId="96">
    <w:abstractNumId w:val="211"/>
  </w:num>
  <w:num w:numId="97">
    <w:abstractNumId w:val="76"/>
  </w:num>
  <w:num w:numId="98">
    <w:abstractNumId w:val="47"/>
  </w:num>
  <w:num w:numId="99">
    <w:abstractNumId w:val="144"/>
  </w:num>
  <w:num w:numId="100">
    <w:abstractNumId w:val="83"/>
  </w:num>
  <w:num w:numId="101">
    <w:abstractNumId w:val="19"/>
  </w:num>
  <w:num w:numId="102">
    <w:abstractNumId w:val="188"/>
  </w:num>
  <w:num w:numId="103">
    <w:abstractNumId w:val="53"/>
  </w:num>
  <w:num w:numId="104">
    <w:abstractNumId w:val="38"/>
  </w:num>
  <w:num w:numId="105">
    <w:abstractNumId w:val="14"/>
  </w:num>
  <w:num w:numId="106">
    <w:abstractNumId w:val="24"/>
  </w:num>
  <w:num w:numId="107">
    <w:abstractNumId w:val="35"/>
  </w:num>
  <w:num w:numId="108">
    <w:abstractNumId w:val="11"/>
  </w:num>
  <w:num w:numId="109">
    <w:abstractNumId w:val="130"/>
  </w:num>
  <w:num w:numId="110">
    <w:abstractNumId w:val="54"/>
  </w:num>
  <w:num w:numId="111">
    <w:abstractNumId w:val="124"/>
  </w:num>
  <w:num w:numId="112">
    <w:abstractNumId w:val="70"/>
  </w:num>
  <w:num w:numId="113">
    <w:abstractNumId w:val="202"/>
  </w:num>
  <w:num w:numId="114">
    <w:abstractNumId w:val="0"/>
  </w:num>
  <w:num w:numId="115">
    <w:abstractNumId w:val="52"/>
  </w:num>
  <w:num w:numId="116">
    <w:abstractNumId w:val="100"/>
  </w:num>
  <w:num w:numId="117">
    <w:abstractNumId w:val="175"/>
  </w:num>
  <w:num w:numId="118">
    <w:abstractNumId w:val="120"/>
  </w:num>
  <w:num w:numId="119">
    <w:abstractNumId w:val="21"/>
  </w:num>
  <w:num w:numId="120">
    <w:abstractNumId w:val="79"/>
  </w:num>
  <w:num w:numId="121">
    <w:abstractNumId w:val="128"/>
  </w:num>
  <w:num w:numId="122">
    <w:abstractNumId w:val="171"/>
  </w:num>
  <w:num w:numId="123">
    <w:abstractNumId w:val="34"/>
  </w:num>
  <w:num w:numId="124">
    <w:abstractNumId w:val="195"/>
  </w:num>
  <w:num w:numId="125">
    <w:abstractNumId w:val="1"/>
  </w:num>
  <w:num w:numId="126">
    <w:abstractNumId w:val="8"/>
  </w:num>
  <w:num w:numId="127">
    <w:abstractNumId w:val="107"/>
  </w:num>
  <w:num w:numId="128">
    <w:abstractNumId w:val="27"/>
  </w:num>
  <w:num w:numId="129">
    <w:abstractNumId w:val="56"/>
  </w:num>
  <w:num w:numId="130">
    <w:abstractNumId w:val="64"/>
  </w:num>
  <w:num w:numId="131">
    <w:abstractNumId w:val="98"/>
  </w:num>
  <w:num w:numId="132">
    <w:abstractNumId w:val="192"/>
  </w:num>
  <w:num w:numId="133">
    <w:abstractNumId w:val="95"/>
  </w:num>
  <w:num w:numId="134">
    <w:abstractNumId w:val="183"/>
  </w:num>
  <w:num w:numId="135">
    <w:abstractNumId w:val="135"/>
  </w:num>
  <w:num w:numId="136">
    <w:abstractNumId w:val="17"/>
  </w:num>
  <w:num w:numId="137">
    <w:abstractNumId w:val="110"/>
  </w:num>
  <w:num w:numId="138">
    <w:abstractNumId w:val="26"/>
  </w:num>
  <w:num w:numId="139">
    <w:abstractNumId w:val="143"/>
  </w:num>
  <w:num w:numId="140">
    <w:abstractNumId w:val="182"/>
  </w:num>
  <w:num w:numId="141">
    <w:abstractNumId w:val="68"/>
  </w:num>
  <w:num w:numId="142">
    <w:abstractNumId w:val="22"/>
  </w:num>
  <w:num w:numId="143">
    <w:abstractNumId w:val="139"/>
  </w:num>
  <w:num w:numId="144">
    <w:abstractNumId w:val="165"/>
  </w:num>
  <w:num w:numId="145">
    <w:abstractNumId w:val="121"/>
  </w:num>
  <w:num w:numId="146">
    <w:abstractNumId w:val="177"/>
  </w:num>
  <w:num w:numId="147">
    <w:abstractNumId w:val="181"/>
  </w:num>
  <w:num w:numId="148">
    <w:abstractNumId w:val="136"/>
  </w:num>
  <w:num w:numId="149">
    <w:abstractNumId w:val="82"/>
  </w:num>
  <w:num w:numId="150">
    <w:abstractNumId w:val="25"/>
  </w:num>
  <w:num w:numId="151">
    <w:abstractNumId w:val="157"/>
  </w:num>
  <w:num w:numId="152">
    <w:abstractNumId w:val="161"/>
  </w:num>
  <w:num w:numId="153">
    <w:abstractNumId w:val="117"/>
  </w:num>
  <w:num w:numId="154">
    <w:abstractNumId w:val="205"/>
  </w:num>
  <w:num w:numId="155">
    <w:abstractNumId w:val="80"/>
  </w:num>
  <w:num w:numId="156">
    <w:abstractNumId w:val="134"/>
  </w:num>
  <w:num w:numId="157">
    <w:abstractNumId w:val="115"/>
  </w:num>
  <w:num w:numId="158">
    <w:abstractNumId w:val="86"/>
  </w:num>
  <w:num w:numId="159">
    <w:abstractNumId w:val="92"/>
  </w:num>
  <w:num w:numId="160">
    <w:abstractNumId w:val="73"/>
  </w:num>
  <w:num w:numId="161">
    <w:abstractNumId w:val="166"/>
  </w:num>
  <w:num w:numId="162">
    <w:abstractNumId w:val="97"/>
  </w:num>
  <w:num w:numId="163">
    <w:abstractNumId w:val="16"/>
  </w:num>
  <w:num w:numId="164">
    <w:abstractNumId w:val="91"/>
  </w:num>
  <w:num w:numId="165">
    <w:abstractNumId w:val="108"/>
  </w:num>
  <w:num w:numId="166">
    <w:abstractNumId w:val="65"/>
  </w:num>
  <w:num w:numId="167">
    <w:abstractNumId w:val="155"/>
  </w:num>
  <w:num w:numId="168">
    <w:abstractNumId w:val="203"/>
  </w:num>
  <w:num w:numId="169">
    <w:abstractNumId w:val="77"/>
  </w:num>
  <w:num w:numId="170">
    <w:abstractNumId w:val="33"/>
  </w:num>
  <w:num w:numId="171">
    <w:abstractNumId w:val="7"/>
  </w:num>
  <w:num w:numId="172">
    <w:abstractNumId w:val="37"/>
  </w:num>
  <w:num w:numId="173">
    <w:abstractNumId w:val="112"/>
  </w:num>
  <w:num w:numId="174">
    <w:abstractNumId w:val="43"/>
  </w:num>
  <w:num w:numId="175">
    <w:abstractNumId w:val="93"/>
  </w:num>
  <w:num w:numId="176">
    <w:abstractNumId w:val="140"/>
  </w:num>
  <w:num w:numId="177">
    <w:abstractNumId w:val="172"/>
  </w:num>
  <w:num w:numId="178">
    <w:abstractNumId w:val="40"/>
  </w:num>
  <w:num w:numId="179">
    <w:abstractNumId w:val="159"/>
  </w:num>
  <w:num w:numId="180">
    <w:abstractNumId w:val="129"/>
  </w:num>
  <w:num w:numId="181">
    <w:abstractNumId w:val="125"/>
  </w:num>
  <w:num w:numId="182">
    <w:abstractNumId w:val="103"/>
  </w:num>
  <w:num w:numId="183">
    <w:abstractNumId w:val="154"/>
  </w:num>
  <w:num w:numId="184">
    <w:abstractNumId w:val="57"/>
  </w:num>
  <w:num w:numId="185">
    <w:abstractNumId w:val="180"/>
  </w:num>
  <w:num w:numId="186">
    <w:abstractNumId w:val="163"/>
  </w:num>
  <w:num w:numId="187">
    <w:abstractNumId w:val="89"/>
  </w:num>
  <w:num w:numId="188">
    <w:abstractNumId w:val="31"/>
  </w:num>
  <w:num w:numId="189">
    <w:abstractNumId w:val="204"/>
  </w:num>
  <w:num w:numId="190">
    <w:abstractNumId w:val="15"/>
  </w:num>
  <w:num w:numId="191">
    <w:abstractNumId w:val="200"/>
  </w:num>
  <w:num w:numId="192">
    <w:abstractNumId w:val="67"/>
  </w:num>
  <w:num w:numId="193">
    <w:abstractNumId w:val="197"/>
  </w:num>
  <w:num w:numId="194">
    <w:abstractNumId w:val="149"/>
  </w:num>
  <w:num w:numId="195">
    <w:abstractNumId w:val="209"/>
  </w:num>
  <w:num w:numId="196">
    <w:abstractNumId w:val="207"/>
  </w:num>
  <w:num w:numId="197">
    <w:abstractNumId w:val="72"/>
  </w:num>
  <w:num w:numId="198">
    <w:abstractNumId w:val="94"/>
  </w:num>
  <w:num w:numId="199">
    <w:abstractNumId w:val="104"/>
  </w:num>
  <w:num w:numId="200">
    <w:abstractNumId w:val="13"/>
  </w:num>
  <w:num w:numId="201">
    <w:abstractNumId w:val="45"/>
  </w:num>
  <w:num w:numId="202">
    <w:abstractNumId w:val="167"/>
  </w:num>
  <w:num w:numId="203">
    <w:abstractNumId w:val="46"/>
  </w:num>
  <w:num w:numId="204">
    <w:abstractNumId w:val="198"/>
  </w:num>
  <w:num w:numId="205">
    <w:abstractNumId w:val="179"/>
  </w:num>
  <w:num w:numId="206">
    <w:abstractNumId w:val="190"/>
  </w:num>
  <w:num w:numId="207">
    <w:abstractNumId w:val="51"/>
  </w:num>
  <w:num w:numId="208">
    <w:abstractNumId w:val="151"/>
  </w:num>
  <w:num w:numId="209">
    <w:abstractNumId w:val="85"/>
  </w:num>
  <w:num w:numId="210">
    <w:abstractNumId w:val="131"/>
  </w:num>
  <w:num w:numId="211">
    <w:abstractNumId w:val="5"/>
  </w:num>
  <w:num w:numId="212">
    <w:abstractNumId w:val="36"/>
  </w:num>
  <w:num w:numId="213">
    <w:abstractNumId w:val="123"/>
  </w:num>
  <w:num w:numId="214">
    <w:abstractNumId w:val="178"/>
  </w:num>
  <w:num w:numId="215">
    <w:abstractNumId w:val="199"/>
  </w:num>
  <w:num w:numId="216">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isplayHorizontalDrawingGridEvery w:val="1"/>
  <w:displayVerticalDrawingGridEvery w:val="1"/>
  <w:noPunctuationKerning w:val="1"/>
  <w:hdrShapeDefaults>
    <o:shapelayout v:ext="edit">
      <o:idmap v:ext="edit" data="2"/>
    </o:shapelayout>
  </w:hdrShapeDefaults>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YzcxYzUxN2RlODI3NmE2MDQ5ZjkxMTcwN2NmYTVjNGMifQ=="/>
  </w:docVars>
  <w:rsids>
    <w:rsidRoot w:val="00000000"/>
    <w:rsid w:val="6F0339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4">
    <w:name w:val="Default Paragraph Font"/>
    <w:semiHidden/>
    <w:uiPriority w:val="0"/>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5">
    <w:name w:val="No Spacing"/>
    <w:qFormat/>
    <w:uiPriority w:val="1"/>
    <w:rPr>
      <w:rFonts w:ascii="Calibri" w:hAnsi="Calibri" w:eastAsia="宋体" w:cs="Times New Roman"/>
      <w:kern w:val="0"/>
      <w:sz w:val="2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123</TotalTime>
  <ScaleCrop>false</ScaleCrop>
  <LinksUpToDate>false</LinksUpToDate>
  <Application>WPS Office_12.1.0.16120_F1E327BC-269C-435d-A152-05C5408002CA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2025-09-11T06:13:00Z</dcterms:created>
  <dc:creator>Apache POI</dc:creator>
  <cp:lastModifiedBy>鸢烟蕖</cp:lastModifiedBy>
  <dcterms:modified xsi:type="dcterms:W3CDTF">2025-09-11T11:23:23Z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3F6000B337824F4589CA477A7A9B0BFE_12</vt:lpwstr>
  </property>
</Properties>
</file>