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1DA8" w14:textId="2A0CD7B6" w:rsidR="00C74F77" w:rsidRPr="006C5DEE" w:rsidRDefault="00C74F77">
      <w:pPr>
        <w:rPr>
          <w:sz w:val="25"/>
          <w:szCs w:val="25"/>
        </w:rPr>
      </w:pPr>
      <w:r w:rsidRPr="006C5DEE">
        <w:rPr>
          <w:sz w:val="25"/>
          <w:szCs w:val="25"/>
        </w:rPr>
        <w:t xml:space="preserve">Dear </w:t>
      </w:r>
      <w:r w:rsidRPr="006C5DEE">
        <w:rPr>
          <w:i/>
          <w:iCs/>
          <w:sz w:val="25"/>
          <w:szCs w:val="25"/>
        </w:rPr>
        <w:t>Bioinformatics</w:t>
      </w:r>
      <w:r w:rsidRPr="006C5DEE">
        <w:rPr>
          <w:sz w:val="25"/>
          <w:szCs w:val="25"/>
        </w:rPr>
        <w:t xml:space="preserve"> Editors,</w:t>
      </w:r>
    </w:p>
    <w:p w14:paraId="49BC2407" w14:textId="51BF0240" w:rsidR="00C74F77" w:rsidRPr="006C5DEE" w:rsidRDefault="00C74F77">
      <w:pPr>
        <w:rPr>
          <w:sz w:val="25"/>
          <w:szCs w:val="25"/>
        </w:rPr>
      </w:pPr>
    </w:p>
    <w:p w14:paraId="27C625B2" w14:textId="76977118" w:rsidR="00C74F77" w:rsidRPr="006C5DEE" w:rsidRDefault="00C74F77" w:rsidP="00C74F77">
      <w:pPr>
        <w:rPr>
          <w:sz w:val="25"/>
          <w:szCs w:val="25"/>
        </w:rPr>
      </w:pPr>
      <w:r w:rsidRPr="006C5DEE">
        <w:rPr>
          <w:sz w:val="25"/>
          <w:szCs w:val="25"/>
        </w:rPr>
        <w:t>Enclosed is our manuscript “A convex optimization framework for gene-level tissue network estimation with missing data and its application in disease architecture</w:t>
      </w:r>
      <w:r w:rsidRPr="006C5DEE">
        <w:rPr>
          <w:sz w:val="25"/>
          <w:szCs w:val="25"/>
        </w:rPr>
        <w:t>”,</w:t>
      </w:r>
      <w:r w:rsidRPr="006C5DEE">
        <w:rPr>
          <w:sz w:val="25"/>
          <w:szCs w:val="25"/>
        </w:rPr>
        <w:t xml:space="preserve"> which we are submitting as</w:t>
      </w:r>
      <w:r w:rsidRPr="006C5DEE">
        <w:rPr>
          <w:sz w:val="25"/>
          <w:szCs w:val="25"/>
        </w:rPr>
        <w:t xml:space="preserve"> an original paper to Bioinformatics.</w:t>
      </w:r>
    </w:p>
    <w:p w14:paraId="1594C2A2" w14:textId="77777777" w:rsidR="006C5DEE" w:rsidRPr="006C5DEE" w:rsidRDefault="006C5DEE" w:rsidP="00C74F77">
      <w:pPr>
        <w:rPr>
          <w:sz w:val="25"/>
          <w:szCs w:val="25"/>
        </w:rPr>
      </w:pPr>
    </w:p>
    <w:p w14:paraId="6DE34A64" w14:textId="4FEEC1FC" w:rsidR="00692A95" w:rsidRPr="006C5DEE" w:rsidRDefault="00C74F77" w:rsidP="00C74F77">
      <w:pPr>
        <w:rPr>
          <w:sz w:val="25"/>
          <w:szCs w:val="25"/>
        </w:rPr>
      </w:pPr>
      <w:r w:rsidRPr="006C5DEE">
        <w:rPr>
          <w:sz w:val="25"/>
          <w:szCs w:val="25"/>
        </w:rPr>
        <w:t>There has recently been a lot of interest in understanding the tissue shared architecture of gene expression (</w:t>
      </w:r>
      <w:proofErr w:type="spellStart"/>
      <w:r w:rsidRPr="006C5DEE">
        <w:rPr>
          <w:i/>
          <w:iCs/>
          <w:sz w:val="25"/>
          <w:szCs w:val="25"/>
        </w:rPr>
        <w:t>GTEx</w:t>
      </w:r>
      <w:proofErr w:type="spellEnd"/>
      <w:r w:rsidRPr="006C5DEE">
        <w:rPr>
          <w:i/>
          <w:iCs/>
          <w:sz w:val="25"/>
          <w:szCs w:val="25"/>
        </w:rPr>
        <w:t xml:space="preserve"> Consortium 2017 Nature, </w:t>
      </w:r>
      <w:proofErr w:type="spellStart"/>
      <w:r w:rsidRPr="006C5DEE">
        <w:rPr>
          <w:i/>
          <w:iCs/>
          <w:sz w:val="25"/>
          <w:szCs w:val="25"/>
        </w:rPr>
        <w:t>Urbut</w:t>
      </w:r>
      <w:proofErr w:type="spellEnd"/>
      <w:r w:rsidRPr="006C5DEE">
        <w:rPr>
          <w:i/>
          <w:iCs/>
          <w:sz w:val="25"/>
          <w:szCs w:val="25"/>
        </w:rPr>
        <w:t xml:space="preserve"> et al 2019 Nat Genet, Dey et al 2017 </w:t>
      </w:r>
      <w:proofErr w:type="spellStart"/>
      <w:r w:rsidRPr="006C5DEE">
        <w:rPr>
          <w:i/>
          <w:iCs/>
          <w:sz w:val="25"/>
          <w:szCs w:val="25"/>
        </w:rPr>
        <w:t>PLoS</w:t>
      </w:r>
      <w:proofErr w:type="spellEnd"/>
      <w:r w:rsidRPr="006C5DEE">
        <w:rPr>
          <w:i/>
          <w:iCs/>
          <w:sz w:val="25"/>
          <w:szCs w:val="25"/>
        </w:rPr>
        <w:t xml:space="preserve"> Genetics, Pierson et al 2015 </w:t>
      </w:r>
      <w:proofErr w:type="spellStart"/>
      <w:r w:rsidRPr="006C5DEE">
        <w:rPr>
          <w:i/>
          <w:iCs/>
          <w:sz w:val="25"/>
          <w:szCs w:val="25"/>
        </w:rPr>
        <w:t>PLoS</w:t>
      </w:r>
      <w:proofErr w:type="spellEnd"/>
      <w:r w:rsidRPr="006C5DEE">
        <w:rPr>
          <w:i/>
          <w:iCs/>
          <w:sz w:val="25"/>
          <w:szCs w:val="25"/>
        </w:rPr>
        <w:t xml:space="preserve"> Comp Biol</w:t>
      </w:r>
      <w:r w:rsidRPr="006C5DEE">
        <w:rPr>
          <w:sz w:val="25"/>
          <w:szCs w:val="25"/>
        </w:rPr>
        <w:t xml:space="preserve">). </w:t>
      </w:r>
    </w:p>
    <w:p w14:paraId="66DAA87A" w14:textId="77777777" w:rsidR="00692A95" w:rsidRPr="006C5DEE" w:rsidRDefault="00692A95" w:rsidP="00C74F77">
      <w:pPr>
        <w:rPr>
          <w:sz w:val="25"/>
          <w:szCs w:val="25"/>
        </w:rPr>
      </w:pPr>
    </w:p>
    <w:p w14:paraId="0A9C143B" w14:textId="4599F9DA" w:rsidR="00692A95" w:rsidRPr="006C5DEE" w:rsidRDefault="00675401" w:rsidP="00C74F77">
      <w:pPr>
        <w:rPr>
          <w:sz w:val="25"/>
          <w:szCs w:val="25"/>
        </w:rPr>
      </w:pPr>
      <w:r w:rsidRPr="006C5DEE">
        <w:rPr>
          <w:sz w:val="25"/>
          <w:szCs w:val="25"/>
        </w:rPr>
        <w:t>W</w:t>
      </w:r>
      <w:r w:rsidR="00692A95" w:rsidRPr="006C5DEE">
        <w:rPr>
          <w:sz w:val="25"/>
          <w:szCs w:val="25"/>
        </w:rPr>
        <w:t xml:space="preserve">e are interested </w:t>
      </w:r>
      <w:r w:rsidRPr="006C5DEE">
        <w:rPr>
          <w:sz w:val="25"/>
          <w:szCs w:val="25"/>
        </w:rPr>
        <w:t xml:space="preserve">in </w:t>
      </w:r>
      <w:r w:rsidR="00692A95" w:rsidRPr="006C5DEE">
        <w:rPr>
          <w:sz w:val="25"/>
          <w:szCs w:val="25"/>
        </w:rPr>
        <w:t xml:space="preserve">genes showing </w:t>
      </w:r>
      <w:r w:rsidRPr="006C5DEE">
        <w:rPr>
          <w:sz w:val="25"/>
          <w:szCs w:val="25"/>
        </w:rPr>
        <w:t xml:space="preserve">high </w:t>
      </w:r>
      <w:r w:rsidR="00692A95" w:rsidRPr="006C5DEE">
        <w:rPr>
          <w:sz w:val="25"/>
          <w:szCs w:val="25"/>
        </w:rPr>
        <w:t>correlation in expression in multiple tissue-pairs across individuals in the Genotype Tissue Expression (</w:t>
      </w:r>
      <w:proofErr w:type="spellStart"/>
      <w:r w:rsidR="00692A95" w:rsidRPr="006C5DEE">
        <w:rPr>
          <w:sz w:val="25"/>
          <w:szCs w:val="25"/>
        </w:rPr>
        <w:t>GTEx</w:t>
      </w:r>
      <w:proofErr w:type="spellEnd"/>
      <w:r w:rsidR="00692A95" w:rsidRPr="006C5DEE">
        <w:rPr>
          <w:sz w:val="25"/>
          <w:szCs w:val="25"/>
        </w:rPr>
        <w:t>) project</w:t>
      </w:r>
      <w:r w:rsidRPr="006C5DEE">
        <w:rPr>
          <w:sz w:val="25"/>
          <w:szCs w:val="25"/>
        </w:rPr>
        <w:t>.</w:t>
      </w:r>
      <w:r w:rsidR="00692A95" w:rsidRPr="006C5DEE">
        <w:rPr>
          <w:sz w:val="25"/>
          <w:szCs w:val="25"/>
        </w:rPr>
        <w:t xml:space="preserve"> </w:t>
      </w:r>
      <w:r w:rsidRPr="006C5DEE">
        <w:rPr>
          <w:sz w:val="25"/>
          <w:szCs w:val="25"/>
        </w:rPr>
        <w:t>T</w:t>
      </w:r>
      <w:r w:rsidR="00692A95" w:rsidRPr="006C5DEE">
        <w:rPr>
          <w:sz w:val="25"/>
          <w:szCs w:val="25"/>
        </w:rPr>
        <w:t>he biggest challenge</w:t>
      </w:r>
      <w:r w:rsidRPr="006C5DEE">
        <w:rPr>
          <w:sz w:val="25"/>
          <w:szCs w:val="25"/>
        </w:rPr>
        <w:t xml:space="preserve"> here</w:t>
      </w:r>
      <w:r w:rsidR="00692A95" w:rsidRPr="006C5DEE">
        <w:rPr>
          <w:sz w:val="25"/>
          <w:szCs w:val="25"/>
        </w:rPr>
        <w:t xml:space="preserve"> </w:t>
      </w:r>
      <w:r w:rsidR="006C5DEE">
        <w:rPr>
          <w:sz w:val="25"/>
          <w:szCs w:val="25"/>
        </w:rPr>
        <w:t xml:space="preserve">stems from the </w:t>
      </w:r>
      <w:r w:rsidR="00692A95" w:rsidRPr="006C5DEE">
        <w:rPr>
          <w:sz w:val="25"/>
          <w:szCs w:val="25"/>
        </w:rPr>
        <w:t xml:space="preserve">extensive missing entries in </w:t>
      </w:r>
      <w:r w:rsidR="006C5DEE">
        <w:rPr>
          <w:sz w:val="25"/>
          <w:szCs w:val="25"/>
        </w:rPr>
        <w:t xml:space="preserve">the </w:t>
      </w:r>
      <w:r w:rsidR="00692A95" w:rsidRPr="006C5DEE">
        <w:rPr>
          <w:sz w:val="25"/>
          <w:szCs w:val="25"/>
        </w:rPr>
        <w:t xml:space="preserve">data matrix resulting from subjects contributing only a subset of tissues. </w:t>
      </w:r>
      <w:r w:rsidRPr="006C5DEE">
        <w:rPr>
          <w:sz w:val="25"/>
          <w:szCs w:val="25"/>
        </w:rPr>
        <w:t>Our paper makes the following contributions.</w:t>
      </w:r>
    </w:p>
    <w:p w14:paraId="1208EBCD" w14:textId="7B4AC76C" w:rsidR="00692A95" w:rsidRPr="006C5DEE" w:rsidRDefault="00692A95" w:rsidP="00C74F77">
      <w:pPr>
        <w:rPr>
          <w:sz w:val="25"/>
          <w:szCs w:val="25"/>
        </w:rPr>
      </w:pPr>
    </w:p>
    <w:p w14:paraId="114ECF18" w14:textId="76547B93" w:rsidR="00D82BAB" w:rsidRPr="006C5DEE" w:rsidRDefault="003476DE" w:rsidP="00506286">
      <w:pPr>
        <w:pStyle w:val="ListParagraph"/>
        <w:numPr>
          <w:ilvl w:val="0"/>
          <w:numId w:val="2"/>
        </w:numPr>
        <w:rPr>
          <w:sz w:val="25"/>
          <w:szCs w:val="25"/>
        </w:rPr>
      </w:pPr>
      <w:r w:rsidRPr="006C5DEE">
        <w:rPr>
          <w:sz w:val="25"/>
          <w:szCs w:val="25"/>
        </w:rPr>
        <w:t xml:space="preserve">We propose </w:t>
      </w:r>
      <w:proofErr w:type="spellStart"/>
      <w:r w:rsidRPr="006C5DEE">
        <w:rPr>
          <w:sz w:val="25"/>
          <w:szCs w:val="25"/>
        </w:rPr>
        <w:t>Robocov</w:t>
      </w:r>
      <w:proofErr w:type="spellEnd"/>
      <w:r w:rsidRPr="006C5DEE">
        <w:rPr>
          <w:sz w:val="25"/>
          <w:szCs w:val="25"/>
        </w:rPr>
        <w:t xml:space="preserve"> as a novel optimization</w:t>
      </w:r>
      <w:r w:rsidR="006C5DEE" w:rsidRPr="006C5DEE">
        <w:rPr>
          <w:sz w:val="25"/>
          <w:szCs w:val="25"/>
        </w:rPr>
        <w:t>-</w:t>
      </w:r>
      <w:r w:rsidRPr="006C5DEE">
        <w:rPr>
          <w:sz w:val="25"/>
          <w:szCs w:val="25"/>
        </w:rPr>
        <w:t xml:space="preserve">based approach for </w:t>
      </w:r>
      <w:r w:rsidR="00D82BAB" w:rsidRPr="006C5DEE">
        <w:rPr>
          <w:sz w:val="25"/>
          <w:szCs w:val="25"/>
        </w:rPr>
        <w:t xml:space="preserve">sparse </w:t>
      </w:r>
      <w:r w:rsidRPr="006C5DEE">
        <w:rPr>
          <w:sz w:val="25"/>
          <w:szCs w:val="25"/>
        </w:rPr>
        <w:t>estimati</w:t>
      </w:r>
      <w:r w:rsidR="00D82BAB" w:rsidRPr="006C5DEE">
        <w:rPr>
          <w:sz w:val="25"/>
          <w:szCs w:val="25"/>
        </w:rPr>
        <w:t>on of the</w:t>
      </w:r>
      <w:r w:rsidRPr="006C5DEE">
        <w:rPr>
          <w:sz w:val="25"/>
          <w:szCs w:val="25"/>
        </w:rPr>
        <w:t xml:space="preserve"> correlation and causal network structure </w:t>
      </w:r>
      <w:r w:rsidR="00D82BAB" w:rsidRPr="006C5DEE">
        <w:rPr>
          <w:sz w:val="25"/>
          <w:szCs w:val="25"/>
        </w:rPr>
        <w:t xml:space="preserve">of variables </w:t>
      </w:r>
      <w:r w:rsidRPr="006C5DEE">
        <w:rPr>
          <w:sz w:val="25"/>
          <w:szCs w:val="25"/>
        </w:rPr>
        <w:t xml:space="preserve">from a data matrix with missing entries. </w:t>
      </w:r>
      <w:r w:rsidR="00D82BAB" w:rsidRPr="006C5DEE">
        <w:rPr>
          <w:sz w:val="25"/>
          <w:szCs w:val="25"/>
        </w:rPr>
        <w:t xml:space="preserve">Our simulation experiments show </w:t>
      </w:r>
      <w:r w:rsidRPr="006C5DEE">
        <w:rPr>
          <w:sz w:val="25"/>
          <w:szCs w:val="25"/>
        </w:rPr>
        <w:t xml:space="preserve">that for missing data problems, </w:t>
      </w:r>
      <w:proofErr w:type="spellStart"/>
      <w:r w:rsidRPr="006C5DEE">
        <w:rPr>
          <w:sz w:val="25"/>
          <w:szCs w:val="25"/>
        </w:rPr>
        <w:t>Robocov</w:t>
      </w:r>
      <w:proofErr w:type="spellEnd"/>
      <w:r w:rsidRPr="006C5DEE">
        <w:rPr>
          <w:sz w:val="25"/>
          <w:szCs w:val="25"/>
        </w:rPr>
        <w:t xml:space="preserve"> </w:t>
      </w:r>
      <w:r w:rsidR="00D82BAB" w:rsidRPr="006C5DEE">
        <w:rPr>
          <w:sz w:val="25"/>
          <w:szCs w:val="25"/>
        </w:rPr>
        <w:t xml:space="preserve">correlation estimator outperforms the standard correlation estimator and </w:t>
      </w:r>
      <w:proofErr w:type="spellStart"/>
      <w:r w:rsidR="00D82BAB" w:rsidRPr="006C5DEE">
        <w:rPr>
          <w:sz w:val="25"/>
          <w:szCs w:val="25"/>
        </w:rPr>
        <w:t>Robocov</w:t>
      </w:r>
      <w:proofErr w:type="spellEnd"/>
      <w:r w:rsidR="00D82BAB" w:rsidRPr="006C5DEE">
        <w:rPr>
          <w:sz w:val="25"/>
          <w:szCs w:val="25"/>
        </w:rPr>
        <w:t xml:space="preserve"> causal network estimator outperforms other competing methods like CLIME (Cai et al 2011) and GLASSO (Friedman et al 2008).</w:t>
      </w:r>
    </w:p>
    <w:p w14:paraId="4A319FBA" w14:textId="0649328C" w:rsidR="00675401" w:rsidRPr="006C5DEE" w:rsidRDefault="00D82BAB" w:rsidP="00675401">
      <w:pPr>
        <w:pStyle w:val="ListParagraph"/>
        <w:numPr>
          <w:ilvl w:val="0"/>
          <w:numId w:val="2"/>
        </w:numPr>
        <w:rPr>
          <w:sz w:val="25"/>
          <w:szCs w:val="25"/>
        </w:rPr>
      </w:pPr>
      <w:r w:rsidRPr="006C5DEE">
        <w:rPr>
          <w:sz w:val="25"/>
          <w:szCs w:val="25"/>
        </w:rPr>
        <w:t xml:space="preserve">Genes with high average </w:t>
      </w:r>
      <w:proofErr w:type="spellStart"/>
      <w:r w:rsidRPr="006C5DEE">
        <w:rPr>
          <w:sz w:val="25"/>
          <w:szCs w:val="25"/>
        </w:rPr>
        <w:t>Robocov</w:t>
      </w:r>
      <w:proofErr w:type="spellEnd"/>
      <w:r w:rsidRPr="006C5DEE">
        <w:rPr>
          <w:sz w:val="25"/>
          <w:szCs w:val="25"/>
        </w:rPr>
        <w:t xml:space="preserve"> correlation or partial correlation across tissue-pairs are enriched for pathways related to immune system, heat stress factors and circadian clock. Specifically expressed genes in blood (Finucane et al 2018 Nature </w:t>
      </w:r>
      <w:r w:rsidR="00675401" w:rsidRPr="006C5DEE">
        <w:rPr>
          <w:sz w:val="25"/>
          <w:szCs w:val="25"/>
        </w:rPr>
        <w:t xml:space="preserve">Genet) are enriched in these genes; however contrary to expectation, housekeeping genes show no enrichment. </w:t>
      </w:r>
    </w:p>
    <w:p w14:paraId="1915AA3A" w14:textId="3FC1ACE6" w:rsidR="00675401" w:rsidRPr="006C5DEE" w:rsidRDefault="00675401" w:rsidP="00675401">
      <w:pPr>
        <w:pStyle w:val="ListParagraph"/>
        <w:numPr>
          <w:ilvl w:val="0"/>
          <w:numId w:val="2"/>
        </w:numPr>
        <w:rPr>
          <w:sz w:val="25"/>
          <w:szCs w:val="25"/>
        </w:rPr>
      </w:pPr>
      <w:r w:rsidRPr="006C5DEE">
        <w:rPr>
          <w:sz w:val="25"/>
          <w:szCs w:val="25"/>
        </w:rPr>
        <w:t xml:space="preserve">Top genes prioritized by average </w:t>
      </w:r>
      <w:proofErr w:type="spellStart"/>
      <w:r w:rsidRPr="006C5DEE">
        <w:rPr>
          <w:sz w:val="25"/>
          <w:szCs w:val="25"/>
        </w:rPr>
        <w:t>Robocov</w:t>
      </w:r>
      <w:proofErr w:type="spellEnd"/>
      <w:r w:rsidRPr="006C5DEE">
        <w:rPr>
          <w:sz w:val="25"/>
          <w:szCs w:val="25"/>
        </w:rPr>
        <w:t xml:space="preserve"> correlation</w:t>
      </w:r>
      <w:r w:rsidR="00506286" w:rsidRPr="006C5DEE">
        <w:rPr>
          <w:sz w:val="25"/>
          <w:szCs w:val="25"/>
        </w:rPr>
        <w:t>/</w:t>
      </w:r>
      <w:r w:rsidRPr="006C5DEE">
        <w:rPr>
          <w:sz w:val="25"/>
          <w:szCs w:val="25"/>
        </w:rPr>
        <w:t>partial correlation across tissue pairs</w:t>
      </w:r>
      <w:r w:rsidR="00506286" w:rsidRPr="006C5DEE">
        <w:rPr>
          <w:sz w:val="25"/>
          <w:szCs w:val="25"/>
        </w:rPr>
        <w:t xml:space="preserve"> provide unique autoimmune disease information in a stratified LD score regression (Finucane et al 2015 Nat Genet) analysis. In comparison, genes prioritized by standard </w:t>
      </w:r>
      <w:proofErr w:type="gramStart"/>
      <w:r w:rsidR="00506286" w:rsidRPr="006C5DEE">
        <w:rPr>
          <w:sz w:val="25"/>
          <w:szCs w:val="25"/>
        </w:rPr>
        <w:t>correlation based</w:t>
      </w:r>
      <w:proofErr w:type="gramEnd"/>
      <w:r w:rsidR="00506286" w:rsidRPr="006C5DEE">
        <w:rPr>
          <w:sz w:val="25"/>
          <w:szCs w:val="25"/>
        </w:rPr>
        <w:t xml:space="preserve"> approach provide no disease information.</w:t>
      </w:r>
    </w:p>
    <w:p w14:paraId="4E4C505D" w14:textId="77777777" w:rsidR="00506286" w:rsidRPr="006C5DEE" w:rsidRDefault="00506286" w:rsidP="00506286">
      <w:pPr>
        <w:ind w:left="360"/>
        <w:rPr>
          <w:sz w:val="25"/>
          <w:szCs w:val="25"/>
        </w:rPr>
      </w:pPr>
    </w:p>
    <w:p w14:paraId="54184FF9" w14:textId="3F1303ED" w:rsidR="00506286" w:rsidRPr="006C5DEE" w:rsidRDefault="00506286" w:rsidP="00506286">
      <w:pPr>
        <w:rPr>
          <w:sz w:val="25"/>
          <w:szCs w:val="25"/>
        </w:rPr>
      </w:pPr>
      <w:r w:rsidRPr="006C5DEE">
        <w:rPr>
          <w:sz w:val="25"/>
          <w:szCs w:val="25"/>
        </w:rPr>
        <w:t xml:space="preserve">We present a new method, </w:t>
      </w:r>
      <w:proofErr w:type="spellStart"/>
      <w:r w:rsidRPr="006C5DEE">
        <w:rPr>
          <w:sz w:val="25"/>
          <w:szCs w:val="25"/>
        </w:rPr>
        <w:t>Robocov</w:t>
      </w:r>
      <w:proofErr w:type="spellEnd"/>
      <w:r w:rsidRPr="006C5DEE">
        <w:rPr>
          <w:sz w:val="25"/>
          <w:szCs w:val="25"/>
        </w:rPr>
        <w:t xml:space="preserve">, for sparse estimation of correlation and causal structure for missing data problems, and we show the merit of this method over standard approach from both methodological, biological and disease information perspective. We hope the reviewers will find the method and </w:t>
      </w:r>
      <w:proofErr w:type="spellStart"/>
      <w:r w:rsidRPr="006C5DEE">
        <w:rPr>
          <w:sz w:val="25"/>
          <w:szCs w:val="25"/>
        </w:rPr>
        <w:t>its</w:t>
      </w:r>
      <w:proofErr w:type="spellEnd"/>
      <w:r w:rsidRPr="006C5DEE">
        <w:rPr>
          <w:sz w:val="25"/>
          <w:szCs w:val="25"/>
        </w:rPr>
        <w:t xml:space="preserve"> application interesting. We look forward to your reply.</w:t>
      </w:r>
    </w:p>
    <w:p w14:paraId="060186F4" w14:textId="03A2F950" w:rsidR="00506286" w:rsidRPr="006C5DEE" w:rsidRDefault="00506286" w:rsidP="00506286">
      <w:pPr>
        <w:rPr>
          <w:sz w:val="25"/>
          <w:szCs w:val="25"/>
        </w:rPr>
      </w:pPr>
    </w:p>
    <w:p w14:paraId="1E432E28" w14:textId="7968760E" w:rsidR="00506286" w:rsidRPr="006C5DEE" w:rsidRDefault="00506286" w:rsidP="00506286">
      <w:pPr>
        <w:rPr>
          <w:sz w:val="25"/>
          <w:szCs w:val="25"/>
        </w:rPr>
      </w:pPr>
      <w:r w:rsidRPr="006C5DEE">
        <w:rPr>
          <w:sz w:val="25"/>
          <w:szCs w:val="25"/>
        </w:rPr>
        <w:t>Sincerely,</w:t>
      </w:r>
    </w:p>
    <w:p w14:paraId="38D38F1E" w14:textId="3E0138D9" w:rsidR="006C5DEE" w:rsidRPr="006C5DEE" w:rsidRDefault="00506286" w:rsidP="00506286">
      <w:pPr>
        <w:rPr>
          <w:sz w:val="25"/>
          <w:szCs w:val="25"/>
        </w:rPr>
      </w:pPr>
      <w:r w:rsidRPr="006C5DEE">
        <w:rPr>
          <w:sz w:val="25"/>
          <w:szCs w:val="25"/>
        </w:rPr>
        <w:t>Kushal K. Dey</w:t>
      </w:r>
      <w:r w:rsidR="006C5DEE" w:rsidRPr="006C5DEE">
        <w:rPr>
          <w:sz w:val="25"/>
          <w:szCs w:val="25"/>
        </w:rPr>
        <w:t xml:space="preserve">                                                    Rahul </w:t>
      </w:r>
      <w:proofErr w:type="spellStart"/>
      <w:r w:rsidR="006C5DEE" w:rsidRPr="006C5DEE">
        <w:rPr>
          <w:sz w:val="25"/>
          <w:szCs w:val="25"/>
        </w:rPr>
        <w:t>Mazumder</w:t>
      </w:r>
      <w:proofErr w:type="spellEnd"/>
      <w:r w:rsidR="006C5DEE" w:rsidRPr="006C5DEE">
        <w:rPr>
          <w:sz w:val="25"/>
          <w:szCs w:val="25"/>
        </w:rPr>
        <w:t>,</w:t>
      </w:r>
    </w:p>
    <w:p w14:paraId="28062931" w14:textId="0F670D21" w:rsidR="006C5DEE" w:rsidRPr="006C5DEE" w:rsidRDefault="006C5DEE" w:rsidP="00506286">
      <w:pPr>
        <w:rPr>
          <w:sz w:val="25"/>
          <w:szCs w:val="25"/>
        </w:rPr>
      </w:pPr>
      <w:r w:rsidRPr="006C5DEE">
        <w:rPr>
          <w:sz w:val="25"/>
          <w:szCs w:val="25"/>
        </w:rPr>
        <w:t xml:space="preserve">Department of </w:t>
      </w:r>
      <w:proofErr w:type="gramStart"/>
      <w:r w:rsidRPr="006C5DEE">
        <w:rPr>
          <w:sz w:val="25"/>
          <w:szCs w:val="25"/>
        </w:rPr>
        <w:t xml:space="preserve">Epidemiology,   </w:t>
      </w:r>
      <w:proofErr w:type="gramEnd"/>
      <w:r w:rsidRPr="006C5DEE">
        <w:rPr>
          <w:sz w:val="25"/>
          <w:szCs w:val="25"/>
        </w:rPr>
        <w:t xml:space="preserve">                    Sloan School of  Management,</w:t>
      </w:r>
    </w:p>
    <w:p w14:paraId="48279040" w14:textId="473E59A0" w:rsidR="006C5DEE" w:rsidRPr="006C5DEE" w:rsidRDefault="006C5DEE" w:rsidP="00506286">
      <w:pPr>
        <w:rPr>
          <w:sz w:val="25"/>
          <w:szCs w:val="25"/>
        </w:rPr>
      </w:pPr>
      <w:r w:rsidRPr="006C5DEE">
        <w:rPr>
          <w:sz w:val="25"/>
          <w:szCs w:val="25"/>
        </w:rPr>
        <w:t>Harvard School of Public Health                   Massachusetts Institute of Technology</w:t>
      </w:r>
    </w:p>
    <w:p w14:paraId="6A89E27A" w14:textId="46C2564F" w:rsidR="00506286" w:rsidRDefault="00506286" w:rsidP="00506286">
      <w:pPr>
        <w:rPr>
          <w:sz w:val="28"/>
          <w:szCs w:val="28"/>
        </w:rPr>
      </w:pPr>
    </w:p>
    <w:p w14:paraId="2875F56F" w14:textId="77777777" w:rsidR="00506286" w:rsidRPr="00506286" w:rsidRDefault="00506286" w:rsidP="00506286">
      <w:pPr>
        <w:rPr>
          <w:sz w:val="40"/>
          <w:szCs w:val="40"/>
        </w:rPr>
      </w:pPr>
    </w:p>
    <w:p w14:paraId="218A953C" w14:textId="77777777" w:rsidR="00506286" w:rsidRPr="00506286" w:rsidRDefault="00506286" w:rsidP="00506286">
      <w:pPr>
        <w:rPr>
          <w:sz w:val="40"/>
          <w:szCs w:val="40"/>
        </w:rPr>
      </w:pPr>
    </w:p>
    <w:p w14:paraId="229A607E" w14:textId="77777777" w:rsidR="00692A95" w:rsidRDefault="00692A95" w:rsidP="00C74F77">
      <w:pPr>
        <w:rPr>
          <w:sz w:val="40"/>
          <w:szCs w:val="40"/>
        </w:rPr>
      </w:pPr>
    </w:p>
    <w:p w14:paraId="204CE1F1" w14:textId="4084ACE6" w:rsidR="00692A95" w:rsidRDefault="00692A95" w:rsidP="00C74F77">
      <w:pPr>
        <w:rPr>
          <w:sz w:val="40"/>
          <w:szCs w:val="40"/>
        </w:rPr>
      </w:pPr>
    </w:p>
    <w:p w14:paraId="3CE9BEEF" w14:textId="77777777" w:rsidR="00692A95" w:rsidRDefault="00692A95" w:rsidP="00C74F77">
      <w:pPr>
        <w:rPr>
          <w:sz w:val="40"/>
          <w:szCs w:val="40"/>
        </w:rPr>
      </w:pPr>
    </w:p>
    <w:p w14:paraId="5C10EC6F" w14:textId="104B39AA" w:rsidR="00C74F77" w:rsidRDefault="00C74F77">
      <w:pPr>
        <w:rPr>
          <w:sz w:val="40"/>
          <w:szCs w:val="40"/>
        </w:rPr>
      </w:pPr>
    </w:p>
    <w:p w14:paraId="30EFF258" w14:textId="77777777" w:rsidR="00C74F77" w:rsidRPr="00C74F77" w:rsidRDefault="00C74F77">
      <w:pPr>
        <w:rPr>
          <w:sz w:val="40"/>
          <w:szCs w:val="40"/>
        </w:rPr>
      </w:pPr>
    </w:p>
    <w:p w14:paraId="019EF555" w14:textId="4A3667B0" w:rsidR="00C74F77" w:rsidRDefault="00C74F77"/>
    <w:p w14:paraId="2434B26B" w14:textId="77777777" w:rsidR="00C74F77" w:rsidRDefault="00C74F77"/>
    <w:sectPr w:rsidR="00C74F77" w:rsidSect="008E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413F"/>
    <w:multiLevelType w:val="hybridMultilevel"/>
    <w:tmpl w:val="AAA634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6C23C79"/>
    <w:multiLevelType w:val="hybridMultilevel"/>
    <w:tmpl w:val="6D5A73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77"/>
    <w:rsid w:val="003476DE"/>
    <w:rsid w:val="00506286"/>
    <w:rsid w:val="00675401"/>
    <w:rsid w:val="00692A95"/>
    <w:rsid w:val="006C5DEE"/>
    <w:rsid w:val="008E0FB4"/>
    <w:rsid w:val="00C74F77"/>
    <w:rsid w:val="00D8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A1D01"/>
  <w15:chartTrackingRefBased/>
  <w15:docId w15:val="{0933E400-BCE3-E74A-8A0A-0D3476B5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Dey</dc:creator>
  <cp:keywords/>
  <dc:description/>
  <cp:lastModifiedBy>Kushal Dey</cp:lastModifiedBy>
  <cp:revision>1</cp:revision>
  <dcterms:created xsi:type="dcterms:W3CDTF">2020-03-21T04:49:00Z</dcterms:created>
  <dcterms:modified xsi:type="dcterms:W3CDTF">2020-03-21T06:05:00Z</dcterms:modified>
</cp:coreProperties>
</file>