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shd w:val="clear" w:color="auto" w:fill="auto"/>
        <w:bidi w:val="0"/>
        <w:spacing w:before="36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ΓΙΑΤΟΝΜΑΘΗΤΗ _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Β ΤΑΞΗ ΓΥΜΝΑΣΙΟΥ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35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ΦΥΛΛΟ ΕΡΓΑΣΙΑΣ</w:t>
      </w:r>
    </w:p>
    <w:p>
      <w:pPr>
        <w:pStyle w:val="Style4"/>
        <w:keepNext w:val="0"/>
        <w:keepLines w:val="0"/>
        <w:widowControl w:val="0"/>
        <w:pBdr>
          <w:top w:val="single" w:sz="0" w:space="0" w:color="D9D9D9"/>
          <w:left w:val="single" w:sz="0" w:space="0" w:color="D9D9D9"/>
          <w:bottom w:val="single" w:sz="0" w:space="0" w:color="D9D9D9"/>
          <w:right w:val="single" w:sz="0" w:space="0" w:color="D9D9D9"/>
        </w:pBdr>
        <w:shd w:val="clear" w:color="auto" w:fill="D9D9D9"/>
        <w:bidi w:val="0"/>
        <w:spacing w:before="0" w:after="340" w:line="259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ΑΣΚΗΣΗ: ΜΕΤΡΗΣΗ ΒΑΡΟΥΣ - ΜΑΖΑΣ - ΠΥΚΝΟΤΗΤΑΣ</w:t>
        <w:br/>
        <w:t>( Εργαστηριακή άσκηση 2)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leader="dot" w:pos="8176" w:val="left"/>
        </w:tabs>
        <w:bidi w:val="0"/>
        <w:spacing w:before="0" w:after="340" w:line="22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Όνομα:</w:t>
        <w:tab/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leader="dot" w:pos="8176" w:val="left"/>
        </w:tabs>
        <w:bidi w:val="0"/>
        <w:spacing w:before="0" w:after="340" w:line="22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Ημερομηνία:</w:t>
        <w:tab/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leader="dot" w:pos="8176" w:val="left"/>
        </w:tabs>
        <w:bidi w:val="0"/>
        <w:spacing w:before="0" w:after="660" w:line="22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Τάξη</w:t>
        <w:tab/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60" w:line="22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>ΣΤΟΧΟΙ ΤΗΣ ΑΣΚΗΣΗΣ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91" w:val="left"/>
        </w:tabs>
        <w:bidi w:val="0"/>
        <w:spacing w:before="0" w:after="100" w:line="22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Να επιλέγεις τα σωστά όργανα μέτρησης βάρους, μάζας, πυκνότητας ανάλογα με την μέτρηση που θέλουμε να πετύχουμε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91" w:val="left"/>
        </w:tabs>
        <w:bidi w:val="0"/>
        <w:spacing w:before="0" w:after="100" w:line="21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Να ξεχωρίζεις τα μεγέθη βάρος(πόσο δυνατά μας τραβάει η γη προς το κέντρο της), μάζα (πόσο πολύ έχουμε από κάτι), πυκνότητας (πόσο πολύ έχουμε από κάτι σε συγκεκριμένο χώρο)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91" w:val="left"/>
        </w:tabs>
        <w:bidi w:val="0"/>
        <w:spacing w:before="0" w:after="100" w:line="22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Να κάνεις σωστή ζύγιση. Σε περίπτωση που υπάρχει υγρό να προσέχεις το απόβαρο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86" w:val="left"/>
        </w:tabs>
        <w:bidi w:val="0"/>
        <w:spacing w:before="0" w:after="100" w:line="22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Να εξοικειωθείς με την έννοιες της κλίμακας και των μονάδων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91" w:val="left"/>
        </w:tabs>
        <w:bidi w:val="0"/>
        <w:spacing w:before="0" w:after="100" w:line="22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Να μάθεις να διαβάζεις σωστά τις κλίμακες στο δυναμόμετρο και τον ογκομετρικό κύλινδρο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86" w:val="left"/>
        </w:tabs>
        <w:bidi w:val="0"/>
        <w:spacing w:before="0" w:after="100" w:line="22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Να υπολογίζεις όγκο υγρού, στερεού σώματος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86" w:val="left"/>
        </w:tabs>
        <w:bidi w:val="0"/>
        <w:spacing w:before="0" w:after="100" w:line="22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Να τοποθετείς σε σωστή θέση το μάτι σου, ώστε να παίρνεις σωστές μετρήσεις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91" w:val="left"/>
        </w:tabs>
        <w:bidi w:val="0"/>
        <w:spacing w:before="0" w:after="2420" w:line="22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Να κατανοήσεις την αξία των σωστών μετρήσεων έτσι ώστε να έχουμε σωστά αποτελέσματα όπου αυτές χρησιμοποιούνται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JL</w:t>
      </w:r>
      <w:r>
        <w:br w:type="page"/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Α. ΜΕΤΡΗΣΗ ΜΑΖΑΣ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82" w:lineRule="auto"/>
        <w:ind w:left="1420" w:right="0" w:hanging="142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 xml:space="preserve">Όργανο μέτρησης μάζας: 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,. 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60" w:line="18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Ηλεκτρονική ζυγαρια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Μονάδες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Χιλιόγραμμο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(Kg)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(IS)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Γραμμαριο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(g)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9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1Kg = 1000 g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>ΠΕΙΡΑΜΑΤΙΚΗ ΔΙΑΔΙΚΑΣΙΑ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ΑΙ.Ζύγιση στερεού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Υλικά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187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Ζυγός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., _ ,, σειρά σετ μετάλλων βαρίδια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59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 xml:space="preserve"> Ζα: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Ανοίγουμε τον ζυγό και κάνουμε ζύγιση σε 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4 κύβους διαφορετικών υλικών απο τη σειρά σετ μετάλλων”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drawing>
          <wp:anchor distT="0" distB="3197225" distL="63500" distR="176530" simplePos="0" relativeHeight="125829378" behindDoc="0" locked="0" layoutInCell="1" allowOverlap="1">
            <wp:simplePos x="0" y="0"/>
            <wp:positionH relativeFrom="page">
              <wp:posOffset>4079875</wp:posOffset>
            </wp:positionH>
            <wp:positionV relativeFrom="margin">
              <wp:posOffset>1008380</wp:posOffset>
            </wp:positionV>
            <wp:extent cx="2328545" cy="1938655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328545" cy="19386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3102610" distB="0" distL="197485" distR="63500" simplePos="0" relativeHeight="125829379" behindDoc="0" locked="0" layoutInCell="1" allowOverlap="1">
            <wp:simplePos x="0" y="0"/>
            <wp:positionH relativeFrom="page">
              <wp:posOffset>4213860</wp:posOffset>
            </wp:positionH>
            <wp:positionV relativeFrom="margin">
              <wp:posOffset>4110990</wp:posOffset>
            </wp:positionV>
            <wp:extent cx="2310130" cy="2035810"/>
            <wp:wrapSquare wrapText="bothSides"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310130" cy="20358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 2ο: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Συμπληρώστε τον παρακάτω πίνακα</w:t>
      </w:r>
    </w:p>
    <w:p>
      <w:pPr>
        <w:pStyle w:val="Style20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/>
        <w:ind w:firstLine="0"/>
        <w:jc w:val="right"/>
      </w:pPr>
      <w:r>
        <w:rPr>
          <w:b w:val="0"/>
          <w:bCs w:val="0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l-GR" w:eastAsia="el-GR" w:bidi="el-GR"/>
        </w:rPr>
        <w:t xml:space="preserve">Μάζες σωμάτων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ci&gt;/,o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1Ή&lt;ιλουμίνιο 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yaXK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ός  ^^^^βδος </w:t>
      </w:r>
      <w:r>
        <w:br w:type="page"/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rPr>
          <w:sz w:val="24"/>
          <w:szCs w:val="24"/>
        </w:rPr>
      </w:pPr>
      <w:r>
        <w:drawing>
          <wp:anchor distT="0" distB="0" distL="114300" distR="114300" simplePos="0" relativeHeight="125829380" behindDoc="0" locked="0" layoutInCell="1" allowOverlap="1">
            <wp:simplePos x="0" y="0"/>
            <wp:positionH relativeFrom="page">
              <wp:posOffset>4109085</wp:posOffset>
            </wp:positionH>
            <wp:positionV relativeFrom="paragraph">
              <wp:posOffset>101600</wp:posOffset>
            </wp:positionV>
            <wp:extent cx="1725295" cy="2060575"/>
            <wp:wrapSquare wrapText="left"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725295" cy="20605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Α2.Ζύγιση υγρού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Υλικά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υγός(2)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.</w:t>
      </w:r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500" w:line="25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Ογκομετρικός κυλινδρος(3) ή απλό δοχείο νερό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76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......... 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25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Ανοίγουμε τον ζυγό, τοποθετούμε πάνω σ αυτόν το δοχείο σημειώνουμε την ένδειξη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266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 Τ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: ρίχνουμε νερό μέσα στο δοχείο. Τοποθετούμε πάλι το δοχείο με το νερό πάνω στο ζυγό και σημειώνουμε την καινούργια ένδειξη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262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 3 ο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Συμπληρώνουμε τον πίνακα:</w:t>
      </w:r>
    </w:p>
    <w:p>
      <w:pPr>
        <w:pStyle w:val="Style27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leader="underscore" w:pos="5558" w:val="left"/>
        </w:tabs>
        <w:bidi w:val="0"/>
        <w:spacing w:before="0" w:after="500" w:line="382" w:lineRule="auto"/>
        <w:ind w:left="0" w:right="0" w:firstLine="0"/>
        <w:jc w:val="center"/>
        <w:rPr>
          <w:sz w:val="22"/>
          <w:szCs w:val="2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l-GR" w:eastAsia="el-GR" w:bidi="el-GR"/>
        </w:rPr>
        <w:t>Μάζα υγρού(νερού)</w:t>
        <w:br/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 xml:space="preserve">^δοχείου </w:t>
        <w:br/>
        <w:tab/>
        <w:br/>
        <w:t xml:space="preserve">^νερού 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drawing>
          <wp:anchor distT="0" distB="0" distL="114300" distR="114300" simplePos="0" relativeHeight="125829381" behindDoc="0" locked="0" layoutInCell="1" allowOverlap="1">
            <wp:simplePos x="0" y="0"/>
            <wp:positionH relativeFrom="page">
              <wp:posOffset>3767455</wp:posOffset>
            </wp:positionH>
            <wp:positionV relativeFrom="paragraph">
              <wp:posOffset>381000</wp:posOffset>
            </wp:positionV>
            <wp:extent cx="688975" cy="2340610"/>
            <wp:wrapSquare wrapText="left"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688975" cy="234061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Β. Μέτρηση Βάρους</w:t>
      </w:r>
      <w:bookmarkEnd w:id="4"/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Όργανο μέτρησης βάρους: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Δυναμόμετρο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Μονάδες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Newton (N)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Σύμβολο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Β,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Τύπος</w:t>
      </w:r>
      <w:r>
        <w:br w:type="page"/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 =m x g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Αντιστοιχία μάζας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βάρους στην επιφάνεια της Γης είναι: Μάζα 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έχει βάρος περίπου 10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Newton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(Ν)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1Kg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1000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2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>ΠΕΙΡΑΜΑΤΙΚΗ ΔΙΑΔΙΚΑΣΙΑ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Υλικά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Δυναμόμετρο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βαρίδια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θρθοσ^της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ράβδοι μεταλλικοί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2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απλός σύνδεσμος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 w:line="276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 Ιο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Ελέγχουμε αν είναι μηδενισμένο το δυναμόμετρο, αν όχι το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_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μηδενίζουμε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 w:line="276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 2ο: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Συναρμολογούμε την διάταξη της εικόνας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drawing>
          <wp:anchor distT="0" distB="0" distL="114300" distR="114300" simplePos="0" relativeHeight="125829382" behindDoc="0" locked="0" layoutInCell="1" allowOverlap="1">
            <wp:simplePos x="0" y="0"/>
            <wp:positionH relativeFrom="page">
              <wp:posOffset>4495800</wp:posOffset>
            </wp:positionH>
            <wp:positionV relativeFrom="margin">
              <wp:posOffset>2011045</wp:posOffset>
            </wp:positionV>
            <wp:extent cx="1755775" cy="2694305"/>
            <wp:wrapSquare wrapText="left"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755775" cy="26943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 xml:space="preserve"> 5α: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κρεμάμε διάφορα βαρίδια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drawing>
          <wp:anchor distT="114300" distB="0" distL="114300" distR="114300" simplePos="0" relativeHeight="125829383" behindDoc="0" locked="0" layoutInCell="1" allowOverlap="1">
            <wp:simplePos x="0" y="0"/>
            <wp:positionH relativeFrom="page">
              <wp:posOffset>2182495</wp:posOffset>
            </wp:positionH>
            <wp:positionV relativeFrom="margin">
              <wp:posOffset>5531485</wp:posOffset>
            </wp:positionV>
            <wp:extent cx="3279775" cy="1085215"/>
            <wp:wrapTopAndBottom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3279775" cy="10852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 4: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Συμπληρώνουμε τον πίνακα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leader="dot" w:pos="8131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Ερώτηση: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Σπρώχνουμε με το χέρι μας το βαρίδιο προς τα πάνω. Θα αλλάξει η ένδειξη του δυναμόμετρου. Αν ναι, πως το εξηγείτε;</w:t>
        <w:tab/>
      </w:r>
      <w:r>
        <w:br w:type="page"/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340" w:line="276" w:lineRule="auto"/>
        <w:ind w:left="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Γ. Υπολογισμός πυκνότητας</w:t>
      </w:r>
      <w:bookmarkEnd w:id="6"/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Στοιχεία θεωρίας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520" w:line="264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η πυκνότητα ενός υλικού ορίζεται σαν το πηλίκο της μάζας δια</w:t>
        <w:br/>
        <w:t>του αντιστοίχου όγκου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leader="hyphen" w:pos="2890" w:val="left"/>
          <w:tab w:leader="hyphen" w:pos="3538" w:val="left"/>
        </w:tabs>
        <w:bidi w:val="0"/>
        <w:spacing w:before="0" w:after="0" w:line="132" w:lineRule="auto"/>
        <w:ind w:left="0" w:right="0" w:firstLine="200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l-GR" w:eastAsia="el-GR" w:bidi="el-GR"/>
        </w:rPr>
        <w:t>ποσότητα μάζας πυκνότητα</w:t>
      </w:r>
      <w:r>
        <w:rPr>
          <w:b/>
          <w:bCs/>
          <w:i w:val="0"/>
          <w:i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 xml:space="preserve"> =</w:t>
        <w:tab/>
        <w:tab/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1920" w:line="240" w:lineRule="auto"/>
        <w:ind w:left="18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αντίστοιχος όγκος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Μονάδες</w:t>
      </w:r>
    </w:p>
    <w:p>
      <w:pPr>
        <w:pStyle w:val="Style3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8" w:name="bookmark8"/>
      <w:r>
        <w:rPr>
          <w:i w:val="0"/>
          <w:iCs w:val="0"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l-GR" w:eastAsia="el-GR" w:bidi="el-GR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Kgr</w:t>
      </w:r>
      <w:bookmarkEnd w:id="8"/>
    </w:p>
    <w:p>
      <w:pPr>
        <w:pStyle w:val="Style40"/>
        <w:keepNext w:val="0"/>
        <w:keepLines w:val="0"/>
        <w:widowControl w:val="0"/>
        <w:shd w:val="clear" w:color="auto" w:fill="auto"/>
        <w:tabs>
          <w:tab w:pos="677" w:val="left"/>
        </w:tabs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l-GR" w:eastAsia="el-GR" w:bidi="el-GR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ab/>
        <w:t>3</w:t>
      </w:r>
    </w:p>
    <w:p>
      <w:pPr>
        <w:pStyle w:val="Style37"/>
        <w:keepNext/>
        <w:keepLines/>
        <w:widowControl w:val="0"/>
        <w:shd w:val="clear" w:color="auto" w:fill="auto"/>
        <w:bidi w:val="0"/>
        <w:spacing w:before="0" w:after="280" w:line="180" w:lineRule="auto"/>
        <w:ind w:left="0" w:right="0" w:firstLine="760"/>
        <w:jc w:val="left"/>
      </w:pPr>
      <w:bookmarkStart w:id="10" w:name="bookmark10"/>
      <w:r>
        <w:rPr>
          <w:color w:val="000000"/>
          <w:spacing w:val="0"/>
          <w:w w:val="100"/>
          <w:position w:val="0"/>
          <w:u w:val="none"/>
          <w:shd w:val="clear" w:color="auto" w:fill="auto"/>
        </w:rPr>
        <w:t>m</w:t>
      </w:r>
      <w:bookmarkEnd w:id="10"/>
    </w:p>
    <w:p>
      <w:pPr>
        <w:pStyle w:val="Style3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gr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pos="1234" w:val="left"/>
        </w:tabs>
        <w:bidi w:val="0"/>
        <w:spacing w:before="0" w:after="0" w:line="18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l-GR" w:eastAsia="el-GR" w:bidi="el-GR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ab/>
        <w:t>3</w:t>
      </w:r>
    </w:p>
    <w:p>
      <w:pPr>
        <w:pStyle w:val="Style45"/>
        <w:keepNext/>
        <w:keepLines/>
        <w:widowControl w:val="0"/>
        <w:shd w:val="clear" w:color="auto" w:fill="auto"/>
        <w:bidi w:val="0"/>
        <w:spacing w:before="0" w:after="200" w:line="180" w:lineRule="auto"/>
        <w:ind w:left="0" w:right="0" w:firstLine="600"/>
        <w:jc w:val="left"/>
      </w:pPr>
      <w:bookmarkStart w:id="13" w:name="bookmark1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bookmarkEnd w:id="13"/>
    </w:p>
    <w:p>
      <w:pPr>
        <w:pStyle w:val="Style45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/>
        <w:ind w:right="0" w:hanging="300"/>
        <w:jc w:val="left"/>
      </w:pPr>
      <w:bookmarkStart w:id="15" w:name="bookmark15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Νμ =</w:t>
      </w:r>
      <w:r>
        <w:rPr>
          <w:i w:val="0"/>
          <w:iCs w:val="0"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l-GR" w:eastAsia="el-GR" w:bidi="el-GR"/>
        </w:rPr>
        <w:t xml:space="preserve"> ιοοο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 m</w:t>
      </w:r>
      <w:bookmarkEnd w:id="15"/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280"/>
        <w:ind w:left="0" w:right="0" w:firstLine="0"/>
        <w:jc w:val="left"/>
      </w:pPr>
      <w:r>
        <w:drawing>
          <wp:anchor distT="0" distB="557530" distL="114300" distR="114300" simplePos="0" relativeHeight="125829384" behindDoc="0" locked="0" layoutInCell="1" allowOverlap="1">
            <wp:simplePos x="0" y="0"/>
            <wp:positionH relativeFrom="page">
              <wp:posOffset>3408045</wp:posOffset>
            </wp:positionH>
            <wp:positionV relativeFrom="margin">
              <wp:posOffset>4077970</wp:posOffset>
            </wp:positionV>
            <wp:extent cx="3395345" cy="2377440"/>
            <wp:wrapSquare wrapText="bothSides"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3395345" cy="237744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3493135</wp:posOffset>
                </wp:positionH>
                <wp:positionV relativeFrom="margin">
                  <wp:posOffset>6644640</wp:posOffset>
                </wp:positionV>
                <wp:extent cx="3060065" cy="368935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60065" cy="3689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el-GR" w:eastAsia="el-GR" w:bidi="el-GR"/>
                              </w:rPr>
                              <w:t>Όργανα και υλικά, για την μέτρηση της πυκνότητας της πλαστελίνης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275.05000000000001pt;margin-top:523.20000000000005pt;width:240.95000000000002pt;height:29.050000000000001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el-GR" w:eastAsia="el-GR" w:bidi="el-GR"/>
                        </w:rPr>
                        <w:t>Όργανα και υλικά, για την μέτρηση της πυκνότητας της πλαστελίνης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bookmarkStart w:id="17" w:name="bookmark17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Γ.1. Υπολογισμός της πυκνότητας σώματος ακανόνιστου σχήματος (πλαστελίνη)</w:t>
      </w:r>
      <w:bookmarkEnd w:id="17"/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Υλικά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Ογκομετρικός κύλινδρος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sectPr>
          <w:headerReference w:type="default" r:id="rId19"/>
          <w:footerReference w:type="default" r:id="rId20"/>
          <w:footnotePr>
            <w:pos w:val="pageBottom"/>
            <w:numFmt w:val="decimal"/>
            <w:numRestart w:val="continuous"/>
          </w:footnotePr>
          <w:pgSz w:w="11900" w:h="16840"/>
          <w:pgMar w:top="1213" w:right="1790" w:bottom="1529" w:left="1728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Ζυγός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Πλαστελίνη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20" w:line="26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Νερό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Προαιρετικά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Βάση στήριξης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Ράβδοι μεταλλικοί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Σύνδεσμος απλός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20" w:line="262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 Ιο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Ζυγίζουμε την πλαστελίνη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 w:line="262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 2ο: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Γεμίζουμε τον ογκομετρικό κύλινδρο με νερό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 w:line="262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 3ο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Σημειώνουμε την ένδειξη του νερού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(χρησιμοποιούμε υδροβολέα για να πετύχουμε την ένδειξη που θέλουμε)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580" w:line="262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 4ο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Βυθίζουμε την πλαστελίνη μέσα στο ογκομετρικό κύλινδρο και σημειώνουμε την νέα ένδειξη του ογκομετρικού σωλήνα Υτ</w:t>
      </w:r>
    </w:p>
    <w:p>
      <w:pPr>
        <w:pStyle w:val="Style4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68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Συμπληρώνουμε τον παρακάτω πίνακα:</w:t>
      </w:r>
    </w:p>
    <w:tbl>
      <w:tblPr>
        <w:tblOverlap w:val="never"/>
        <w:jc w:val="left"/>
        <w:tblLayout w:type="fixed"/>
      </w:tblPr>
      <w:tblGrid>
        <w:gridCol w:w="2203"/>
        <w:gridCol w:w="2314"/>
        <w:gridCol w:w="2088"/>
      </w:tblGrid>
      <w:tr>
        <w:trPr>
          <w:trHeight w:val="634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l-GR" w:eastAsia="el-GR" w:bidi="el-GR"/>
              </w:rPr>
              <w:t>Πυκνότητα πλαστελίνης;</w:t>
            </w:r>
          </w:p>
        </w:tc>
      </w:tr>
      <w:tr>
        <w:trPr>
          <w:trHeight w:val="76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Va=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m=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l-GR" w:eastAsia="el-GR" w:bidi="el-GR"/>
              </w:rPr>
              <w:t>Υτ=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 xml:space="preserve">d=m/ 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l-GR" w:eastAsia="el-GR" w:bidi="el-GR"/>
              </w:rPr>
              <w:t>νπ=</w:t>
            </w:r>
          </w:p>
        </w:tc>
      </w:tr>
      <w:tr>
        <w:trPr>
          <w:trHeight w:val="78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l-GR" w:eastAsia="el-GR" w:bidi="el-GR"/>
              </w:rPr>
              <w:t xml:space="preserve">νπ= </w:t>
            </w:r>
            <w:r>
              <w:rPr>
                <w:smallCaps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Vt-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 xml:space="preserve"> Va=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d=</w:t>
            </w:r>
          </w:p>
        </w:tc>
      </w:tr>
    </w:tbl>
    <w:p>
      <w:pPr>
        <w:widowControl w:val="0"/>
        <w:spacing w:after="379" w:line="1" w:lineRule="exact"/>
      </w:pP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bookmarkStart w:id="19" w:name="bookmark19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Ερωτήσεις</w:t>
      </w:r>
      <w:bookmarkEnd w:id="19"/>
    </w:p>
    <w:p>
      <w:pPr>
        <w:pStyle w:val="Style27"/>
        <w:keepNext w:val="0"/>
        <w:keepLines w:val="0"/>
        <w:widowControl w:val="0"/>
        <w:shd w:val="clear" w:color="auto" w:fill="auto"/>
        <w:tabs>
          <w:tab w:leader="dot" w:pos="4958" w:val="left"/>
        </w:tabs>
        <w:bidi w:val="0"/>
        <w:spacing w:before="0" w:after="96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Ι.Το αρ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l-GR" w:eastAsia="el-GR" w:bidi="el-GR"/>
        </w:rPr>
        <w:t>χΐ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κό κομήτης πλαστελίνης, το χωρίζω σε δύο ίσα μέρη; Τι πιστεύετε; Μεγαλύτερη πυκνότητα θα εχει το αρχικό κομμάτι, το μισό η θα έχουν ίδια πυκνότητα Εξηγείστε;</w:t>
        <w:tab/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leader="dot" w:pos="825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2.Πως θα διαπιστώσουμε(αποδείξουμε)τι ισχύει;</w:t>
        <w:tab/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l-GR" w:eastAsia="el-GR" w:bidi="el-GR"/>
        </w:rPr>
        <w:t>········· · · · · · ·· · · · · ·· · · ········· · · · ······ ······ ········· · · · ······ ······ ········· ······</w:t>
      </w:r>
      <w:r>
        <w:br w:type="page"/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line="257" w:lineRule="auto"/>
        <w:ind w:left="0" w:right="0" w:firstLine="0"/>
        <w:jc w:val="left"/>
      </w:pPr>
      <w:r>
        <w:drawing>
          <wp:anchor distT="0" distB="0" distL="114300" distR="114300" simplePos="0" relativeHeight="125829385" behindDoc="0" locked="0" layoutInCell="1" allowOverlap="1">
            <wp:simplePos x="0" y="0"/>
            <wp:positionH relativeFrom="page">
              <wp:posOffset>4022090</wp:posOffset>
            </wp:positionH>
            <wp:positionV relativeFrom="paragraph">
              <wp:posOffset>406400</wp:posOffset>
            </wp:positionV>
            <wp:extent cx="1835150" cy="1798320"/>
            <wp:wrapSquare wrapText="left"/>
            <wp:docPr id="22" name="Shap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box 23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1835150" cy="179832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21" w:name="bookmark21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Γ.2. Υπολογισμός της πυκνότητας σώματος γεωμετρικού σχήματος</w:t>
      </w:r>
      <w:bookmarkEnd w:id="21"/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Υλικά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3" w:name="bookmark23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ί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υγός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,.</w:t>
      </w:r>
      <w:bookmarkEnd w:id="23"/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σετ μετάλλων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Χάρακας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 Ιο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Ζυγίζουμε το σώμα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 2ο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Υπολογίζουμε από τον αντίστοιχο τύπο τον όγκο του σώματος</w:t>
      </w:r>
    </w:p>
    <w:p>
      <w:pPr>
        <w:pStyle w:val="Style4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3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Συμπληρώνουμε τον πίνακα</w:t>
      </w:r>
    </w:p>
    <w:tbl>
      <w:tblPr>
        <w:tblOverlap w:val="never"/>
        <w:jc w:val="left"/>
        <w:tblLayout w:type="fixed"/>
      </w:tblPr>
      <w:tblGrid>
        <w:gridCol w:w="706"/>
        <w:gridCol w:w="2861"/>
        <w:gridCol w:w="1790"/>
        <w:gridCol w:w="1795"/>
      </w:tblGrid>
      <w:tr>
        <w:trPr>
          <w:trHeight w:val="643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l-GR" w:eastAsia="el-GR" w:bidi="el-GR"/>
              </w:rPr>
              <w:t>Πυκνότητα μετάλλων</w:t>
            </w:r>
          </w:p>
        </w:tc>
      </w:tr>
      <w:tr>
        <w:trPr>
          <w:trHeight w:val="63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l-GR" w:eastAsia="el-GR" w:bidi="el-GR"/>
              </w:rPr>
              <w:t>Ιο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l-GR" w:eastAsia="el-GR" w:bidi="el-GR"/>
              </w:rPr>
              <w:t xml:space="preserve">Αργίλιο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V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=1cm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di=</w:t>
            </w:r>
          </w:p>
        </w:tc>
      </w:tr>
      <w:tr>
        <w:trPr>
          <w:trHeight w:val="49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l-GR" w:eastAsia="el-GR" w:bidi="el-GR"/>
              </w:rPr>
              <w:t>2ο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l-GR" w:eastAsia="el-GR" w:bidi="el-GR"/>
              </w:rPr>
              <w:t xml:space="preserve">Ξύλο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2=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l-GR" w:eastAsia="el-GR" w:bidi="el-GR"/>
              </w:rPr>
              <w:t xml:space="preserve">V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=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1cm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d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2=</w:t>
            </w:r>
          </w:p>
        </w:tc>
      </w:tr>
      <w:tr>
        <w:trPr>
          <w:trHeight w:val="50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l-GR" w:eastAsia="el-GR" w:bidi="el-GR"/>
              </w:rPr>
              <w:t>3ο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l-GR" w:eastAsia="el-GR" w:bidi="el-GR"/>
              </w:rPr>
              <w:t xml:space="preserve">Χαλκός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3=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l-GR" w:eastAsia="el-GR" w:bidi="el-GR"/>
              </w:rPr>
              <w:t xml:space="preserve">V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=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1cm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d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3=</w:t>
            </w:r>
          </w:p>
        </w:tc>
      </w:tr>
    </w:tbl>
    <w:p>
      <w:pPr>
        <w:widowControl w:val="0"/>
        <w:spacing w:after="659" w:line="1" w:lineRule="exact"/>
      </w:pP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drawing>
          <wp:anchor distT="0" distB="0" distL="88900" distR="88900" simplePos="0" relativeHeight="125829386" behindDoc="0" locked="0" layoutInCell="1" allowOverlap="1">
            <wp:simplePos x="0" y="0"/>
            <wp:positionH relativeFrom="page">
              <wp:posOffset>4363720</wp:posOffset>
            </wp:positionH>
            <wp:positionV relativeFrom="paragraph">
              <wp:posOffset>584200</wp:posOffset>
            </wp:positionV>
            <wp:extent cx="1896110" cy="2243455"/>
            <wp:wrapSquare wrapText="left"/>
            <wp:docPr id="24" name="Shap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box 25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1896110" cy="224345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25" w:name="bookmark25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Γ.3. Υπολογισμός της πυκνότητας υγρού σώματος (νερού)</w:t>
      </w:r>
      <w:bookmarkEnd w:id="25"/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Υλικά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Ζυγός(2) , Δοχείο υγρου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Ογκομετρικός κύλινδρος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90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Νερό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8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Β^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l-GR" w:eastAsia="el-GR" w:bidi="el-GR"/>
        </w:rPr>
        <w:t>: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υπολογίζουμε τη μάζα του νερού όπως μαθαμε στη ζύγιση μαζας υγρου. Δεν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ξεχνάμε να πάρουμε υπόψη το απόβαρο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Βήμα 2ο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υπολογίζουμε το όγκο του νερού, όπως ήδη έχουμε μάθει</w:t>
      </w:r>
    </w:p>
    <w:p>
      <w:pPr>
        <w:pStyle w:val="Style4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>Συμπληρώνουμε τον πίνακα:</w:t>
      </w:r>
    </w:p>
    <w:tbl>
      <w:tblPr>
        <w:tblOverlap w:val="never"/>
        <w:jc w:val="center"/>
        <w:tblLayout w:type="fixed"/>
      </w:tblPr>
      <w:tblGrid>
        <w:gridCol w:w="2789"/>
        <w:gridCol w:w="2914"/>
        <w:gridCol w:w="2645"/>
      </w:tblGrid>
      <w:tr>
        <w:trPr>
          <w:trHeight w:val="730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l-GR" w:eastAsia="el-GR" w:bidi="el-GR"/>
              </w:rPr>
              <w:t>:Πυκνότητανερού(ρρ/ε/η3}</w:t>
            </w:r>
          </w:p>
        </w:tc>
      </w:tr>
      <w:tr>
        <w:trPr>
          <w:trHeight w:val="68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 xml:space="preserve">m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bscript"/>
                <w:lang w:val="el-GR" w:eastAsia="el-GR" w:bidi="el-GR"/>
              </w:rPr>
              <w:t>δ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l-GR" w:eastAsia="el-GR" w:bidi="el-GR"/>
              </w:rPr>
              <w:t>=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 xml:space="preserve">m 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vertAlign w:val="subscript"/>
                <w:lang w:val="el-GR" w:eastAsia="el-GR" w:bidi="el-GR"/>
              </w:rPr>
              <w:t>ν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l-GR" w:eastAsia="el-GR" w:bidi="el-GR"/>
              </w:rPr>
              <w:t xml:space="preserve">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l-GR" w:eastAsia="el-GR" w:bidi="el-GR"/>
              </w:rPr>
              <w:t>=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V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vertAlign w:val="subscript"/>
                <w:lang w:val="en-US" w:eastAsia="en-US" w:bidi="en-US"/>
              </w:rPr>
              <w:t>v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=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d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=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vertAlign w:val="subscript"/>
                <w:lang w:val="en-US" w:eastAsia="en-US" w:bidi="en-US"/>
              </w:rPr>
              <w:t>v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V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vertAlign w:val="subscript"/>
                <w:lang w:val="en-US" w:eastAsia="en-US" w:bidi="en-US"/>
              </w:rPr>
              <w:t>v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=</w:t>
            </w:r>
          </w:p>
        </w:tc>
      </w:tr>
      <w:tr>
        <w:trPr>
          <w:trHeight w:val="123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 xml:space="preserve">m 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vertAlign w:val="subscript"/>
                <w:lang w:val="el-GR" w:eastAsia="el-GR" w:bidi="el-GR"/>
              </w:rPr>
              <w:t>ν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l-GR" w:eastAsia="el-GR" w:bidi="el-GR"/>
              </w:rPr>
              <w:t xml:space="preserve"> = 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 xml:space="preserve">m 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vertAlign w:val="subscript"/>
                <w:lang w:val="el-GR" w:eastAsia="el-GR" w:bidi="el-GR"/>
              </w:rPr>
              <w:t>νδ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l-GR" w:eastAsia="el-GR" w:bidi="el-GR"/>
              </w:rPr>
              <w:t xml:space="preserve">- 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vertAlign w:val="subscript"/>
                <w:lang w:val="en-US" w:eastAsia="en-US" w:bidi="en-US"/>
              </w:rPr>
              <w:t xml:space="preserve">5 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 xml:space="preserve">m 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vertAlign w:val="subscript"/>
                <w:lang w:val="el-GR" w:eastAsia="el-GR" w:bidi="el-GR"/>
              </w:rPr>
              <w:t>ν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l-GR" w:eastAsia="el-GR" w:bidi="el-GR"/>
              </w:rPr>
              <w:t xml:space="preserve">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l-GR" w:eastAsia="el-GR" w:bidi="el-GR"/>
              </w:rPr>
              <w:t>=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vertAlign w:val="superscript"/>
                <w:lang w:val="en-US" w:eastAsia="en-US" w:bidi="en-US"/>
              </w:rPr>
              <w:t>d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v=</w:t>
            </w:r>
          </w:p>
        </w:tc>
      </w:tr>
    </w:tbl>
    <w:p>
      <w:pPr>
        <w:widowControl w:val="0"/>
        <w:spacing w:after="379" w:line="1" w:lineRule="exact"/>
      </w:pP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bookmarkStart w:id="27" w:name="bookmark27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Ερωτήσεις</w:t>
      </w:r>
      <w:bookmarkEnd w:id="27"/>
    </w:p>
    <w:p>
      <w:pPr>
        <w:pStyle w:val="Style27"/>
        <w:keepNext w:val="0"/>
        <w:keepLines w:val="0"/>
        <w:widowControl w:val="0"/>
        <w:shd w:val="clear" w:color="auto" w:fill="auto"/>
        <w:tabs>
          <w:tab w:leader="dot" w:pos="5971" w:val="left"/>
        </w:tabs>
        <w:bidi w:val="0"/>
        <w:spacing w:before="0" w:after="52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1 ,Η τιμή της πυκνότητας που βρίσκουμε από το πείραμα είναι ίδια με αυτή που μάθαμε από την θεωρία μας;</w:t>
        <w:tab/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2,Αν όχι; που πιστεύετε ότι οφείλεται αυτό;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8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Δεν ξεχνάμε να διαβάζουμε</w:t>
        <w:br/>
        <w:t>σωστά τις ενδείξεις στις</w:t>
        <w:br/>
        <w:t>κλίμακες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249170" cy="2511425"/>
            <wp:docPr id="26" name="Picutr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2249170" cy="2511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280" w:line="257" w:lineRule="auto"/>
        <w:ind w:left="0" w:right="0" w:firstLine="0"/>
        <w:jc w:val="center"/>
      </w:pPr>
      <w:bookmarkStart w:id="29" w:name="bookmark29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Γ.4. Δοκιμάστε να κατασκευάσετε ένα πυκνόμετρο με απλά</w:t>
        <w:br/>
        <w:t>υλικά</w:t>
      </w:r>
      <w:bookmarkEnd w:id="29"/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l-GR" w:eastAsia="el-GR" w:bidi="el-GR"/>
        </w:rPr>
        <w:t>Υλικά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70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Τρία δοχεία Αλάτι Λάδι Νερό Πλαστελίνη καλαμάκι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346575" cy="2493010"/>
            <wp:docPr id="27" name="Picutr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4346575" cy="2493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579" w:line="1" w:lineRule="exact"/>
      </w:pPr>
    </w:p>
    <w:p>
      <w:pPr>
        <w:pStyle w:val="Style2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63" w:val="left"/>
          <w:tab w:leader="dot" w:pos="8101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.Τι είναι το πυκνόμετρο;</w:t>
        <w:tab/>
      </w:r>
    </w:p>
    <w:p>
      <w:pPr>
        <w:pStyle w:val="Style61"/>
        <w:keepNext w:val="0"/>
        <w:keepLines w:val="0"/>
        <w:widowControl w:val="0"/>
        <w:shd w:val="clear" w:color="auto" w:fill="auto"/>
        <w:tabs>
          <w:tab w:leader="dot" w:pos="836" w:val="left"/>
          <w:tab w:leader="dot" w:pos="1035" w:val="left"/>
          <w:tab w:leader="dot" w:pos="1598" w:val="left"/>
          <w:tab w:leader="dot" w:pos="2127" w:val="left"/>
          <w:tab w:leader="dot" w:pos="3028" w:val="left"/>
          <w:tab w:leader="dot" w:pos="3272" w:val="left"/>
          <w:tab w:leader="dot" w:pos="3840" w:val="left"/>
          <w:tab w:leader="dot" w:pos="4408" w:val="left"/>
          <w:tab w:leader="dot" w:pos="5292" w:val="left"/>
          <w:tab w:leader="dot" w:pos="5514" w:val="left"/>
          <w:tab w:leader="dot" w:pos="6045" w:val="left"/>
          <w:tab w:leader="dot" w:pos="6606" w:val="left"/>
          <w:tab w:leader="dot" w:pos="7468" w:val="left"/>
          <w:tab w:leader="dot" w:pos="8101" w:val="left"/>
        </w:tabs>
        <w:bidi w:val="0"/>
        <w:spacing w:before="0" w:after="18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yle61"/>
        <w:keepNext w:val="0"/>
        <w:keepLines w:val="0"/>
        <w:widowControl w:val="0"/>
        <w:shd w:val="clear" w:color="auto" w:fill="auto"/>
        <w:tabs>
          <w:tab w:leader="dot" w:pos="836" w:val="left"/>
          <w:tab w:leader="dot" w:pos="2127" w:val="left"/>
          <w:tab w:leader="dot" w:pos="3028" w:val="left"/>
          <w:tab w:leader="dot" w:pos="8101" w:val="left"/>
        </w:tabs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ab/>
        <w:t>;;</w:t>
        <w:tab/>
        <w:t>;</w:t>
        <w:tab/>
        <w:t>,</w:t>
        <w:tab/>
      </w:r>
    </w:p>
    <w:p>
      <w:pPr>
        <w:pStyle w:val="Style2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  <w:tab w:leader="dot" w:pos="4934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.Γνωρίζεις περιπτώσεις οπού χρησιμοποιείται;</w:t>
        <w:tab/>
      </w:r>
    </w:p>
    <w:p>
      <w:pPr>
        <w:pStyle w:val="Style61"/>
        <w:keepNext w:val="0"/>
        <w:keepLines w:val="0"/>
        <w:widowControl w:val="0"/>
        <w:shd w:val="clear" w:color="auto" w:fill="auto"/>
        <w:tabs>
          <w:tab w:leader="dot" w:pos="836" w:val="left"/>
          <w:tab w:leader="dot" w:pos="1035" w:val="left"/>
          <w:tab w:leader="dot" w:pos="1598" w:val="left"/>
          <w:tab w:leader="dot" w:pos="2127" w:val="left"/>
          <w:tab w:leader="dot" w:pos="3028" w:val="left"/>
          <w:tab w:leader="dot" w:pos="3272" w:val="left"/>
          <w:tab w:leader="dot" w:pos="3840" w:val="left"/>
          <w:tab w:leader="dot" w:pos="4408" w:val="left"/>
          <w:tab w:leader="dot" w:pos="5292" w:val="left"/>
          <w:tab w:leader="dot" w:pos="5514" w:val="left"/>
          <w:tab w:leader="dot" w:pos="6045" w:val="left"/>
          <w:tab w:leader="dot" w:pos="6606" w:val="left"/>
          <w:tab w:leader="dot" w:pos="7468" w:val="left"/>
          <w:tab w:leader="dot" w:pos="8101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yle61"/>
        <w:keepNext w:val="0"/>
        <w:keepLines w:val="0"/>
        <w:widowControl w:val="0"/>
        <w:shd w:val="clear" w:color="auto" w:fill="auto"/>
        <w:tabs>
          <w:tab w:leader="dot" w:pos="836" w:val="left"/>
          <w:tab w:leader="dot" w:pos="1035" w:val="left"/>
          <w:tab w:leader="dot" w:pos="1598" w:val="left"/>
          <w:tab w:leader="dot" w:pos="2127" w:val="left"/>
          <w:tab w:leader="dot" w:pos="3028" w:val="left"/>
          <w:tab w:leader="dot" w:pos="3272" w:val="left"/>
          <w:tab w:leader="dot" w:pos="3840" w:val="left"/>
          <w:tab w:leader="dot" w:pos="4408" w:val="left"/>
          <w:tab w:leader="dot" w:pos="5292" w:val="left"/>
          <w:tab w:leader="dot" w:pos="5514" w:val="left"/>
          <w:tab w:leader="dot" w:pos="6045" w:val="left"/>
          <w:tab w:leader="dot" w:pos="6606" w:val="left"/>
          <w:tab w:leader="dot" w:pos="7468" w:val="left"/>
          <w:tab w:leader="dot" w:pos="8101" w:val="left"/>
        </w:tabs>
        <w:bidi w:val="0"/>
        <w:spacing w:before="0" w:after="18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yle61"/>
        <w:keepNext w:val="0"/>
        <w:keepLines w:val="0"/>
        <w:widowControl w:val="0"/>
        <w:shd w:val="clear" w:color="auto" w:fill="auto"/>
        <w:tabs>
          <w:tab w:leader="dot" w:pos="836" w:val="left"/>
          <w:tab w:leader="dot" w:pos="2127" w:val="left"/>
          <w:tab w:leader="dot" w:pos="3236" w:val="left"/>
          <w:tab w:leader="dot" w:pos="4408" w:val="left"/>
          <w:tab w:leader="dot" w:pos="6045" w:val="left"/>
          <w:tab w:leader="dot" w:pos="7468" w:val="left"/>
          <w:tab w:leader="dot" w:pos="8101" w:val="left"/>
        </w:tabs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ab/>
        <w:tab/>
        <w:t>;···;</w:t>
        <w:tab/>
        <w:t>;</w:t>
        <w:tab/>
        <w:t>;</w:t>
        <w:tab/>
        <w:tab/>
        <w:t>;</w:t>
        <w:tab/>
      </w:r>
    </w:p>
    <w:p>
      <w:pPr>
        <w:pStyle w:val="Style2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6" w:val="left"/>
          <w:tab w:leader="dot" w:pos="6606" w:val="left"/>
        </w:tabs>
        <w:bidi w:val="0"/>
        <w:spacing w:before="0" w:after="124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.Με ποιο τροπο θα διαπιστώσεις ποιο εχει την μεγαλύτερη πυκνότητα. Το νερό, το αλατόνερο, η το λάδι; Πρότεινε τρόπους</w:t>
        <w:tab/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right"/>
        <w:rPr>
          <w:sz w:val="28"/>
          <w:szCs w:val="28"/>
        </w:rPr>
      </w:pPr>
      <w:r>
        <w:rPr>
          <w:i/>
          <w:i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l-GR" w:eastAsia="el-GR" w:bidi="el-GR"/>
        </w:rPr>
        <w:t>%ίχλή Επιτυχία!</w:t>
      </w:r>
    </w:p>
    <w:sectPr>
      <w:headerReference w:type="default" r:id="rId29"/>
      <w:footerReference w:type="default" r:id="rId30"/>
      <w:headerReference w:type="first" r:id="rId31"/>
      <w:footerReference w:type="first" r:id="rId32"/>
      <w:footnotePr>
        <w:pos w:val="pageBottom"/>
        <w:numFmt w:val="decimal"/>
        <w:numRestart w:val="continuous"/>
      </w:footnotePr>
      <w:pgSz w:w="11900" w:h="16840"/>
      <w:pgMar w:top="1213" w:right="1790" w:bottom="1529" w:left="1728" w:header="0" w:footer="3" w:gutter="0"/>
      <w:cols w:space="720"/>
      <w:noEndnote/>
      <w:titlePg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3613785</wp:posOffset>
              </wp:positionH>
              <wp:positionV relativeFrom="page">
                <wp:posOffset>9785985</wp:posOffset>
              </wp:positionV>
              <wp:extent cx="372110" cy="26543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72110" cy="2654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l-GR" w:eastAsia="el-GR" w:bidi="el-GR"/>
                            </w:rPr>
                            <w:t>Σελ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l-GR" w:eastAsia="el-GR" w:bidi="el-GR"/>
                              </w:rPr>
                              <w:t>#</w:t>
                            </w:r>
                          </w:fldSimple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l-GR" w:eastAsia="el-GR" w:bidi="el-GR"/>
                            </w:rPr>
                            <w:t>***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284.55000000000001pt;margin-top:770.55000000000007pt;width:29.300000000000001pt;height:20.900000000000002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l-GR" w:eastAsia="el-GR" w:bidi="el-GR"/>
                      </w:rPr>
                      <w:t>Σελ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l-GR" w:eastAsia="el-GR" w:bidi="el-GR"/>
                        </w:rPr>
                        <w:t>#</w:t>
                      </w:r>
                    </w:fldSimple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l-GR" w:eastAsia="el-GR" w:bidi="el-GR"/>
                      </w:rPr>
                      <w:t>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3613785</wp:posOffset>
              </wp:positionH>
              <wp:positionV relativeFrom="page">
                <wp:posOffset>9785985</wp:posOffset>
              </wp:positionV>
              <wp:extent cx="372110" cy="26543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72110" cy="2654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l-GR" w:eastAsia="el-GR" w:bidi="el-GR"/>
                            </w:rPr>
                            <w:t>Σελ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l-GR" w:eastAsia="el-GR" w:bidi="el-GR"/>
                              </w:rPr>
                              <w:t>#</w:t>
                            </w:r>
                          </w:fldSimple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l-GR" w:eastAsia="el-GR" w:bidi="el-GR"/>
                            </w:rPr>
                            <w:t>***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284.55000000000001pt;margin-top:770.55000000000007pt;width:29.300000000000001pt;height:20.900000000000002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l-GR" w:eastAsia="el-GR" w:bidi="el-GR"/>
                      </w:rPr>
                      <w:t>Σελ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l-GR" w:eastAsia="el-GR" w:bidi="el-GR"/>
                        </w:rPr>
                        <w:t>#</w:t>
                      </w:r>
                    </w:fldSimple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l-GR" w:eastAsia="el-GR" w:bidi="el-GR"/>
                      </w:rPr>
                      <w:t>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3584575</wp:posOffset>
              </wp:positionH>
              <wp:positionV relativeFrom="page">
                <wp:posOffset>9785985</wp:posOffset>
              </wp:positionV>
              <wp:extent cx="372110" cy="265430"/>
              <wp:wrapNone/>
              <wp:docPr id="36" name="Shape 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72110" cy="2654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l-GR" w:eastAsia="el-GR" w:bidi="el-GR"/>
                            </w:rPr>
                            <w:t>Σελά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l-GR" w:eastAsia="el-GR" w:bidi="el-GR"/>
                            </w:rPr>
                            <w:t>***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2" type="#_x0000_t202" style="position:absolute;margin-left:282.25pt;margin-top:770.55000000000007pt;width:29.300000000000001pt;height:20.900000000000002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l-GR" w:eastAsia="el-GR" w:bidi="el-GR"/>
                      </w:rPr>
                      <w:t>Σελά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l-GR" w:eastAsia="el-GR" w:bidi="el-GR"/>
                      </w:rPr>
                      <w:t>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1169035</wp:posOffset>
              </wp:positionH>
              <wp:positionV relativeFrom="page">
                <wp:posOffset>325120</wp:posOffset>
              </wp:positionV>
              <wp:extent cx="5236210" cy="13398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362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4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http// </w:t>
                          </w: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>Σ</w:t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>Ε</w:t>
                          </w: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>Ρ</w:t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>ΡΩ</w:t>
                          </w: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 xml:space="preserve">Ν </w:t>
                          </w: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http://ekfe.110mb.com</w:t>
                            <w:tab/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 xml:space="preserve">Κορισκόζογλοο </w:t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Oopavia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92.049999999999997pt;margin-top:25.600000000000001pt;width:412.30000000000001pt;height:10.55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4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http// </w:t>
                    </w: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>Σ</w:t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>Ε</w:t>
                    </w: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>Ρ</w:t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>ΡΩ</w:t>
                    </w: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 xml:space="preserve">Ν </w:t>
                    </w: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</w:rPr>
                      <w:t>http://ekfe.110mb.com</w:t>
                      <w:tab/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 xml:space="preserve">Κορισκόζογλοο </w:t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Oopavia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1163320</wp:posOffset>
              </wp:positionH>
              <wp:positionV relativeFrom="page">
                <wp:posOffset>605155</wp:posOffset>
              </wp:positionV>
              <wp:extent cx="5248910" cy="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2489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91.600000000000009pt;margin-top:47.649999999999999pt;width:413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1169035</wp:posOffset>
              </wp:positionH>
              <wp:positionV relativeFrom="page">
                <wp:posOffset>325120</wp:posOffset>
              </wp:positionV>
              <wp:extent cx="5236210" cy="133985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362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4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http// </w:t>
                          </w: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>Σ</w:t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>Ε</w:t>
                          </w: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>Ρ</w:t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>ΡΩ</w:t>
                          </w: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 xml:space="preserve">Ν </w:t>
                          </w: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http://ekfe.110mb.com</w:t>
                            <w:tab/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 xml:space="preserve">Κορισκόζογλοο </w:t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Oopavia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margin-left:92.049999999999997pt;margin-top:25.600000000000001pt;width:412.30000000000001pt;height:10.550000000000001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4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http// </w:t>
                    </w: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>Σ</w:t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>Ε</w:t>
                    </w: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>Ρ</w:t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>ΡΩ</w:t>
                    </w: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 xml:space="preserve">Ν </w:t>
                    </w: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</w:rPr>
                      <w:t>http://ekfe.110mb.com</w:t>
                      <w:tab/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 xml:space="preserve">Κορισκόζογλοο </w:t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Oopavia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1163320</wp:posOffset>
              </wp:positionH>
              <wp:positionV relativeFrom="page">
                <wp:posOffset>605155</wp:posOffset>
              </wp:positionV>
              <wp:extent cx="5248910" cy="0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2489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91.600000000000009pt;margin-top:47.649999999999999pt;width:413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1140460</wp:posOffset>
              </wp:positionH>
              <wp:positionV relativeFrom="page">
                <wp:posOffset>489585</wp:posOffset>
              </wp:positionV>
              <wp:extent cx="5236210" cy="133985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362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4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http// </w:t>
                          </w: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>Σ</w:t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>Ε</w:t>
                          </w: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>Ρ</w:t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>ΡΩ</w:t>
                          </w: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 xml:space="preserve">Ν </w:t>
                          </w:r>
                          <w:r>
                            <w:rPr>
                              <w:i/>
                              <w:iCs/>
                              <w:color w:val="0000FF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http://ekfe.110mb.com</w:t>
                            <w:tab/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l-GR" w:eastAsia="el-GR" w:bidi="el-GR"/>
                            </w:rPr>
                            <w:t xml:space="preserve">Κορισκόζογλοο </w:t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Oopavia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89.799999999999997pt;margin-top:38.550000000000004pt;width:412.30000000000001pt;height:10.550000000000001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4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http// </w:t>
                    </w: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>Σ</w:t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>Ε</w:t>
                    </w: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>Ρ</w:t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>ΡΩ</w:t>
                    </w: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 xml:space="preserve">Ν </w:t>
                    </w:r>
                    <w:r>
                      <w:rPr>
                        <w:i/>
                        <w:iCs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</w:rPr>
                      <w:t>http://ekfe.110mb.com</w:t>
                      <w:tab/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l-GR" w:eastAsia="el-GR" w:bidi="el-GR"/>
                      </w:rPr>
                      <w:t xml:space="preserve">Κορισκόζογλοο </w:t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Oopavia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1134110</wp:posOffset>
              </wp:positionH>
              <wp:positionV relativeFrom="page">
                <wp:posOffset>605155</wp:posOffset>
              </wp:positionV>
              <wp:extent cx="5248910" cy="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2489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9.299999999999997pt;margin-top:47.649999999999999pt;width:413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l-GR" w:eastAsia="el-GR" w:bidi="el-GR"/>
      </w:rPr>
    </w:lvl>
  </w:abstractNum>
  <w:abstractNum w:abstractNumId="2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l-GR" w:eastAsia="el-GR" w:bidi="el-GR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Picture caption_"/>
    <w:basedOn w:val="DefaultParagraphFont"/>
    <w:link w:val="Styl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CharStyle5">
    <w:name w:val="Body text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7">
    <w:name w:val="Header or footer (2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CharStyle14">
    <w:name w:val="Body text (7)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CharStyle16">
    <w:name w:val="Heading #4_"/>
    <w:basedOn w:val="DefaultParagraphFont"/>
    <w:link w:val="Style15"/>
    <w:rPr>
      <w:rFonts w:ascii="Times New Roman" w:eastAsia="Times New Roman" w:hAnsi="Times New Roman" w:cs="Times New Roman"/>
      <w:b/>
      <w:bCs/>
      <w:i/>
      <w:iCs/>
      <w:smallCaps w:val="0"/>
      <w:strike w:val="0"/>
      <w:sz w:val="30"/>
      <w:szCs w:val="30"/>
      <w:u w:val="single"/>
    </w:rPr>
  </w:style>
  <w:style w:type="character" w:customStyle="1" w:styleId="CharStyle21">
    <w:name w:val="Body text (5)_"/>
    <w:basedOn w:val="DefaultParagraphFont"/>
    <w:link w:val="Style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CharStyle24">
    <w:name w:val="Heading #3_"/>
    <w:basedOn w:val="DefaultParagraphFont"/>
    <w:link w:val="Style23"/>
    <w:rPr>
      <w:rFonts w:ascii="Arial" w:eastAsia="Arial" w:hAnsi="Arial" w:cs="Arial"/>
      <w:b w:val="0"/>
      <w:bCs w:val="0"/>
      <w:i w:val="0"/>
      <w:iCs w:val="0"/>
      <w:smallCaps w:val="0"/>
      <w:strike w:val="0"/>
      <w:sz w:val="44"/>
      <w:szCs w:val="44"/>
      <w:u w:val="none"/>
    </w:rPr>
  </w:style>
  <w:style w:type="character" w:customStyle="1" w:styleId="CharStyle26">
    <w:name w:val="Body text (3)_"/>
    <w:basedOn w:val="DefaultParagraphFont"/>
    <w:link w:val="Style2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customStyle="1" w:styleId="CharStyle28">
    <w:name w:val="Body text_"/>
    <w:basedOn w:val="DefaultParagraphFont"/>
    <w:link w:val="Style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38">
    <w:name w:val="Heading #2_"/>
    <w:basedOn w:val="DefaultParagraphFont"/>
    <w:link w:val="Style3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50"/>
      <w:szCs w:val="50"/>
      <w:u w:val="single"/>
      <w:lang w:val="en-US" w:eastAsia="en-US" w:bidi="en-US"/>
    </w:rPr>
  </w:style>
  <w:style w:type="character" w:customStyle="1" w:styleId="CharStyle41">
    <w:name w:val="Body text (6)_"/>
    <w:basedOn w:val="DefaultParagraphFont"/>
    <w:link w:val="Style4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46">
    <w:name w:val="Heading #1_"/>
    <w:basedOn w:val="DefaultParagraphFont"/>
    <w:link w:val="Style4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66"/>
      <w:szCs w:val="66"/>
      <w:u w:val="none"/>
    </w:rPr>
  </w:style>
  <w:style w:type="character" w:customStyle="1" w:styleId="CharStyle49">
    <w:name w:val="Table caption_"/>
    <w:basedOn w:val="DefaultParagraphFont"/>
    <w:link w:val="Style4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51">
    <w:name w:val="Other_"/>
    <w:basedOn w:val="DefaultParagraphFont"/>
    <w:link w:val="Style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62">
    <w:name w:val="Body text (4)_"/>
    <w:basedOn w:val="DefaultParagraphFont"/>
    <w:link w:val="Style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paragraph" w:customStyle="1" w:styleId="Style4">
    <w:name w:val="Body text (2)"/>
    <w:basedOn w:val="Normal"/>
    <w:link w:val="CharStyle5"/>
    <w:pPr>
      <w:widowControl w:val="0"/>
      <w:shd w:val="clear" w:color="auto" w:fill="auto"/>
      <w:spacing w:after="3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6">
    <w:name w:val="Header or footer (2)"/>
    <w:basedOn w:val="Normal"/>
    <w:link w:val="CharStyle7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paragraph" w:customStyle="1" w:styleId="Style13">
    <w:name w:val="Body text (7)"/>
    <w:basedOn w:val="Normal"/>
    <w:link w:val="CharStyle14"/>
    <w:pPr>
      <w:widowControl w:val="0"/>
      <w:shd w:val="clear" w:color="auto" w:fill="auto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Style15">
    <w:name w:val="Heading #4"/>
    <w:basedOn w:val="Normal"/>
    <w:link w:val="CharStyle16"/>
    <w:pPr>
      <w:widowControl w:val="0"/>
      <w:shd w:val="clear" w:color="auto" w:fill="auto"/>
      <w:spacing w:after="360" w:line="254" w:lineRule="auto"/>
      <w:outlineLvl w:val="3"/>
    </w:pPr>
    <w:rPr>
      <w:rFonts w:ascii="Times New Roman" w:eastAsia="Times New Roman" w:hAnsi="Times New Roman" w:cs="Times New Roman"/>
      <w:b/>
      <w:bCs/>
      <w:i/>
      <w:iCs/>
      <w:smallCaps w:val="0"/>
      <w:strike w:val="0"/>
      <w:sz w:val="30"/>
      <w:szCs w:val="30"/>
      <w:u w:val="single"/>
    </w:rPr>
  </w:style>
  <w:style w:type="paragraph" w:customStyle="1" w:styleId="Style20">
    <w:name w:val="Body text (5)"/>
    <w:basedOn w:val="Normal"/>
    <w:link w:val="CharStyle21"/>
    <w:pPr>
      <w:widowControl w:val="0"/>
      <w:shd w:val="clear" w:color="auto" w:fill="auto"/>
      <w:spacing w:after="340" w:line="262" w:lineRule="auto"/>
      <w:ind w:left="1660" w:right="2880"/>
      <w:jc w:val="right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paragraph" w:customStyle="1" w:styleId="Style23">
    <w:name w:val="Heading #3"/>
    <w:basedOn w:val="Normal"/>
    <w:link w:val="CharStyle24"/>
    <w:pPr>
      <w:widowControl w:val="0"/>
      <w:shd w:val="clear" w:color="auto" w:fill="auto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44"/>
      <w:szCs w:val="44"/>
      <w:u w:val="none"/>
    </w:rPr>
  </w:style>
  <w:style w:type="paragraph" w:customStyle="1" w:styleId="Style25">
    <w:name w:val="Body text (3)"/>
    <w:basedOn w:val="Normal"/>
    <w:link w:val="CharStyle26"/>
    <w:pPr>
      <w:widowControl w:val="0"/>
      <w:shd w:val="clear" w:color="auto" w:fill="auto"/>
      <w:spacing w:after="260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paragraph" w:styleId="Style27">
    <w:name w:val="Body text"/>
    <w:basedOn w:val="Normal"/>
    <w:link w:val="CharStyle28"/>
    <w:qFormat/>
    <w:pPr>
      <w:widowControl w:val="0"/>
      <w:shd w:val="clear" w:color="auto" w:fill="auto"/>
      <w:spacing w:after="290" w:line="259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37">
    <w:name w:val="Heading #2"/>
    <w:basedOn w:val="Normal"/>
    <w:link w:val="CharStyle38"/>
    <w:pPr>
      <w:widowControl w:val="0"/>
      <w:shd w:val="clear" w:color="auto" w:fill="auto"/>
      <w:spacing w:after="140"/>
      <w:ind w:firstLine="380"/>
      <w:outlineLvl w:val="1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50"/>
      <w:szCs w:val="50"/>
      <w:u w:val="single"/>
      <w:lang w:val="en-US" w:eastAsia="en-US" w:bidi="en-US"/>
    </w:rPr>
  </w:style>
  <w:style w:type="paragraph" w:customStyle="1" w:styleId="Style40">
    <w:name w:val="Body text (6)"/>
    <w:basedOn w:val="Normal"/>
    <w:link w:val="CharStyle41"/>
    <w:pPr>
      <w:widowControl w:val="0"/>
      <w:shd w:val="clear" w:color="auto" w:fill="auto"/>
      <w:spacing w:line="180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45">
    <w:name w:val="Heading #1"/>
    <w:basedOn w:val="Normal"/>
    <w:link w:val="CharStyle46"/>
    <w:pPr>
      <w:widowControl w:val="0"/>
      <w:shd w:val="clear" w:color="auto" w:fill="auto"/>
      <w:spacing w:after="640" w:line="192" w:lineRule="auto"/>
      <w:ind w:left="300" w:firstLine="150"/>
      <w:outlineLvl w:val="0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66"/>
      <w:szCs w:val="66"/>
      <w:u w:val="none"/>
    </w:rPr>
  </w:style>
  <w:style w:type="paragraph" w:customStyle="1" w:styleId="Style48">
    <w:name w:val="Table caption"/>
    <w:basedOn w:val="Normal"/>
    <w:link w:val="CharStyle49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50">
    <w:name w:val="Other"/>
    <w:basedOn w:val="Normal"/>
    <w:link w:val="CharStyle51"/>
    <w:pPr>
      <w:widowControl w:val="0"/>
      <w:shd w:val="clear" w:color="auto" w:fill="auto"/>
      <w:spacing w:after="290" w:line="259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61">
    <w:name w:val="Body text (4)"/>
    <w:basedOn w:val="Normal"/>
    <w:link w:val="CharStyle62"/>
    <w:pPr>
      <w:widowControl w:val="0"/>
      <w:shd w:val="clear" w:color="auto" w:fill="auto"/>
      <w:spacing w:after="90" w:line="305" w:lineRule="auto"/>
      <w:ind w:firstLine="21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6.pn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image" Target="media/image8.jpeg"/><Relationship Id="rId22" Type="http://schemas.openxmlformats.org/officeDocument/2006/relationships/image" Target="media/image8.jpeg" TargetMode="External"/><Relationship Id="rId23" Type="http://schemas.openxmlformats.org/officeDocument/2006/relationships/image" Target="media/image9.jpeg"/><Relationship Id="rId24" Type="http://schemas.openxmlformats.org/officeDocument/2006/relationships/image" Target="media/image9.jpeg" TargetMode="External"/><Relationship Id="rId25" Type="http://schemas.openxmlformats.org/officeDocument/2006/relationships/image" Target="media/image10.jpeg"/><Relationship Id="rId26" Type="http://schemas.openxmlformats.org/officeDocument/2006/relationships/image" Target="media/image10.jpeg" TargetMode="External"/><Relationship Id="rId27" Type="http://schemas.openxmlformats.org/officeDocument/2006/relationships/image" Target="media/image11.jpeg"/><Relationship Id="rId28" Type="http://schemas.openxmlformats.org/officeDocument/2006/relationships/image" Target="media/image11.jpeg" TargetMode="External"/><Relationship Id="rId29" Type="http://schemas.openxmlformats.org/officeDocument/2006/relationships/header" Target="header2.xml"/><Relationship Id="rId30" Type="http://schemas.openxmlformats.org/officeDocument/2006/relationships/footer" Target="footer2.xml"/><Relationship Id="rId31" Type="http://schemas.openxmlformats.org/officeDocument/2006/relationships/header" Target="header3.xml"/><Relationship Id="rId32" Type="http://schemas.openxmlformats.org/officeDocument/2006/relationships/footer" Target="footer3.xml"/></Relationships>
</file>

<file path=docProps/core.xml><?xml version="1.0" encoding="utf-8"?>
<cp:coreProperties xmlns:cp="http://schemas.openxmlformats.org/package/2006/metadata/core-properties" xmlns:dc="http://purl.org/dc/elements/1.1/">
  <dc:title>Microsoft Word - ÌÝôñçóç âÜñïõò-ìÜæáò-ðõêíüôçôáò.doc</dc:title>
  <dc:subject/>
  <dc:creator/>
  <cp:keywords/>
</cp:coreProperties>
</file>