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1"/>
        <w:keepNext w:val="false"/>
        <w:keepLines w:val="false"/>
        <w:widowControl w:val="false"/>
        <w:pBdr>
          <w:top w:val="single" w:sz="4" w:space="0" w:color="D9D9D9"/>
          <w:left w:val="single" w:sz="4" w:space="0" w:color="D9D9D9"/>
          <w:bottom w:val="single" w:sz="4" w:space="3" w:color="D9D9D9"/>
          <w:right w:val="single" w:sz="4" w:space="0" w:color="D9D9D9"/>
        </w:pBdr>
        <w:shd w:val="clear" w:color="auto" w:fill="D9D9D9"/>
        <w:bidi w:val="0"/>
        <w:spacing w:lineRule="auto" w:line="240" w:before="0" w:after="40"/>
        <w:ind w:hanging="0" w:start="0" w:end="0"/>
        <w:jc w:val="both"/>
        <w:rPr/>
      </w:pPr>
      <w:r>
        <w:rPr>
          <w:b/>
          <w:bCs/>
          <w:color w:val="000000"/>
          <w:spacing w:val="0"/>
          <w:w w:val="100"/>
          <w:shd w:fill="auto" w:val="clear"/>
          <w:lang w:val="el-GR" w:eastAsia="el-GR" w:bidi="el-GR"/>
        </w:rPr>
        <w:t>Ενδεικτικές Απαντήσεις και Μετρήσεις</w:t>
      </w:r>
    </w:p>
    <w:p>
      <w:pPr>
        <w:pStyle w:val="Heading2"/>
        <w:keepNext w:val="true"/>
        <w:keepLines/>
        <w:widowControl w:val="false"/>
        <w:pBdr>
          <w:top w:val="single" w:sz="4" w:space="0" w:color="D9D9D9"/>
          <w:left w:val="single" w:sz="4" w:space="0" w:color="D9D9D9"/>
          <w:bottom w:val="single" w:sz="4" w:space="3" w:color="D9D9D9"/>
          <w:right w:val="single" w:sz="4" w:space="0" w:color="D9D9D9"/>
        </w:pBdr>
        <w:shd w:val="clear" w:color="auto" w:fill="D9D9D9"/>
        <w:bidi w:val="0"/>
        <w:spacing w:lineRule="auto" w:line="240" w:before="0" w:after="0"/>
        <w:ind w:hanging="0" w:start="0" w:end="0"/>
        <w:jc w:val="center"/>
        <w:rPr/>
      </w:pPr>
      <w:bookmarkStart w:id="0" w:name="bookmark114"/>
      <w:r>
        <w:rPr>
          <w:color w:val="000000"/>
          <w:spacing w:val="0"/>
          <w:w w:val="100"/>
          <w:shd w:fill="auto" w:val="clear"/>
          <w:lang w:val="el-GR" w:eastAsia="el-GR" w:bidi="el-GR"/>
        </w:rPr>
        <w:t>1</w:t>
      </w:r>
      <w:r>
        <w:rPr>
          <w:color w:val="000000"/>
          <w:spacing w:val="0"/>
          <w:w w:val="100"/>
          <w:shd w:fill="auto" w:val="clear"/>
          <w:lang w:val="el-GR" w:eastAsia="el-GR" w:bidi="el-GR"/>
        </w:rPr>
        <w:t>1</w:t>
      </w:r>
      <w:r>
        <w:rPr>
          <w:color w:val="000000"/>
          <w:spacing w:val="0"/>
          <w:w w:val="100"/>
          <w:shd w:fill="auto" w:val="clear"/>
          <w:lang w:val="el-GR" w:eastAsia="el-GR" w:bidi="el-GR"/>
        </w:rPr>
        <w:t>. Από τον Ηλεκτρισμό στο Μαγνητισμό -</w:t>
        <w:br/>
        <w:t>- Ένας Ηλεκτρικός (ιδιο-)Κινητήρας</w:t>
      </w:r>
      <w:bookmarkEnd w:id="0"/>
    </w:p>
    <w:p>
      <w:pPr>
        <w:pStyle w:val="Bodytext1"/>
        <w:keepNext w:val="false"/>
        <w:keepLines w:val="false"/>
        <w:widowControl w:val="false"/>
        <w:pBdr>
          <w:top w:val="single" w:sz="4" w:space="0" w:color="D9D9D9"/>
          <w:left w:val="single" w:sz="4" w:space="0" w:color="D9D9D9"/>
          <w:bottom w:val="single" w:sz="4" w:space="3" w:color="D9D9D9"/>
          <w:right w:val="single" w:sz="4" w:space="0" w:color="D9D9D9"/>
        </w:pBdr>
        <w:shd w:val="clear" w:color="auto" w:fill="D9D9D9"/>
        <w:tabs>
          <w:tab w:val="clear" w:pos="709"/>
          <w:tab w:val="left" w:pos="6653" w:leader="underscore"/>
        </w:tabs>
        <w:bidi w:val="0"/>
        <w:spacing w:lineRule="auto" w:line="240" w:before="0" w:after="47"/>
        <w:ind w:hanging="0" w:start="0" w:end="0"/>
        <w:jc w:val="both"/>
        <w:rPr/>
      </w:pPr>
      <w:r>
        <w:rPr>
          <w:b/>
          <w:bCs/>
          <w:color w:val="000000"/>
          <w:spacing w:val="0"/>
          <w:w w:val="100"/>
          <w:shd w:fill="auto" w:val="clear"/>
          <w:lang w:val="el-GR" w:eastAsia="el-GR" w:bidi="el-GR"/>
        </w:rPr>
        <w:tab/>
      </w:r>
      <w:r>
        <w:rPr>
          <w:b/>
          <w:bCs/>
          <w:color w:val="000000"/>
          <w:spacing w:val="0"/>
          <w:w w:val="100"/>
          <w:u w:val="single"/>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Ειδικοί στόχοι</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Επιδιώκεται οι μαθητές: να αναγνωρίζουν τις μηχανές, τις συσκευές και τα εργαλεία που λειτουργούν με ηλεκτρικούς κινητήρες - να γνωρίσουν την αρχή λειτουργίας των ηλεκτρικών κινητήρων - να κατασκευάσουν και να λειτουργήσουν έναν απλό ηλεκτρικό κινητήρα - να αναγνωρίζουν και να κατανοούν τα χαρακτηριστικά στοιχεία λειτουργίας των ηλεκτρικών κινητήρων - να εκτιμούν τη συμβολή των ηλεκτρικών κινητήρων στην παραγωγή ηλεκτρικής ενέργειας, άρα και στη διαμόρφωση του σημερινού τεχνολογικού πολιτισμού μας.</w:t>
      </w:r>
    </w:p>
    <w:p>
      <w:pPr>
        <w:pStyle w:val="Bodytext1"/>
        <w:keepNext w:val="false"/>
        <w:keepLines w:val="false"/>
        <w:widowControl w:val="false"/>
        <w:shd w:val="clear" w:color="auto" w:fill="auto"/>
        <w:bidi w:val="0"/>
        <w:spacing w:lineRule="auto" w:line="240" w:before="0" w:after="100"/>
        <w:ind w:hanging="0" w:start="380" w:end="0"/>
        <w:jc w:val="both"/>
        <w:rPr/>
      </w:pPr>
      <w:r>
        <w:rPr>
          <w:color w:val="000000"/>
          <w:spacing w:val="0"/>
          <w:w w:val="100"/>
          <w:shd w:fill="auto" w:val="clear"/>
          <w:lang w:val="el-GR" w:eastAsia="el-GR" w:bidi="el-GR"/>
        </w:rPr>
        <w:t>Εκτός των ειδικών στόχων ανά θεματική ενότητα, έχουν τεθεί και γενικοί στόχοι ανά μεθοδολογικό βήμα που συμπληρώνουν τον σκοπό του μαθήματος, αναφέρονται δε αναλυτικά στις "Οδηγίες για τον Εκπαιδευτικό".</w:t>
      </w:r>
    </w:p>
    <w:p>
      <w:pPr>
        <w:pStyle w:val="Bodytext1"/>
        <w:keepNext w:val="false"/>
        <w:keepLines w:val="false"/>
        <w:widowControl w:val="false"/>
        <w:shd w:val="clear" w:color="auto" w:fill="auto"/>
        <w:bidi w:val="0"/>
        <w:spacing w:lineRule="auto" w:line="240" w:before="0" w:after="40"/>
        <w:ind w:hanging="0" w:start="0" w:end="0"/>
        <w:jc w:val="start"/>
        <w:rPr/>
      </w:pPr>
      <w:r>
        <w:rPr>
          <w:color w:val="000000"/>
          <w:spacing w:val="0"/>
          <w:w w:val="100"/>
          <w:shd w:fill="auto" w:val="clear"/>
          <w:lang w:val="el-GR" w:eastAsia="el-GR" w:bidi="el-GR"/>
        </w:rPr>
        <w:t>Γνώσεις / Δραστηριότητες / Πειράματα από το Δημοτικό Σχολείο</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«Φυσικά - Ερευνώ και Ανακαλύπτω» Στ’ τάξης, τετράδιο εργασιών: από τον ηλεκτρισμό στο μαγνητισμό - ο ηλεκτρομαγνήτης σελ. 129-132, βιβλίο μαθητή: σελ. 94-95, 98-101, βιβλίο εκπαιδευτικού: σελ. 194-196.</w:t>
      </w:r>
    </w:p>
    <w:p>
      <w:pPr>
        <w:pStyle w:val="Normal"/>
        <w:widowControl w:val="false"/>
        <w:bidi w:val="0"/>
        <w:spacing w:lineRule="exact" w:line="1"/>
        <w:jc w:val="start"/>
        <w:rPr/>
      </w:pPr>
      <w:r>
        <w:rPr/>
        <mc:AlternateContent>
          <mc:Choice Requires="wps">
            <w:drawing>
              <wp:anchor behindDoc="0" distT="253365" distB="0" distL="0" distR="0" simplePos="0" locked="0" layoutInCell="0" allowOverlap="1" relativeHeight="4">
                <wp:simplePos x="0" y="0"/>
                <wp:positionH relativeFrom="page">
                  <wp:posOffset>2951480</wp:posOffset>
                </wp:positionH>
                <wp:positionV relativeFrom="paragraph">
                  <wp:posOffset>254000</wp:posOffset>
                </wp:positionV>
                <wp:extent cx="1398905" cy="170815"/>
                <wp:effectExtent l="0" t="635" r="0" b="0"/>
                <wp:wrapTopAndBottom/>
                <wp:docPr id="1" name="Shape 88"/>
                <a:graphic xmlns:a="http://schemas.openxmlformats.org/drawingml/2006/main">
                  <a:graphicData uri="http://schemas.microsoft.com/office/word/2010/wordprocessingShape">
                    <wps:wsp>
                      <wps:cNvSpPr/>
                      <wps:spPr>
                        <a:xfrm>
                          <a:off x="0" y="0"/>
                          <a:ext cx="1398960" cy="170640"/>
                        </a:xfrm>
                        <a:prstGeom prst="rect">
                          <a:avLst/>
                        </a:prstGeom>
                        <a:noFill/>
                        <a:ln w="0">
                          <a:noFill/>
                        </a:ln>
                      </wps:spPr>
                      <wps:style>
                        <a:lnRef idx="0"/>
                        <a:fillRef idx="0"/>
                        <a:effectRef idx="0"/>
                        <a:fontRef idx="minor"/>
                      </wps:style>
                      <wps:txbx>
                        <w:txbxContent>
                          <w:p>
                            <w:pPr>
                              <w:pStyle w:val="Bodytext1"/>
                              <w:keepNext w:val="false"/>
                              <w:keepLines w:val="false"/>
                              <w:widowControl w:val="false"/>
                              <w:pBdr>
                                <w:top w:val="single" w:sz="4" w:space="0" w:color="000000"/>
                                <w:left w:val="single" w:sz="4" w:space="4" w:color="000000"/>
                                <w:bottom w:val="single" w:sz="4" w:space="0" w:color="000000"/>
                                <w:right w:val="single" w:sz="4" w:space="4" w:color="000000"/>
                              </w:pBdr>
                              <w:shd w:val="clear" w:color="auto" w:fill="auto"/>
                              <w:bidi w:val="0"/>
                              <w:spacing w:lineRule="auto" w:line="240" w:before="0" w:after="0"/>
                              <w:ind w:hanging="0" w:start="0" w:end="0"/>
                              <w:jc w:val="center"/>
                              <w:rPr/>
                            </w:pPr>
                            <w:r>
                              <w:rPr>
                                <w:b/>
                                <w:bCs/>
                                <w:color w:val="000000"/>
                                <w:spacing w:val="0"/>
                                <w:w w:val="100"/>
                                <w:shd w:fill="auto" w:val="clear"/>
                                <w:lang w:val="el-GR" w:eastAsia="el-GR" w:bidi="el-GR"/>
                              </w:rPr>
                              <w:t>Φύλλο Εργασίας 11</w:t>
                            </w:r>
                          </w:p>
                        </w:txbxContent>
                      </wps:txbx>
                      <wps:bodyPr lIns="0" rIns="0" tIns="0" bIns="0" anchor="t">
                        <a:noAutofit/>
                      </wps:bodyPr>
                    </wps:wsp>
                  </a:graphicData>
                </a:graphic>
              </wp:anchor>
            </w:drawing>
          </mc:Choice>
          <mc:Fallback>
            <w:pict>
              <v:rect id="shape_0" ID="Shape 88" path="m0,0l-2147483645,0l-2147483645,-2147483646l0,-2147483646xe" stroked="f" o:allowincell="f" style="position:absolute;margin-left:232.4pt;margin-top:20pt;width:110.1pt;height:13.4pt;mso-wrap-style:none;v-text-anchor:top;mso-position-horizontal-relative:page">
                <v:fill o:detectmouseclick="t" on="false"/>
                <v:stroke color="#3465a4" joinstyle="round" endcap="flat"/>
                <v:textbox>
                  <w:txbxContent>
                    <w:p>
                      <w:pPr>
                        <w:pStyle w:val="Bodytext1"/>
                        <w:keepNext w:val="false"/>
                        <w:keepLines w:val="false"/>
                        <w:widowControl w:val="false"/>
                        <w:pBdr>
                          <w:top w:val="single" w:sz="4" w:space="0" w:color="000000"/>
                          <w:left w:val="single" w:sz="4" w:space="4" w:color="000000"/>
                          <w:bottom w:val="single" w:sz="4" w:space="0" w:color="000000"/>
                          <w:right w:val="single" w:sz="4" w:space="4" w:color="000000"/>
                        </w:pBdr>
                        <w:shd w:val="clear" w:color="auto" w:fill="auto"/>
                        <w:bidi w:val="0"/>
                        <w:spacing w:lineRule="auto" w:line="240" w:before="0" w:after="0"/>
                        <w:ind w:hanging="0" w:start="0" w:end="0"/>
                        <w:jc w:val="center"/>
                        <w:rPr/>
                      </w:pPr>
                      <w:r>
                        <w:rPr>
                          <w:b/>
                          <w:bCs/>
                          <w:color w:val="000000"/>
                          <w:spacing w:val="0"/>
                          <w:w w:val="100"/>
                          <w:shd w:fill="auto" w:val="clear"/>
                          <w:lang w:val="el-GR" w:eastAsia="el-GR" w:bidi="el-GR"/>
                        </w:rPr>
                        <w:t>Φύλλο Εργασίας 11</w:t>
                      </w:r>
                    </w:p>
                  </w:txbxContent>
                </v:textbox>
                <w10:wrap type="topAndBottom"/>
              </v:rect>
            </w:pict>
          </mc:Fallback>
        </mc:AlternateContent>
        <mc:AlternateContent>
          <mc:Choice Requires="wps">
            <w:drawing>
              <wp:anchor behindDoc="0" distT="253365" distB="0" distL="0" distR="0" simplePos="0" locked="0" layoutInCell="0" allowOverlap="1" relativeHeight="6">
                <wp:simplePos x="0" y="0"/>
                <wp:positionH relativeFrom="page">
                  <wp:posOffset>5274310</wp:posOffset>
                </wp:positionH>
                <wp:positionV relativeFrom="paragraph">
                  <wp:posOffset>254000</wp:posOffset>
                </wp:positionV>
                <wp:extent cx="1334770" cy="170815"/>
                <wp:effectExtent l="0" t="635" r="0" b="0"/>
                <wp:wrapTopAndBottom/>
                <wp:docPr id="2" name="Shape 90"/>
                <a:graphic xmlns:a="http://schemas.openxmlformats.org/drawingml/2006/main">
                  <a:graphicData uri="http://schemas.microsoft.com/office/word/2010/wordprocessingShape">
                    <wps:wsp>
                      <wps:cNvSpPr/>
                      <wps:spPr>
                        <a:xfrm>
                          <a:off x="0" y="0"/>
                          <a:ext cx="1334880" cy="170640"/>
                        </a:xfrm>
                        <a:prstGeom prst="rect">
                          <a:avLst/>
                        </a:prstGeom>
                        <a:noFill/>
                        <a:ln w="0">
                          <a:noFill/>
                        </a:ln>
                      </wps:spPr>
                      <wps:style>
                        <a:lnRef idx="0"/>
                        <a:fillRef idx="0"/>
                        <a:effectRef idx="0"/>
                        <a:fontRef idx="minor"/>
                      </wps:style>
                      <wps:txbx>
                        <w:txbxContent>
                          <w:p>
                            <w:pPr>
                              <w:pStyle w:val="Bodytext1"/>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για τον εκπαιδευτικό</w:t>
                            </w:r>
                          </w:p>
                        </w:txbxContent>
                      </wps:txbx>
                      <wps:bodyPr lIns="0" rIns="0" tIns="0" bIns="0" anchor="t">
                        <a:noAutofit/>
                      </wps:bodyPr>
                    </wps:wsp>
                  </a:graphicData>
                </a:graphic>
              </wp:anchor>
            </w:drawing>
          </mc:Choice>
          <mc:Fallback>
            <w:pict>
              <v:rect id="shape_0" ID="Shape 90" path="m0,0l-2147483645,0l-2147483645,-2147483646l0,-2147483646xe" stroked="f" o:allowincell="f" style="position:absolute;margin-left:415.3pt;margin-top:20pt;width:105.05pt;height:13.4pt;mso-wrap-style:none;v-text-anchor:top;mso-position-horizontal-relative:page">
                <v:fill o:detectmouseclick="t" on="false"/>
                <v:stroke color="#3465a4" joinstyle="round" endcap="flat"/>
                <v:textbox>
                  <w:txbxContent>
                    <w:p>
                      <w:pPr>
                        <w:pStyle w:val="Bodytext1"/>
                        <w:keepNext w:val="false"/>
                        <w:keepLines w:val="false"/>
                        <w:widowControl w:val="false"/>
                        <w:shd w:val="clear" w:color="auto" w:fill="auto"/>
                        <w:bidi w:val="0"/>
                        <w:spacing w:lineRule="auto" w:line="240" w:before="0" w:after="0"/>
                        <w:ind w:hanging="0" w:start="0" w:end="0"/>
                        <w:jc w:val="center"/>
                        <w:rPr/>
                      </w:pPr>
                      <w:r>
                        <w:rPr>
                          <w:color w:val="000000"/>
                          <w:spacing w:val="0"/>
                          <w:w w:val="100"/>
                          <w:shd w:fill="auto" w:val="clear"/>
                          <w:lang w:val="el-GR" w:eastAsia="el-GR" w:bidi="el-GR"/>
                        </w:rPr>
                        <w:t>για τον εκπαιδευτικό</w:t>
                      </w:r>
                    </w:p>
                  </w:txbxContent>
                </v:textbox>
                <w10:wrap type="topAndBottom"/>
              </v:rect>
            </w:pict>
          </mc:Fallback>
        </mc:AlternateContent>
      </w:r>
    </w:p>
    <w:p>
      <w:pPr>
        <w:sectPr>
          <w:type w:val="nextPage"/>
          <w:pgSz w:w="11906" w:h="16838"/>
          <w:pgMar w:left="1134" w:right="1134" w:gutter="0" w:header="0" w:top="1134" w:footer="0" w:bottom="1134"/>
          <w:pgNumType w:fmt="decimal"/>
          <w:formProt w:val="false"/>
          <w:textDirection w:val="lrTb"/>
        </w:sectPr>
      </w:pPr>
    </w:p>
    <w:p>
      <w:pPr>
        <w:pStyle w:val="Normal"/>
        <w:widowControl w:val="false"/>
        <w:bidi w:val="0"/>
        <w:spacing w:lineRule="exact" w:line="165"/>
        <w:jc w:val="start"/>
        <w:rPr>
          <w:sz w:val="13"/>
          <w:szCs w:val="13"/>
        </w:rPr>
      </w:pPr>
      <w:r>
        <w:rPr>
          <w:sz w:val="13"/>
          <w:szCs w:val="13"/>
        </w:rPr>
      </w:r>
    </w:p>
    <w:p>
      <w:pPr>
        <w:sectPr>
          <w:type w:val="continuous"/>
          <w:pgSz w:w="11906" w:h="16838"/>
          <w:pgMar w:left="1134" w:right="1134" w:gutter="0" w:header="0" w:top="1134" w:footer="0" w:bottom="1134"/>
          <w:formProt w:val="false"/>
          <w:textDirection w:val="lrTb"/>
        </w:sectPr>
      </w:pPr>
    </w:p>
    <w:p>
      <w:pPr>
        <w:pStyle w:val="Heading3"/>
        <w:keepNext w:val="true"/>
        <w:keepLines/>
        <w:widowControl w:val="false"/>
        <w:shd w:val="clear" w:color="auto" w:fill="auto"/>
        <w:bidi w:val="0"/>
        <w:spacing w:lineRule="auto" w:line="240" w:before="0" w:after="120"/>
        <w:ind w:hanging="0" w:start="0" w:end="0"/>
        <w:jc w:val="start"/>
        <w:rPr/>
      </w:pPr>
      <w:bookmarkStart w:id="1" w:name="bookmark116"/>
      <w:r>
        <w:rPr>
          <w:color w:val="000000"/>
          <w:spacing w:val="0"/>
          <w:w w:val="100"/>
          <w:shd w:fill="auto" w:val="clear"/>
          <w:lang w:val="el-GR" w:eastAsia="el-GR" w:bidi="el-GR"/>
        </w:rPr>
        <w:t>α. παρατηρώ, πληροφορούμαι, ενδιαφέρομαι / έναυσμα ενδιαφέροντος</w:t>
      </w:r>
      <w:bookmarkEnd w:id="1"/>
    </w:p>
    <w:p>
      <w:pPr>
        <w:pStyle w:val="Bodytext1"/>
        <w:keepNext w:val="false"/>
        <w:keepLines w:val="false"/>
        <w:widowControl w:val="false"/>
        <w:shd w:val="clear" w:color="auto" w:fill="auto"/>
        <w:bidi w:val="0"/>
        <w:spacing w:lineRule="auto" w:line="240" w:before="0" w:after="260"/>
        <w:ind w:hanging="0" w:start="0" w:end="0"/>
        <w:jc w:val="start"/>
        <w:rPr/>
      </w:pPr>
      <w:r>
        <w:rPr>
          <w:color w:val="000000"/>
          <w:spacing w:val="0"/>
          <w:w w:val="100"/>
          <w:shd w:fill="auto" w:val="clear"/>
          <w:lang w:val="en-US" w:eastAsia="en-US" w:bidi="en-US"/>
        </w:rPr>
        <w:t xml:space="preserve">H </w:t>
      </w:r>
      <w:r>
        <w:rPr>
          <w:color w:val="000000"/>
          <w:spacing w:val="0"/>
          <w:w w:val="100"/>
          <w:shd w:fill="auto" w:val="clear"/>
          <w:lang w:val="el-GR" w:eastAsia="el-GR" w:bidi="el-GR"/>
        </w:rPr>
        <w:t xml:space="preserve">εικονιζόμενη μαθηματική σχέση είναι η τέταρτη εξίσωση </w:t>
      </w:r>
      <w:r>
        <w:rPr>
          <w:color w:val="000000"/>
          <w:spacing w:val="0"/>
          <w:w w:val="100"/>
          <w:shd w:fill="auto" w:val="clear"/>
          <w:lang w:val="en-US" w:eastAsia="en-US" w:bidi="en-US"/>
        </w:rPr>
        <w:t>Maxwell.</w:t>
      </w:r>
    </w:p>
    <w:p>
      <w:pPr>
        <w:pStyle w:val="Bodytext2"/>
        <w:keepNext w:val="false"/>
        <w:keepLines w:val="false"/>
        <w:widowControl w:val="false"/>
        <w:shd w:val="clear" w:color="auto" w:fill="auto"/>
        <w:bidi w:val="0"/>
        <w:spacing w:lineRule="auto" w:line="240" w:before="0" w:after="0"/>
        <w:ind w:hanging="0" w:start="1020" w:end="0"/>
        <w:jc w:val="both"/>
        <w:rPr/>
      </w:pPr>
      <w:r>
        <w:rPr>
          <w:b/>
          <w:bCs/>
          <w:color w:val="000000"/>
          <w:spacing w:val="0"/>
          <w:w w:val="100"/>
          <w:shd w:fill="auto" w:val="clear"/>
          <w:lang w:val="el-GR" w:eastAsia="el-GR" w:bidi="el-GR"/>
        </w:rPr>
        <w:t xml:space="preserve">Οι εξισώσεις του </w:t>
      </w:r>
      <w:r>
        <w:rPr>
          <w:b/>
          <w:bCs/>
          <w:color w:val="000000"/>
          <w:spacing w:val="0"/>
          <w:w w:val="100"/>
          <w:shd w:fill="auto" w:val="clear"/>
          <w:lang w:val="en-US" w:eastAsia="en-US" w:bidi="en-US"/>
        </w:rPr>
        <w:t>Maxwell</w:t>
      </w:r>
    </w:p>
    <w:p>
      <w:pPr>
        <w:pStyle w:val="Bodytext2"/>
        <w:keepNext w:val="false"/>
        <w:keepLines w:val="false"/>
        <w:widowControl w:val="false"/>
        <w:shd w:val="clear" w:color="auto" w:fill="auto"/>
        <w:bidi w:val="0"/>
        <w:spacing w:lineRule="auto" w:line="240" w:before="0" w:after="180"/>
        <w:ind w:hanging="0" w:start="1020" w:end="0"/>
        <w:jc w:val="both"/>
        <w:rPr/>
      </w:pPr>
      <w:r>
        <w:rPr>
          <w:color w:val="000000"/>
          <w:spacing w:val="0"/>
          <w:w w:val="100"/>
          <w:shd w:fill="auto" w:val="clear"/>
          <w:lang w:val="el-GR" w:eastAsia="el-GR" w:bidi="el-GR"/>
        </w:rPr>
        <w:t xml:space="preserve">Οι -μόλις- τέσσερις εξισώσεις </w:t>
      </w:r>
      <w:r>
        <w:rPr>
          <w:color w:val="000000"/>
          <w:spacing w:val="0"/>
          <w:w w:val="100"/>
          <w:shd w:fill="auto" w:val="clear"/>
          <w:lang w:val="en-US" w:eastAsia="en-US" w:bidi="en-US"/>
        </w:rPr>
        <w:t xml:space="preserve">Maxwell, </w:t>
      </w:r>
      <w:r>
        <w:rPr>
          <w:color w:val="000000"/>
          <w:spacing w:val="0"/>
          <w:w w:val="100"/>
          <w:shd w:fill="auto" w:val="clear"/>
          <w:lang w:val="el-GR" w:eastAsia="el-GR" w:bidi="el-GR"/>
        </w:rPr>
        <w:t>όπως διαμορφώθηκαν από τα μέσα του 19ου αιώνα και απεδείχθησαν έως τώρα θεωρητικά επαρκείς και πειραματικά συνεπείς, αλλά και «αναλλοίωτες» μετά από το σχετικιστικό και κβαντικό έλεγχο, εκφράζουν μαθηματικά την πλέον πλήρη επιστημονική θεωρία η οποία έχει διατυπωθεί ποτέ, την ηλεκτρομαγνητική θεωρία. Αυτή περιγράφει, ερμηνεύει και ενοποιεί όλα τα ηλεκτρικά και μαγνητικά φαινόμενα, αλλά και προβλέπει την ύπαρξη και παραγωγή των ηλεκτρομαγνητικών κυμάτων.</w:t>
      </w:r>
    </w:p>
    <w:p>
      <w:pPr>
        <w:pStyle w:val="Normal"/>
        <w:widowControl w:val="false"/>
        <w:bidi w:val="0"/>
        <w:spacing w:lineRule="exact" w:line="1" w:before="0" w:after="4925"/>
        <w:jc w:val="start"/>
        <w:rPr/>
      </w:pPr>
      <w:r>
        <w:rPr/>
        <w:drawing>
          <wp:anchor behindDoc="1" distT="0" distB="0" distL="0" distR="0" simplePos="0" locked="0" layoutInCell="0" allowOverlap="1" relativeHeight="3">
            <wp:simplePos x="0" y="0"/>
            <wp:positionH relativeFrom="page">
              <wp:posOffset>2089150</wp:posOffset>
            </wp:positionH>
            <wp:positionV relativeFrom="paragraph">
              <wp:posOffset>795655</wp:posOffset>
            </wp:positionV>
            <wp:extent cx="3968750" cy="1932305"/>
            <wp:effectExtent l="0" t="0" r="0" b="0"/>
            <wp:wrapNone/>
            <wp:docPr id="3" name="Shape 9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 92" descr="" title=""/>
                    <pic:cNvPicPr>
                      <a:picLocks noChangeAspect="1" noChangeArrowheads="1"/>
                    </pic:cNvPicPr>
                  </pic:nvPicPr>
                  <pic:blipFill>
                    <a:blip r:embed="rId2"/>
                    <a:stretch>
                      <a:fillRect/>
                    </a:stretch>
                  </pic:blipFill>
                  <pic:spPr bwMode="auto">
                    <a:xfrm>
                      <a:off x="0" y="0"/>
                      <a:ext cx="3968750" cy="1932305"/>
                    </a:xfrm>
                    <a:prstGeom prst="rect">
                      <a:avLst/>
                    </a:prstGeom>
                  </pic:spPr>
                </pic:pic>
              </a:graphicData>
            </a:graphic>
          </wp:anchor>
        </w:drawing>
        <mc:AlternateContent>
          <mc:Choice Requires="wps">
            <w:drawing>
              <wp:anchor behindDoc="0" distT="0" distB="0" distL="0" distR="0" simplePos="0" locked="0" layoutInCell="0" allowOverlap="1" relativeHeight="8">
                <wp:simplePos x="0" y="0"/>
                <wp:positionH relativeFrom="page">
                  <wp:posOffset>1518920</wp:posOffset>
                </wp:positionH>
                <wp:positionV relativeFrom="paragraph">
                  <wp:posOffset>635</wp:posOffset>
                </wp:positionV>
                <wp:extent cx="5117465" cy="713105"/>
                <wp:effectExtent l="635" t="635" r="0" b="0"/>
                <wp:wrapNone/>
                <wp:docPr id="4" name="Shape 94"/>
                <a:graphic xmlns:a="http://schemas.openxmlformats.org/drawingml/2006/main">
                  <a:graphicData uri="http://schemas.microsoft.com/office/word/2010/wordprocessingShape">
                    <wps:wsp>
                      <wps:cNvSpPr/>
                      <wps:spPr>
                        <a:xfrm>
                          <a:off x="0" y="0"/>
                          <a:ext cx="5117400" cy="713160"/>
                        </a:xfrm>
                        <a:prstGeom prst="rect">
                          <a:avLst/>
                        </a:prstGeom>
                        <a:noFill/>
                        <a:ln w="0">
                          <a:noFill/>
                        </a:ln>
                      </wps:spPr>
                      <wps:style>
                        <a:lnRef idx="0"/>
                        <a:fillRef idx="0"/>
                        <a:effectRef idx="0"/>
                        <a:fontRef idx="minor"/>
                      </wps:style>
                      <wps:txbx>
                        <w:txbxContent>
                          <w:p>
                            <w:pPr>
                              <w:pStyle w:val="Picturecaption"/>
                              <w:keepNext w:val="false"/>
                              <w:keepLines w:val="false"/>
                              <w:widowControl w:val="false"/>
                              <w:shd w:val="clear" w:color="auto" w:fill="auto"/>
                              <w:bidi w:val="0"/>
                              <w:spacing w:lineRule="auto" w:line="240" w:before="0" w:after="0"/>
                              <w:ind w:hanging="0" w:start="0" w:end="0"/>
                              <w:jc w:val="both"/>
                              <w:rPr>
                                <w:sz w:val="18"/>
                                <w:szCs w:val="18"/>
                              </w:rPr>
                            </w:pPr>
                            <w:r>
                              <w:rPr>
                                <w:color w:val="000000"/>
                                <w:spacing w:val="0"/>
                                <w:w w:val="100"/>
                                <w:sz w:val="18"/>
                                <w:szCs w:val="18"/>
                                <w:shd w:fill="auto" w:val="clear"/>
                                <w:lang w:val="el-GR" w:eastAsia="el-GR" w:bidi="el-GR"/>
                              </w:rPr>
                              <w:t xml:space="preserve">Η "ποιητική" του </w:t>
                            </w:r>
                            <w:r>
                              <w:rPr>
                                <w:color w:val="000000"/>
                                <w:spacing w:val="0"/>
                                <w:w w:val="100"/>
                                <w:sz w:val="18"/>
                                <w:szCs w:val="18"/>
                                <w:shd w:fill="auto" w:val="clear"/>
                                <w:lang w:val="en-US" w:eastAsia="en-US" w:bidi="en-US"/>
                              </w:rPr>
                              <w:t>Maxwell</w:t>
                            </w:r>
                          </w:p>
                          <w:p>
                            <w:pPr>
                              <w:pStyle w:val="Picturecaption"/>
                              <w:keepNext w:val="false"/>
                              <w:keepLines w:val="false"/>
                              <w:widowControl w:val="false"/>
                              <w:shd w:val="clear" w:color="auto" w:fill="auto"/>
                              <w:bidi w:val="0"/>
                              <w:spacing w:lineRule="auto" w:line="240" w:before="0" w:after="0"/>
                              <w:ind w:hanging="0" w:start="0" w:end="0"/>
                              <w:jc w:val="both"/>
                              <w:rPr>
                                <w:sz w:val="18"/>
                                <w:szCs w:val="18"/>
                              </w:rPr>
                            </w:pPr>
                            <w:r>
                              <w:rPr>
                                <w:b w:val="false"/>
                                <w:bCs w:val="false"/>
                                <w:color w:val="000000"/>
                                <w:spacing w:val="0"/>
                                <w:w w:val="100"/>
                                <w:sz w:val="18"/>
                                <w:szCs w:val="18"/>
                                <w:shd w:fill="auto" w:val="clear"/>
                                <w:lang w:val="el-GR" w:eastAsia="el-GR" w:bidi="el-GR"/>
                              </w:rPr>
                              <w:t xml:space="preserve">Αν η μαθηματική έκφραση μιας επιστημονικής θεωρίας, όπως και η ποιητική έκφραση, - πρέπει να- χαρακτηρίζονται από απλότητα, λιτότητα, πληρότητα, συμμετρία και ομορφιά, τότε οι εξισώσεις </w:t>
                            </w:r>
                            <w:r>
                              <w:rPr>
                                <w:b w:val="false"/>
                                <w:bCs w:val="false"/>
                                <w:color w:val="000000"/>
                                <w:spacing w:val="0"/>
                                <w:w w:val="100"/>
                                <w:sz w:val="18"/>
                                <w:szCs w:val="18"/>
                                <w:shd w:fill="auto" w:val="clear"/>
                                <w:lang w:val="en-US" w:eastAsia="en-US" w:bidi="en-US"/>
                              </w:rPr>
                              <w:t xml:space="preserve">Maxwell </w:t>
                            </w:r>
                            <w:r>
                              <w:rPr>
                                <w:b w:val="false"/>
                                <w:bCs w:val="false"/>
                                <w:color w:val="000000"/>
                                <w:spacing w:val="0"/>
                                <w:w w:val="100"/>
                                <w:sz w:val="18"/>
                                <w:szCs w:val="18"/>
                                <w:shd w:fill="auto" w:val="clear"/>
                                <w:lang w:val="el-GR" w:eastAsia="el-GR" w:bidi="el-GR"/>
                              </w:rPr>
                              <w:t>συνθέτουν (και) το ωραιότερο ποίημα το οποίο έχει γραφεί ποτέ στη μαθηματική γλώσσα...</w:t>
                            </w:r>
                          </w:p>
                        </w:txbxContent>
                      </wps:txbx>
                      <wps:bodyPr lIns="0" rIns="0" tIns="0" bIns="0" anchor="t">
                        <a:noAutofit/>
                      </wps:bodyPr>
                    </wps:wsp>
                  </a:graphicData>
                </a:graphic>
              </wp:anchor>
            </w:drawing>
          </mc:Choice>
          <mc:Fallback>
            <w:pict>
              <v:rect id="shape_0" ID="Shape 94" path="m0,0l-2147483645,0l-2147483645,-2147483646l0,-2147483646xe" stroked="f" o:allowincell="f" style="position:absolute;margin-left:119.6pt;margin-top:0pt;width:402.9pt;height:56.1pt;mso-wrap-style:square;v-text-anchor:top;mso-position-horizontal-relative:page">
                <v:fill o:detectmouseclick="t" on="false"/>
                <v:stroke color="#3465a4" joinstyle="round" endcap="flat"/>
                <v:textbox>
                  <w:txbxContent>
                    <w:p>
                      <w:pPr>
                        <w:pStyle w:val="Picturecaption"/>
                        <w:keepNext w:val="false"/>
                        <w:keepLines w:val="false"/>
                        <w:widowControl w:val="false"/>
                        <w:shd w:val="clear" w:color="auto" w:fill="auto"/>
                        <w:bidi w:val="0"/>
                        <w:spacing w:lineRule="auto" w:line="240" w:before="0" w:after="0"/>
                        <w:ind w:hanging="0" w:start="0" w:end="0"/>
                        <w:jc w:val="both"/>
                        <w:rPr>
                          <w:sz w:val="18"/>
                          <w:szCs w:val="18"/>
                        </w:rPr>
                      </w:pPr>
                      <w:r>
                        <w:rPr>
                          <w:color w:val="000000"/>
                          <w:spacing w:val="0"/>
                          <w:w w:val="100"/>
                          <w:sz w:val="18"/>
                          <w:szCs w:val="18"/>
                          <w:shd w:fill="auto" w:val="clear"/>
                          <w:lang w:val="el-GR" w:eastAsia="el-GR" w:bidi="el-GR"/>
                        </w:rPr>
                        <w:t xml:space="preserve">Η "ποιητική" του </w:t>
                      </w:r>
                      <w:r>
                        <w:rPr>
                          <w:color w:val="000000"/>
                          <w:spacing w:val="0"/>
                          <w:w w:val="100"/>
                          <w:sz w:val="18"/>
                          <w:szCs w:val="18"/>
                          <w:shd w:fill="auto" w:val="clear"/>
                          <w:lang w:val="en-US" w:eastAsia="en-US" w:bidi="en-US"/>
                        </w:rPr>
                        <w:t>Maxwell</w:t>
                      </w:r>
                    </w:p>
                    <w:p>
                      <w:pPr>
                        <w:pStyle w:val="Picturecaption"/>
                        <w:keepNext w:val="false"/>
                        <w:keepLines w:val="false"/>
                        <w:widowControl w:val="false"/>
                        <w:shd w:val="clear" w:color="auto" w:fill="auto"/>
                        <w:bidi w:val="0"/>
                        <w:spacing w:lineRule="auto" w:line="240" w:before="0" w:after="0"/>
                        <w:ind w:hanging="0" w:start="0" w:end="0"/>
                        <w:jc w:val="both"/>
                        <w:rPr>
                          <w:sz w:val="18"/>
                          <w:szCs w:val="18"/>
                        </w:rPr>
                      </w:pPr>
                      <w:r>
                        <w:rPr>
                          <w:b w:val="false"/>
                          <w:bCs w:val="false"/>
                          <w:color w:val="000000"/>
                          <w:spacing w:val="0"/>
                          <w:w w:val="100"/>
                          <w:sz w:val="18"/>
                          <w:szCs w:val="18"/>
                          <w:shd w:fill="auto" w:val="clear"/>
                          <w:lang w:val="el-GR" w:eastAsia="el-GR" w:bidi="el-GR"/>
                        </w:rPr>
                        <w:t xml:space="preserve">Αν η μαθηματική έκφραση μιας επιστημονικής θεωρίας, όπως και η ποιητική έκφραση, - πρέπει να- χαρακτηρίζονται από απλότητα, λιτότητα, πληρότητα, συμμετρία και ομορφιά, τότε οι εξισώσεις </w:t>
                      </w:r>
                      <w:r>
                        <w:rPr>
                          <w:b w:val="false"/>
                          <w:bCs w:val="false"/>
                          <w:color w:val="000000"/>
                          <w:spacing w:val="0"/>
                          <w:w w:val="100"/>
                          <w:sz w:val="18"/>
                          <w:szCs w:val="18"/>
                          <w:shd w:fill="auto" w:val="clear"/>
                          <w:lang w:val="en-US" w:eastAsia="en-US" w:bidi="en-US"/>
                        </w:rPr>
                        <w:t xml:space="preserve">Maxwell </w:t>
                      </w:r>
                      <w:r>
                        <w:rPr>
                          <w:b w:val="false"/>
                          <w:bCs w:val="false"/>
                          <w:color w:val="000000"/>
                          <w:spacing w:val="0"/>
                          <w:w w:val="100"/>
                          <w:sz w:val="18"/>
                          <w:szCs w:val="18"/>
                          <w:shd w:fill="auto" w:val="clear"/>
                          <w:lang w:val="el-GR" w:eastAsia="el-GR" w:bidi="el-GR"/>
                        </w:rPr>
                        <w:t>συνθέτουν (και) το ωραιότερο ποίημα το οποίο έχει γραφεί ποτέ στη μαθηματική γλώσσα...</w:t>
                      </w:r>
                    </w:p>
                  </w:txbxContent>
                </v:textbox>
                <w10:wrap type="none"/>
              </v:rect>
            </w:pict>
          </mc:Fallback>
        </mc:AlternateContent>
        <mc:AlternateContent>
          <mc:Choice Requires="wps">
            <w:drawing>
              <wp:anchor behindDoc="0" distT="0" distB="0" distL="0" distR="0" simplePos="0" locked="0" layoutInCell="0" allowOverlap="1" relativeHeight="10">
                <wp:simplePos x="0" y="0"/>
                <wp:positionH relativeFrom="page">
                  <wp:posOffset>1887855</wp:posOffset>
                </wp:positionH>
                <wp:positionV relativeFrom="paragraph">
                  <wp:posOffset>2828925</wp:posOffset>
                </wp:positionV>
                <wp:extent cx="4782185" cy="298450"/>
                <wp:effectExtent l="635" t="0" r="0" b="0"/>
                <wp:wrapNone/>
                <wp:docPr id="5" name="Shape 96"/>
                <a:graphic xmlns:a="http://schemas.openxmlformats.org/drawingml/2006/main">
                  <a:graphicData uri="http://schemas.microsoft.com/office/word/2010/wordprocessingShape">
                    <wps:wsp>
                      <wps:cNvSpPr/>
                      <wps:spPr>
                        <a:xfrm>
                          <a:off x="0" y="0"/>
                          <a:ext cx="4782240" cy="298440"/>
                        </a:xfrm>
                        <a:prstGeom prst="rect">
                          <a:avLst/>
                        </a:prstGeom>
                        <a:noFill/>
                        <a:ln w="0">
                          <a:noFill/>
                        </a:ln>
                      </wps:spPr>
                      <wps:style>
                        <a:lnRef idx="0"/>
                        <a:fillRef idx="0"/>
                        <a:effectRef idx="0"/>
                        <a:fontRef idx="minor"/>
                      </wps:style>
                      <wps:txbx>
                        <w:txbxContent>
                          <w:p>
                            <w:pPr>
                              <w:pStyle w:val="Picturecaption"/>
                              <w:keepNext w:val="false"/>
                              <w:keepLines w:val="false"/>
                              <w:widowControl w:val="false"/>
                              <w:shd w:val="clear" w:color="auto" w:fill="auto"/>
                              <w:bidi w:val="0"/>
                              <w:spacing w:lineRule="auto" w:line="240" w:before="0" w:after="0"/>
                              <w:ind w:hanging="0" w:start="0" w:end="0"/>
                              <w:jc w:val="end"/>
                              <w:rPr>
                                <w:sz w:val="18"/>
                                <w:szCs w:val="18"/>
                              </w:rPr>
                            </w:pPr>
                            <w:r>
                              <w:rPr>
                                <w:b w:val="false"/>
                                <w:bCs w:val="false"/>
                                <w:i/>
                                <w:iCs/>
                                <w:color w:val="000000"/>
                                <w:spacing w:val="0"/>
                                <w:w w:val="100"/>
                                <w:sz w:val="18"/>
                                <w:szCs w:val="18"/>
                                <w:shd w:fill="auto" w:val="clear"/>
                                <w:lang w:val="el-GR" w:eastAsia="el-GR" w:bidi="el-GR"/>
                              </w:rPr>
                              <w:t>Από το βιβλίο "ΕκΠαίδευση στις-με τις Φυσικές Επιστήμες", Πανεπιστήμιο Αθηνών - - Εργαστήριο Φυσικών Επιστημών, Τεχνολογίας και Περιβάλλοντος, 2007</w:t>
                            </w:r>
                          </w:p>
                        </w:txbxContent>
                      </wps:txbx>
                      <wps:bodyPr lIns="0" rIns="0" tIns="0" bIns="0" anchor="t">
                        <a:noAutofit/>
                      </wps:bodyPr>
                    </wps:wsp>
                  </a:graphicData>
                </a:graphic>
              </wp:anchor>
            </w:drawing>
          </mc:Choice>
          <mc:Fallback>
            <w:pict>
              <v:rect id="shape_0" ID="Shape 96" path="m0,0l-2147483645,0l-2147483645,-2147483646l0,-2147483646xe" stroked="f" o:allowincell="f" style="position:absolute;margin-left:148.65pt;margin-top:222.75pt;width:376.5pt;height:23.45pt;mso-wrap-style:square;v-text-anchor:top;mso-position-horizontal-relative:page">
                <v:fill o:detectmouseclick="t" on="false"/>
                <v:stroke color="#3465a4" joinstyle="round" endcap="flat"/>
                <v:textbox>
                  <w:txbxContent>
                    <w:p>
                      <w:pPr>
                        <w:pStyle w:val="Picturecaption"/>
                        <w:keepNext w:val="false"/>
                        <w:keepLines w:val="false"/>
                        <w:widowControl w:val="false"/>
                        <w:shd w:val="clear" w:color="auto" w:fill="auto"/>
                        <w:bidi w:val="0"/>
                        <w:spacing w:lineRule="auto" w:line="240" w:before="0" w:after="0"/>
                        <w:ind w:hanging="0" w:start="0" w:end="0"/>
                        <w:jc w:val="end"/>
                        <w:rPr>
                          <w:sz w:val="18"/>
                          <w:szCs w:val="18"/>
                        </w:rPr>
                      </w:pPr>
                      <w:r>
                        <w:rPr>
                          <w:b w:val="false"/>
                          <w:bCs w:val="false"/>
                          <w:i/>
                          <w:iCs/>
                          <w:color w:val="000000"/>
                          <w:spacing w:val="0"/>
                          <w:w w:val="100"/>
                          <w:sz w:val="18"/>
                          <w:szCs w:val="18"/>
                          <w:shd w:fill="auto" w:val="clear"/>
                          <w:lang w:val="el-GR" w:eastAsia="el-GR" w:bidi="el-GR"/>
                        </w:rPr>
                        <w:t>Από το βιβλίο "ΕκΠαίδευση στις-με τις Φυσικές Επιστήμες", Πανεπιστήμιο Αθηνών - - Εργαστήριο Φυσικών Επιστημών, Τεχνολογίας και Περιβάλλοντος, 2007</w:t>
                      </w:r>
                    </w:p>
                  </w:txbxContent>
                </v:textbox>
                <w10:wrap type="none"/>
              </v:rect>
            </w:pict>
          </mc:Fallback>
        </mc:AlternateContent>
      </w:r>
    </w:p>
    <w:p>
      <w:pPr>
        <w:pStyle w:val="Bodytext1"/>
        <w:keepNext w:val="false"/>
        <w:keepLines w:val="false"/>
        <w:widowControl w:val="false"/>
        <w:shd w:val="clear" w:color="auto" w:fill="auto"/>
        <w:bidi w:val="0"/>
        <w:spacing w:lineRule="auto" w:line="240" w:before="0" w:after="220"/>
        <w:ind w:hanging="0" w:start="0" w:end="0"/>
        <w:jc w:val="both"/>
        <w:rPr/>
      </w:pPr>
      <w:r>
        <w:rPr>
          <w:color w:val="000000"/>
          <w:spacing w:val="0"/>
          <w:w w:val="100"/>
          <w:shd w:fill="auto" w:val="clear"/>
          <w:lang w:val="el-GR" w:eastAsia="el-GR" w:bidi="el-GR"/>
        </w:rPr>
        <w:t>Από τις εικονιζόμενες μηχανές, συσκευές ή εργαλεία με ηλεκτρικούς κινητήρες λειτουργούν το υποβρύχιο, το ηλιακό αυτοκίνητο, ο ανεμιστήρας, το δράπανο, το ηλιακό ρολόι και η ανεμογεννήτρια.</w:t>
      </w:r>
    </w:p>
    <w:p>
      <w:pPr>
        <w:pStyle w:val="Heading3"/>
        <w:keepNext w:val="true"/>
        <w:keepLines/>
        <w:widowControl w:val="false"/>
        <w:shd w:val="clear" w:color="auto" w:fill="auto"/>
        <w:bidi w:val="0"/>
        <w:spacing w:lineRule="auto" w:line="240" w:before="0" w:after="80"/>
        <w:ind w:hanging="0" w:start="0" w:end="0"/>
        <w:jc w:val="both"/>
        <w:rPr/>
      </w:pPr>
      <w:bookmarkStart w:id="2" w:name="bookmark118"/>
      <w:r>
        <w:rPr>
          <w:color w:val="000000"/>
          <w:spacing w:val="0"/>
          <w:w w:val="100"/>
          <w:shd w:fill="auto" w:val="clear"/>
          <w:lang w:val="el-GR" w:eastAsia="el-GR" w:bidi="el-GR"/>
        </w:rPr>
        <w:t xml:space="preserve">β. συζητώ, αναρωτιέμαι, υποθέτω </w:t>
      </w:r>
      <w:r>
        <w:rPr>
          <w:color w:val="000000"/>
          <w:spacing w:val="0"/>
          <w:w w:val="100"/>
          <w:shd w:fill="auto" w:val="clear"/>
          <w:lang w:val="en-US" w:eastAsia="en-US" w:bidi="en-US"/>
        </w:rPr>
        <w:t xml:space="preserve">/ </w:t>
      </w:r>
      <w:r>
        <w:rPr>
          <w:color w:val="000000"/>
          <w:spacing w:val="0"/>
          <w:w w:val="100"/>
          <w:shd w:fill="auto" w:val="clear"/>
          <w:lang w:val="el-GR" w:eastAsia="el-GR" w:bidi="el-GR"/>
        </w:rPr>
        <w:t>διατύπωση υποθέσεων</w:t>
      </w:r>
      <w:bookmarkEnd w:id="2"/>
    </w:p>
    <w:p>
      <w:pPr>
        <w:pStyle w:val="Bodytext1"/>
        <w:keepNext w:val="false"/>
        <w:keepLines w:val="false"/>
        <w:widowControl w:val="false"/>
        <w:shd w:val="clear" w:color="auto" w:fill="auto"/>
        <w:bidi w:val="0"/>
        <w:spacing w:lineRule="auto" w:line="240" w:before="0" w:after="220"/>
        <w:ind w:hanging="0" w:start="0" w:end="0"/>
        <w:jc w:val="both"/>
        <w:rPr/>
      </w:pPr>
      <w:r>
        <w:rPr>
          <w:color w:val="000000"/>
          <w:spacing w:val="0"/>
          <w:w w:val="100"/>
          <w:shd w:fill="auto" w:val="clear"/>
          <w:lang w:val="el-GR" w:eastAsia="el-GR" w:bidi="el-GR"/>
        </w:rPr>
        <w:t>Σύμφωνα με την παραπάνω μαθηματική σχέση και με τις υποδείξεις του/της εκπαιδευτικού είναι ευκταίο να διατυπωθεί η υπόθεση ότι αν ένας αγωγός διαρρέεται από ηλεκτρικό ρεύμα αποκτά μαγνητικές ιδιότητες και ότι η αλληλεπίδραση μαγνητών και ηλεκτρικού ρεύματος δημιουργεί δυνάμεις που είναι δυνατόν να προκαλέσουν κίνηση.</w:t>
      </w:r>
    </w:p>
    <w:p>
      <w:pPr>
        <w:pStyle w:val="Heading3"/>
        <w:keepNext w:val="true"/>
        <w:keepLines/>
        <w:widowControl w:val="false"/>
        <w:shd w:val="clear" w:color="auto" w:fill="auto"/>
        <w:bidi w:val="0"/>
        <w:spacing w:lineRule="auto" w:line="240" w:before="0" w:after="80"/>
        <w:ind w:hanging="0" w:start="0" w:end="0"/>
        <w:jc w:val="both"/>
        <w:rPr/>
      </w:pPr>
      <w:bookmarkStart w:id="3" w:name="bookmark120"/>
      <w:r>
        <w:rPr>
          <w:color w:val="000000"/>
          <w:spacing w:val="0"/>
          <w:w w:val="100"/>
          <w:shd w:fill="auto" w:val="clear"/>
          <w:lang w:val="el-GR" w:eastAsia="el-GR" w:bidi="el-GR"/>
        </w:rPr>
        <w:t xml:space="preserve">γ. ενεργώ, πειραματίζομαι </w:t>
      </w:r>
      <w:r>
        <w:rPr>
          <w:color w:val="000000"/>
          <w:spacing w:val="0"/>
          <w:w w:val="100"/>
          <w:shd w:fill="auto" w:val="clear"/>
          <w:lang w:val="en-US" w:eastAsia="en-US" w:bidi="en-US"/>
        </w:rPr>
        <w:t xml:space="preserve">/ </w:t>
      </w:r>
      <w:r>
        <w:rPr>
          <w:color w:val="000000"/>
          <w:spacing w:val="0"/>
          <w:w w:val="100"/>
          <w:shd w:fill="auto" w:val="clear"/>
          <w:lang w:val="el-GR" w:eastAsia="el-GR" w:bidi="el-GR"/>
        </w:rPr>
        <w:t>πειραματισμός</w:t>
      </w:r>
      <w:bookmarkEnd w:id="3"/>
    </w:p>
    <w:p>
      <w:pPr>
        <w:pStyle w:val="Bodytext1"/>
        <w:keepNext w:val="false"/>
        <w:keepLines w:val="false"/>
        <w:widowControl w:val="false"/>
        <w:shd w:val="clear" w:color="auto" w:fill="auto"/>
        <w:bidi w:val="0"/>
        <w:spacing w:lineRule="auto" w:line="240" w:before="0" w:after="220"/>
        <w:ind w:hanging="0" w:start="0" w:end="0"/>
        <w:jc w:val="both"/>
        <w:rPr/>
      </w:pPr>
      <w:r>
        <w:rPr>
          <w:color w:val="000000"/>
          <w:spacing w:val="0"/>
          <w:w w:val="100"/>
          <w:shd w:fill="auto" w:val="clear"/>
          <w:lang w:val="el-GR" w:eastAsia="el-GR" w:bidi="el-GR"/>
        </w:rPr>
        <w:t>Το πηνίο καθώς διαρρέεται από ηλεκτρικό ρεύμα περιστρέφεται.</w:t>
      </w:r>
    </w:p>
    <w:p>
      <w:pPr>
        <w:pStyle w:val="Heading3"/>
        <w:keepNext w:val="true"/>
        <w:keepLines/>
        <w:widowControl w:val="false"/>
        <w:shd w:val="clear" w:color="auto" w:fill="auto"/>
        <w:bidi w:val="0"/>
        <w:spacing w:lineRule="auto" w:line="240" w:before="0" w:after="80"/>
        <w:ind w:hanging="0" w:start="0" w:end="0"/>
        <w:jc w:val="both"/>
        <w:rPr/>
      </w:pPr>
      <w:bookmarkStart w:id="4" w:name="bookmark122"/>
      <w:r>
        <w:rPr>
          <w:color w:val="000000"/>
          <w:spacing w:val="0"/>
          <w:w w:val="100"/>
          <w:shd w:fill="auto" w:val="clear"/>
          <w:lang w:val="el-GR" w:eastAsia="el-GR" w:bidi="el-GR"/>
        </w:rPr>
        <w:t xml:space="preserve">δ. συμπεραίνω, καταγράφω </w:t>
      </w:r>
      <w:r>
        <w:rPr>
          <w:color w:val="000000"/>
          <w:spacing w:val="0"/>
          <w:w w:val="100"/>
          <w:shd w:fill="auto" w:val="clear"/>
          <w:lang w:val="en-US" w:eastAsia="en-US" w:bidi="en-US"/>
        </w:rPr>
        <w:t xml:space="preserve">/ </w:t>
      </w:r>
      <w:r>
        <w:rPr>
          <w:color w:val="000000"/>
          <w:spacing w:val="0"/>
          <w:w w:val="100"/>
          <w:shd w:fill="auto" w:val="clear"/>
          <w:lang w:val="el-GR" w:eastAsia="el-GR" w:bidi="el-GR"/>
        </w:rPr>
        <w:t>διατύπωση θεωρίας</w:t>
      </w:r>
      <w:bookmarkEnd w:id="4"/>
    </w:p>
    <w:p>
      <w:pPr>
        <w:pStyle w:val="Bodytext1"/>
        <w:keepNext w:val="false"/>
        <w:keepLines w:val="false"/>
        <w:widowControl w:val="false"/>
        <w:shd w:val="clear" w:color="auto" w:fill="auto"/>
        <w:bidi w:val="0"/>
        <w:spacing w:lineRule="auto" w:line="240" w:before="0" w:after="220"/>
        <w:ind w:hanging="0" w:start="0" w:end="0"/>
        <w:jc w:val="both"/>
        <w:rPr/>
      </w:pPr>
      <w:r>
        <w:rPr>
          <w:color w:val="000000"/>
          <w:spacing w:val="0"/>
          <w:w w:val="100"/>
          <w:shd w:fill="auto" w:val="clear"/>
          <w:lang w:val="el-GR" w:eastAsia="el-GR" w:bidi="el-GR"/>
        </w:rPr>
        <w:t>Αν ένας αγωγός διαρρέεται από ηλεκτρικό ρεύμα αποκτά μαγνητικές ιδιότητες. Ο ηλεκτρικός κινητήρας λειτουργεί όταν ένας αγωγός που βρίσκεται στο εσωτερικό του και διαρρέεται από ρεύμα αλληλεπιδρά με έναν μόνιμο μαγνήτη του.</w:t>
      </w:r>
    </w:p>
    <w:p>
      <w:pPr>
        <w:pStyle w:val="Heading3"/>
        <w:keepNext w:val="true"/>
        <w:keepLines/>
        <w:widowControl w:val="false"/>
        <w:shd w:val="clear" w:color="auto" w:fill="auto"/>
        <w:bidi w:val="0"/>
        <w:spacing w:lineRule="auto" w:line="240" w:before="0" w:after="80"/>
        <w:ind w:hanging="0" w:start="0" w:end="0"/>
        <w:jc w:val="both"/>
        <w:rPr/>
      </w:pPr>
      <w:bookmarkStart w:id="5" w:name="bookmark124"/>
      <w:r>
        <w:rPr>
          <w:color w:val="000000"/>
          <w:spacing w:val="0"/>
          <w:w w:val="100"/>
          <w:shd w:fill="auto" w:val="clear"/>
          <w:lang w:val="el-GR" w:eastAsia="el-GR" w:bidi="el-GR"/>
        </w:rPr>
        <w:t xml:space="preserve">ε. εφαρμόζω, εξηγώ, γενικεύω </w:t>
      </w:r>
      <w:r>
        <w:rPr>
          <w:color w:val="000000"/>
          <w:spacing w:val="0"/>
          <w:w w:val="100"/>
          <w:shd w:fill="auto" w:val="clear"/>
          <w:lang w:val="en-US" w:eastAsia="en-US" w:bidi="en-US"/>
        </w:rPr>
        <w:t xml:space="preserve">/ </w:t>
      </w:r>
      <w:r>
        <w:rPr>
          <w:color w:val="000000"/>
          <w:spacing w:val="0"/>
          <w:w w:val="100"/>
          <w:shd w:fill="auto" w:val="clear"/>
          <w:lang w:val="el-GR" w:eastAsia="el-GR" w:bidi="el-GR"/>
        </w:rPr>
        <w:t>συνεχής έλεγχος.</w:t>
      </w:r>
      <w:bookmarkEnd w:id="5"/>
    </w:p>
    <w:p>
      <w:pPr>
        <w:pStyle w:val="Bodytext1"/>
        <w:keepNext w:val="false"/>
        <w:keepLines w:val="false"/>
        <w:widowControl w:val="false"/>
        <w:shd w:val="clear" w:color="auto" w:fill="auto"/>
        <w:bidi w:val="0"/>
        <w:spacing w:lineRule="auto" w:line="240" w:before="0" w:after="220"/>
        <w:ind w:hanging="0" w:start="0" w:end="0"/>
        <w:jc w:val="both"/>
        <w:rPr/>
      </w:pPr>
      <w:r>
        <w:rPr>
          <w:color w:val="000000"/>
          <w:spacing w:val="0"/>
          <w:w w:val="100"/>
          <w:shd w:fill="auto" w:val="clear"/>
          <w:lang w:val="el-GR" w:eastAsia="el-GR" w:bidi="el-GR"/>
        </w:rPr>
        <w:t>Όλοι οι ηλεκτρικοί κινητήρες των διαφόρων συσκευών έχουν μόνιμους μαγνήτες και πηνίο/α που τροφοδοτείται/νται με ηλεκτρικό ρεύμα. Στις περισσότερες περιπτώσεις το πηνίο είναι προσαρμοσμένο στον άξονα περιστροφής.</w:t>
      </w:r>
    </w:p>
    <w:p>
      <w:pPr>
        <w:pStyle w:val="Normal"/>
        <w:widowControl w:val="false"/>
        <w:bidi w:val="0"/>
        <w:jc w:val="center"/>
        <w:rPr>
          <w:sz w:val="2"/>
          <w:szCs w:val="2"/>
        </w:rPr>
      </w:pPr>
      <w:r>
        <w:rPr/>
        <w:drawing>
          <wp:inline distT="0" distB="0" distL="0" distR="0">
            <wp:extent cx="2736850" cy="2432050"/>
            <wp:effectExtent l="0" t="0" r="0" b="0"/>
            <wp:docPr id="6" name="Picutre 9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utre 98" descr="" title=""/>
                    <pic:cNvPicPr>
                      <a:picLocks noChangeAspect="1" noChangeArrowheads="1"/>
                    </pic:cNvPicPr>
                  </pic:nvPicPr>
                  <pic:blipFill>
                    <a:blip r:embed="rId3"/>
                    <a:stretch>
                      <a:fillRect/>
                    </a:stretch>
                  </pic:blipFill>
                  <pic:spPr bwMode="auto">
                    <a:xfrm>
                      <a:off x="0" y="0"/>
                      <a:ext cx="2736850" cy="2432050"/>
                    </a:xfrm>
                    <a:prstGeom prst="rect">
                      <a:avLst/>
                    </a:prstGeom>
                  </pic:spPr>
                </pic:pic>
              </a:graphicData>
            </a:graphic>
          </wp:inline>
        </w:drawing>
      </w:r>
    </w:p>
    <w:p>
      <w:pPr>
        <w:pStyle w:val="Normal"/>
        <w:widowControl w:val="false"/>
        <w:bidi w:val="0"/>
        <w:spacing w:lineRule="exact" w:line="1" w:before="0" w:after="219"/>
        <w:jc w:val="start"/>
        <w:rPr/>
      </w:pPr>
      <w:r>
        <w:rPr/>
      </w:r>
    </w:p>
    <w:p>
      <w:pPr>
        <w:pStyle w:val="Bodytext1"/>
        <w:keepNext w:val="false"/>
        <w:keepLines w:val="false"/>
        <w:widowControl w:val="false"/>
        <w:shd w:val="clear" w:color="auto" w:fill="auto"/>
        <w:bidi w:val="0"/>
        <w:spacing w:lineRule="auto" w:line="240" w:before="0" w:after="220"/>
        <w:ind w:hanging="0" w:start="0" w:end="0"/>
        <w:jc w:val="both"/>
        <w:rPr/>
      </w:pPr>
      <w:r>
        <w:rPr>
          <w:color w:val="000000"/>
          <w:spacing w:val="0"/>
          <w:w w:val="100"/>
          <w:shd w:fill="auto" w:val="clear"/>
          <w:lang w:val="el-GR" w:eastAsia="el-GR" w:bidi="el-GR"/>
        </w:rPr>
        <w:t>Από τη σύγκριση των τμημάτων του ηλεκτρικού κινητήρα με τα τμήματα μιας ηλεκτρικής γεννήτριας (όπως φαίνεται στο αντίστοιχο σχέδιο του ΦΕ12) διαπιστώνεται ότι είναι όμοια. Η διαφορά ηλεκτρικού κινητήρα και ηλεκτρικής γεννήτριας έγκειται στο ότι: ο ηλεκτρικός κινητήρας τροφοδοτείται με ηλεκτρικό ρεύμα και περιστρέφει τον άξονα, ενώ στην ηλεκτρική γεννήτρια από την περιστροφή του άξονα δημιουργείται ηλεκτρικό ρεύμα.</w:t>
      </w:r>
    </w:p>
    <w:p>
      <w:pPr>
        <w:pStyle w:val="Bodytext1"/>
        <w:keepNext w:val="false"/>
        <w:keepLines w:val="false"/>
        <w:widowControl w:val="false"/>
        <w:shd w:val="clear" w:color="auto" w:fill="auto"/>
        <w:bidi w:val="0"/>
        <w:spacing w:lineRule="auto" w:line="240" w:before="0" w:after="220"/>
        <w:ind w:hanging="0" w:start="0" w:end="0"/>
        <w:jc w:val="both"/>
        <w:rPr/>
      </w:pPr>
      <w:r>
        <w:rPr>
          <w:color w:val="000000"/>
          <w:spacing w:val="0"/>
          <w:w w:val="100"/>
          <w:shd w:fill="auto" w:val="clear"/>
          <w:lang w:val="el-GR" w:eastAsia="el-GR" w:bidi="el-GR"/>
        </w:rPr>
        <w:t>Μια απλή αναφορά στους ηλεκτρικούς κινητήρες που παρατηρούμε γύρω μας φανερώνει τη συμβολή τους στη διαμόρφωση του σημερινού τεχνολογικού πολιτισμού μας και στη βελτίωση της ποιότητας της ζωής μας.</w:t>
      </w:r>
    </w:p>
    <w:p>
      <w:pPr>
        <w:pStyle w:val="Bodytext1"/>
        <w:keepNext w:val="false"/>
        <w:keepLines w:val="false"/>
        <w:widowControl w:val="false"/>
        <w:shd w:val="clear" w:color="auto" w:fill="auto"/>
        <w:bidi w:val="0"/>
        <w:spacing w:lineRule="auto" w:line="240" w:before="0" w:after="220"/>
        <w:ind w:hanging="0" w:start="0" w:end="0"/>
        <w:jc w:val="both"/>
        <w:rPr/>
      </w:pPr>
      <w:r>
        <w:rPr>
          <w:color w:val="000000"/>
          <w:spacing w:val="0"/>
          <w:w w:val="100"/>
          <w:shd w:fill="auto" w:val="clear"/>
          <w:lang w:val="el-GR" w:eastAsia="el-GR" w:bidi="el-GR"/>
        </w:rPr>
        <w:t xml:space="preserve">Στους περισσότερους ηλεκτρικούς κινητήρες του εμπορίου, σε ειδικά μεταλλικά πλαίσια αναγράφονται τα εξής χαρακτηριστικά στοιχεία της λειτουργίας τους: </w:t>
      </w:r>
      <w:r>
        <w:rPr>
          <w:color w:val="000000"/>
          <w:spacing w:val="0"/>
          <w:w w:val="100"/>
          <w:shd w:fill="auto" w:val="clear"/>
          <w:lang w:val="en-US" w:eastAsia="en-US" w:bidi="en-US"/>
        </w:rPr>
        <w:t xml:space="preserve">220/380V </w:t>
      </w:r>
      <w:r>
        <w:rPr>
          <w:color w:val="000000"/>
          <w:spacing w:val="0"/>
          <w:w w:val="100"/>
          <w:shd w:fill="auto" w:val="clear"/>
          <w:lang w:val="el-GR" w:eastAsia="el-GR" w:bidi="el-GR"/>
        </w:rPr>
        <w:t xml:space="preserve">τάση τροφοδοσίας κινητήρα, </w:t>
      </w:r>
      <w:r>
        <w:rPr>
          <w:color w:val="000000"/>
          <w:spacing w:val="0"/>
          <w:w w:val="100"/>
          <w:shd w:fill="auto" w:val="clear"/>
          <w:lang w:val="en-US" w:eastAsia="en-US" w:bidi="en-US"/>
        </w:rPr>
        <w:t xml:space="preserve">50Hz </w:t>
      </w:r>
      <w:r>
        <w:rPr>
          <w:color w:val="000000"/>
          <w:spacing w:val="0"/>
          <w:w w:val="100"/>
          <w:shd w:fill="auto" w:val="clear"/>
          <w:lang w:val="el-GR" w:eastAsia="el-GR" w:bidi="el-GR"/>
        </w:rPr>
        <w:t xml:space="preserve">συχνότητα ηλεκτρικού ρεύματος, </w:t>
      </w:r>
      <w:r>
        <w:rPr>
          <w:color w:val="000000"/>
          <w:spacing w:val="0"/>
          <w:w w:val="100"/>
          <w:shd w:fill="auto" w:val="clear"/>
          <w:lang w:val="en-US" w:eastAsia="en-US" w:bidi="en-US"/>
        </w:rPr>
        <w:t xml:space="preserve">2,75A </w:t>
      </w:r>
      <w:r>
        <w:rPr>
          <w:color w:val="000000"/>
          <w:spacing w:val="0"/>
          <w:w w:val="100"/>
          <w:shd w:fill="auto" w:val="clear"/>
          <w:lang w:val="el-GR" w:eastAsia="el-GR" w:bidi="el-GR"/>
        </w:rPr>
        <w:t xml:space="preserve">ένταση ρεύματος που διαρρέει τον κινητήρα όταν λειτουργεί, </w:t>
      </w:r>
      <w:r>
        <w:rPr>
          <w:color w:val="000000"/>
          <w:spacing w:val="0"/>
          <w:w w:val="100"/>
          <w:shd w:fill="auto" w:val="clear"/>
          <w:lang w:val="en-US" w:eastAsia="en-US" w:bidi="en-US"/>
        </w:rPr>
        <w:t xml:space="preserve">1.400RPM </w:t>
      </w:r>
      <w:r>
        <w:rPr>
          <w:color w:val="000000"/>
          <w:spacing w:val="0"/>
          <w:w w:val="100"/>
          <w:shd w:fill="auto" w:val="clear"/>
          <w:lang w:val="el-GR" w:eastAsia="el-GR" w:bidi="el-GR"/>
        </w:rPr>
        <w:t xml:space="preserve">ταχύτητα περιστροφής κινητήρα σε στροφές ανά λεπτό, </w:t>
      </w:r>
      <w:r>
        <w:rPr>
          <w:color w:val="000000"/>
          <w:spacing w:val="0"/>
          <w:w w:val="100"/>
          <w:shd w:fill="auto" w:val="clear"/>
          <w:lang w:val="en-US" w:eastAsia="en-US" w:bidi="en-US"/>
        </w:rPr>
        <w:t xml:space="preserve">1,1 kW/1,5HP </w:t>
      </w:r>
      <w:r>
        <w:rPr>
          <w:color w:val="000000"/>
          <w:spacing w:val="0"/>
          <w:w w:val="100"/>
          <w:shd w:fill="auto" w:val="clear"/>
          <w:lang w:val="el-GR" w:eastAsia="el-GR" w:bidi="el-GR"/>
        </w:rPr>
        <w:t>ισχύς του κινητήρα.</w:t>
      </w:r>
    </w:p>
    <w:p>
      <w:pPr>
        <w:pStyle w:val="Bodytext1"/>
        <w:keepNext w:val="false"/>
        <w:keepLines w:val="false"/>
        <w:widowControl w:val="false"/>
        <w:shd w:val="clear" w:color="auto" w:fill="auto"/>
        <w:tabs>
          <w:tab w:val="clear" w:pos="709"/>
          <w:tab w:val="left" w:pos="8990" w:leader="none"/>
        </w:tabs>
        <w:bidi w:val="0"/>
        <w:spacing w:lineRule="auto" w:line="240" w:before="0" w:after="260"/>
        <w:ind w:hanging="0" w:start="2100" w:end="0"/>
        <w:jc w:val="start"/>
        <w:rPr/>
      </w:pPr>
      <w:r>
        <w:rPr>
          <w:color w:val="000000"/>
          <w:spacing w:val="0"/>
          <w:w w:val="100"/>
          <w:shd w:fill="auto" w:val="clear"/>
          <w:lang w:val="el-GR" w:eastAsia="el-GR" w:bidi="el-GR"/>
        </w:rPr>
        <w:t xml:space="preserve">Συμπληρωματικό </w:t>
      </w:r>
      <w:r>
        <w:rPr>
          <w:b/>
          <w:bCs/>
          <w:color w:val="000000"/>
          <w:spacing w:val="0"/>
          <w:w w:val="100"/>
          <w:shd w:fill="auto" w:val="clear"/>
          <w:lang w:val="el-GR" w:eastAsia="el-GR" w:bidi="el-GR"/>
        </w:rPr>
        <w:t xml:space="preserve">Φύλλο Εργασίας 11 </w:t>
      </w:r>
      <w:r>
        <w:rPr>
          <w:b/>
          <w:bCs/>
          <w:color w:val="FF0000"/>
          <w:spacing w:val="0"/>
          <w:w w:val="100"/>
          <w:sz w:val="28"/>
          <w:szCs w:val="28"/>
          <w:shd w:fill="auto" w:val="clear"/>
          <w:lang w:val="el-GR" w:eastAsia="el-GR" w:bidi="el-GR"/>
        </w:rPr>
        <w:t>+</w:t>
        <w:tab/>
      </w:r>
      <w:r>
        <w:rPr>
          <w:color w:val="000000"/>
          <w:spacing w:val="0"/>
          <w:w w:val="100"/>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80"/>
        <w:ind w:hanging="0" w:start="0" w:end="0"/>
        <w:jc w:val="start"/>
        <w:rPr/>
      </w:pPr>
      <w:r>
        <w:rPr>
          <w:color w:val="000000"/>
          <w:spacing w:val="0"/>
          <w:w w:val="100"/>
          <w:shd w:fill="auto" w:val="clear"/>
          <w:lang w:val="el-GR" w:eastAsia="el-GR" w:bidi="el-GR"/>
        </w:rPr>
        <w:t>Ιδιοκατασκευή / Πείραμα +1</w:t>
      </w:r>
    </w:p>
    <w:p>
      <w:pPr>
        <w:pStyle w:val="Bodytext1"/>
        <w:keepNext w:val="false"/>
        <w:keepLines w:val="false"/>
        <w:widowControl w:val="false"/>
        <w:shd w:val="clear" w:color="auto" w:fill="auto"/>
        <w:bidi w:val="0"/>
        <w:spacing w:lineRule="auto" w:line="240" w:before="0" w:after="80"/>
        <w:ind w:hanging="0" w:start="0" w:end="0"/>
        <w:jc w:val="start"/>
        <w:rPr/>
      </w:pPr>
      <w:r>
        <w:rPr>
          <w:color w:val="000000"/>
          <w:spacing w:val="0"/>
          <w:w w:val="100"/>
          <w:shd w:fill="auto" w:val="clear"/>
          <w:lang w:val="el-GR" w:eastAsia="el-GR" w:bidi="el-GR"/>
        </w:rPr>
        <w:t>Το σύρμα περιστρέφεται γύρω από τον άξονα της μπαταρίας.</w:t>
      </w:r>
    </w:p>
    <w:p>
      <w:pPr>
        <w:pStyle w:val="Bodytext1"/>
        <w:keepNext w:val="false"/>
        <w:keepLines w:val="false"/>
        <w:widowControl w:val="false"/>
        <w:shd w:val="clear" w:color="auto" w:fill="auto"/>
        <w:bidi w:val="0"/>
        <w:spacing w:lineRule="auto" w:line="240" w:before="0" w:after="260"/>
        <w:ind w:hanging="0" w:start="0" w:end="0"/>
        <w:jc w:val="start"/>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80"/>
        <w:ind w:hanging="0" w:start="0" w:end="0"/>
        <w:jc w:val="start"/>
        <w:rPr/>
      </w:pPr>
      <w:r>
        <w:rPr>
          <w:color w:val="000000"/>
          <w:spacing w:val="0"/>
          <w:w w:val="100"/>
          <w:shd w:fill="auto" w:val="clear"/>
          <w:lang w:val="el-GR" w:eastAsia="el-GR" w:bidi="el-GR"/>
        </w:rPr>
        <w:t>Ιδιοκατασκευή / Πείραμα +2</w:t>
      </w:r>
    </w:p>
    <w:p>
      <w:pPr>
        <w:pStyle w:val="Bodytext1"/>
        <w:keepNext w:val="false"/>
        <w:keepLines w:val="false"/>
        <w:widowControl w:val="false"/>
        <w:shd w:val="clear" w:color="auto" w:fill="auto"/>
        <w:bidi w:val="0"/>
        <w:spacing w:lineRule="auto" w:line="240" w:before="0" w:after="260"/>
        <w:ind w:hanging="0" w:start="0" w:end="0"/>
        <w:jc w:val="start"/>
        <w:rPr/>
      </w:pPr>
      <w:r>
        <w:rPr>
          <w:color w:val="000000"/>
          <w:spacing w:val="0"/>
          <w:w w:val="100"/>
          <w:shd w:fill="auto" w:val="clear"/>
          <w:lang w:val="el-GR" w:eastAsia="el-GR" w:bidi="el-GR"/>
        </w:rPr>
        <w:t>Η βίδα με τους μαγνήτες περιστρέφονται (μαζί) γύρω από τον άξονά τους.</w:t>
      </w:r>
    </w:p>
    <w:p>
      <w:pPr>
        <w:pStyle w:val="Bodytext1"/>
        <w:keepNext w:val="false"/>
        <w:keepLines w:val="false"/>
        <w:widowControl w:val="false"/>
        <w:shd w:val="clear" w:color="auto" w:fill="auto"/>
        <w:bidi w:val="0"/>
        <w:spacing w:lineRule="auto" w:line="240" w:before="0" w:after="260"/>
        <w:ind w:hanging="0" w:start="0" w:end="0"/>
        <w:jc w:val="start"/>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80"/>
        <w:ind w:hanging="0" w:start="0" w:end="0"/>
        <w:jc w:val="start"/>
        <w:rPr/>
      </w:pPr>
      <w:r>
        <w:rPr>
          <w:color w:val="000000"/>
          <w:spacing w:val="0"/>
          <w:w w:val="100"/>
          <w:shd w:fill="auto" w:val="clear"/>
          <w:lang w:val="el-GR" w:eastAsia="el-GR" w:bidi="el-GR"/>
        </w:rPr>
        <w:t>Ιδιοκατασκευή / Πείραμα +3</w:t>
      </w:r>
    </w:p>
    <w:p>
      <w:pPr>
        <w:pStyle w:val="Bodytext1"/>
        <w:keepNext w:val="false"/>
        <w:keepLines w:val="false"/>
        <w:widowControl w:val="false"/>
        <w:shd w:val="clear" w:color="auto" w:fill="auto"/>
        <w:bidi w:val="0"/>
        <w:spacing w:lineRule="auto" w:line="240" w:before="0" w:after="80"/>
        <w:ind w:hanging="0" w:start="0" w:end="0"/>
        <w:jc w:val="start"/>
        <w:rPr/>
      </w:pPr>
      <w:r>
        <w:rPr>
          <w:color w:val="000000"/>
          <w:spacing w:val="0"/>
          <w:w w:val="100"/>
          <w:shd w:fill="auto" w:val="clear"/>
          <w:lang w:val="el-GR" w:eastAsia="el-GR" w:bidi="el-GR"/>
        </w:rPr>
        <w:t>Η ελεύθερη άκρη του σύρματος που κρέμεται από το καλώδιο κινείται κυκλικά γύρω από τη στήλη των μαγνητών.</w:t>
      </w:r>
    </w:p>
    <w:p>
      <w:pPr>
        <w:pStyle w:val="Bodytext1"/>
        <w:keepNext w:val="false"/>
        <w:keepLines w:val="false"/>
        <w:widowControl w:val="false"/>
        <w:shd w:val="clear" w:color="auto" w:fill="auto"/>
        <w:bidi w:val="0"/>
        <w:spacing w:lineRule="auto" w:line="240" w:before="0" w:after="340"/>
        <w:ind w:hanging="0" w:start="0" w:end="0"/>
        <w:jc w:val="start"/>
        <w:rPr/>
      </w:pPr>
      <w:r>
        <w:rPr>
          <w:color w:val="000000"/>
          <w:spacing w:val="0"/>
          <w:w w:val="100"/>
          <w:shd w:fill="auto" w:val="clear"/>
          <w:lang w:val="el-GR" w:eastAsia="el-GR" w:bidi="el-GR"/>
        </w:rPr>
        <w:t>Το φαινόμενο είναι εντονότερο όταν το άκρο του άλλου καλωδίου είναι σε επαφή με τη βάση της στήλης των μαγνητών.</w:t>
      </w:r>
    </w:p>
    <w:p>
      <w:pPr>
        <w:pStyle w:val="Bodytext1"/>
        <w:keepNext w:val="false"/>
        <w:keepLines w:val="false"/>
        <w:widowControl w:val="false"/>
        <w:shd w:val="clear" w:color="auto" w:fill="auto"/>
        <w:bidi w:val="0"/>
        <w:spacing w:lineRule="auto" w:line="240" w:before="0" w:after="180"/>
        <w:ind w:hanging="0" w:start="0" w:end="0"/>
        <w:jc w:val="start"/>
        <w:rPr/>
      </w:pPr>
      <w:r>
        <w:rPr>
          <w:color w:val="FF0000"/>
          <w:spacing w:val="0"/>
          <w:w w:val="100"/>
          <w:shd w:fill="auto" w:val="clear"/>
          <w:lang w:val="el-GR" w:eastAsia="el-GR" w:bidi="el-GR"/>
        </w:rPr>
        <w:t>+++++++++++++++++++++++++++++++++++++++++++++++++++++++</w:t>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1" w:characterSet="utf-8"/>
    <w:family w:val="roman"/>
    <w:pitch w:val="variable"/>
  </w:font>
</w:fonts>
</file>

<file path=word/settings.xml><?xml version="1.0" encoding="utf-8"?>
<w:settings xmlns:w="http://schemas.openxmlformats.org/wordprocessingml/2006/main">
  <w:zoom w:percent="10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ucida Sans"/>
      <w:color w:val="auto"/>
      <w:kern w:val="2"/>
      <w:sz w:val="24"/>
      <w:szCs w:val="24"/>
      <w:lang w:val="el-G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1">
    <w:name w:val="Body text1"/>
    <w:basedOn w:val="Normal"/>
    <w:qFormat/>
    <w:pPr>
      <w:widowControl w:val="false"/>
      <w:shd w:val="clear" w:color="auto" w:fill="auto"/>
      <w:spacing w:before="0" w:after="100"/>
    </w:pPr>
    <w:rPr>
      <w:rFonts w:ascii="Verdana" w:hAnsi="Verdana" w:eastAsia="Verdana" w:cs="Verdana"/>
      <w:b w:val="false"/>
      <w:bCs w:val="false"/>
      <w:i w:val="false"/>
      <w:iCs w:val="false"/>
      <w:caps w:val="false"/>
      <w:smallCaps w:val="false"/>
      <w:strike w:val="false"/>
      <w:dstrike w:val="false"/>
      <w:sz w:val="20"/>
      <w:szCs w:val="20"/>
      <w:u w:val="none"/>
    </w:rPr>
  </w:style>
  <w:style w:type="paragraph" w:styleId="Heading2">
    <w:name w:val="Heading #2"/>
    <w:basedOn w:val="Normal"/>
    <w:qFormat/>
    <w:pPr>
      <w:widowControl w:val="false"/>
      <w:shd w:val="clear" w:color="auto" w:fill="auto"/>
      <w:spacing w:before="0" w:after="160"/>
      <w:ind w:start="2320"/>
      <w:jc w:val="center"/>
      <w:outlineLvl w:val="1"/>
    </w:pPr>
    <w:rPr>
      <w:rFonts w:ascii="Verdana" w:hAnsi="Verdana" w:eastAsia="Verdana" w:cs="Verdana"/>
      <w:b/>
      <w:bCs/>
      <w:i w:val="false"/>
      <w:iCs w:val="false"/>
      <w:caps w:val="false"/>
      <w:smallCaps w:val="false"/>
      <w:strike w:val="false"/>
      <w:dstrike w:val="false"/>
      <w:sz w:val="22"/>
      <w:szCs w:val="22"/>
      <w:u w:val="none"/>
    </w:rPr>
  </w:style>
  <w:style w:type="paragraph" w:styleId="Heading3">
    <w:name w:val="Heading #3"/>
    <w:basedOn w:val="Normal"/>
    <w:qFormat/>
    <w:pPr>
      <w:widowControl w:val="false"/>
      <w:shd w:val="clear" w:color="auto" w:fill="auto"/>
      <w:spacing w:before="0" w:after="60"/>
      <w:outlineLvl w:val="2"/>
    </w:pPr>
    <w:rPr>
      <w:rFonts w:ascii="Verdana" w:hAnsi="Verdana" w:eastAsia="Verdana" w:cs="Verdana"/>
      <w:b/>
      <w:bCs/>
      <w:i w:val="false"/>
      <w:iCs w:val="false"/>
      <w:caps w:val="false"/>
      <w:smallCaps w:val="false"/>
      <w:strike w:val="false"/>
      <w:dstrike w:val="false"/>
      <w:sz w:val="20"/>
      <w:szCs w:val="20"/>
      <w:u w:val="none"/>
    </w:rPr>
  </w:style>
  <w:style w:type="paragraph" w:styleId="Bodytext2">
    <w:name w:val="Body text (2)"/>
    <w:basedOn w:val="Normal"/>
    <w:qFormat/>
    <w:pPr>
      <w:widowControl w:val="false"/>
      <w:shd w:val="clear" w:color="auto" w:fill="auto"/>
      <w:spacing w:before="0" w:after="40"/>
      <w:ind w:start="480"/>
    </w:pPr>
    <w:rPr>
      <w:rFonts w:ascii="Verdana" w:hAnsi="Verdana" w:eastAsia="Verdana" w:cs="Verdana"/>
      <w:b w:val="false"/>
      <w:bCs w:val="false"/>
      <w:i w:val="false"/>
      <w:iCs w:val="false"/>
      <w:caps w:val="false"/>
      <w:smallCaps w:val="false"/>
      <w:strike w:val="false"/>
      <w:dstrike w:val="false"/>
      <w:sz w:val="18"/>
      <w:szCs w:val="18"/>
      <w:u w:val="none"/>
    </w:rPr>
  </w:style>
  <w:style w:type="paragraph" w:styleId="Picturecaption">
    <w:name w:val="Picture caption"/>
    <w:basedOn w:val="Normal"/>
    <w:qFormat/>
    <w:pPr>
      <w:widowControl w:val="false"/>
      <w:shd w:val="clear" w:color="auto" w:fill="auto"/>
      <w:jc w:val="center"/>
    </w:pPr>
    <w:rPr>
      <w:rFonts w:ascii="Verdana" w:hAnsi="Verdana" w:eastAsia="Verdana" w:cs="Verdana"/>
      <w:b/>
      <w:bCs/>
      <w:i w:val="false"/>
      <w:iCs w:val="false"/>
      <w:caps w:val="false"/>
      <w:smallCaps w:val="false"/>
      <w:strike w:val="false"/>
      <w:dstrike w:val="false"/>
      <w:sz w:val="22"/>
      <w:szCs w:val="22"/>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LibreOffice/7.6.2.1$Linux_X86_64 LibreOffice_project/60$Build-1</Application>
  <AppVersion>15.0000</AppVersion>
  <Pages>3</Pages>
  <Words>693</Words>
  <Characters>4415</Characters>
  <CharactersWithSpaces>5069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2023-10-23T00:01:22Z</dcterms:created>
  <dc:creator/>
  <dc:description/>
  <dc:language>en-US</dc:language>
  <cp:lastModifiedBy/>
  <dcterms:modified xsi:type="dcterms:W3CDTF">2023-10-23T00:02:03Z</dcterms:modified>
  <cp:revision>1</cp:revision>
  <dc:subject/>
  <dc:title/>
</cp:coreProperties>
</file>