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2"/>
        </w:numPr>
        <w:bidi w:val="0"/>
        <w:spacing w:before="240" w:after="120"/>
        <w:ind w:hanging="0" w:start="0"/>
        <w:jc w:val="start"/>
        <w:rPr>
          <w:lang w:val="el-GR"/>
        </w:rPr>
      </w:pPr>
      <w:r>
        <w:rPr>
          <w:lang w:val="el-GR"/>
        </w:rPr>
      </w:r>
    </w:p>
    <w:p>
      <w:pPr>
        <w:pStyle w:val="Heading1"/>
        <w:numPr>
          <w:ilvl w:val="0"/>
          <w:numId w:val="2"/>
        </w:numPr>
        <w:jc w:val="start"/>
        <w:rPr>
          <w:lang w:val="el-GR"/>
        </w:rPr>
      </w:pPr>
      <w:r>
        <w:rPr>
          <w:lang w:val="el-GR"/>
        </w:rPr>
        <w:t>Άξονες,</w:t>
      </w:r>
      <w:r>
        <w:rPr>
          <w:spacing w:val="-1"/>
          <w:lang w:val="el-GR"/>
        </w:rPr>
        <w:t xml:space="preserve"> </w:t>
      </w:r>
      <w:r>
        <w:rPr>
          <w:lang w:val="el-GR"/>
        </w:rPr>
        <w:t>Γενικοί στόχοι, Θεμελιώδεις</w:t>
      </w:r>
      <w:r>
        <w:rPr>
          <w:spacing w:val="-1"/>
          <w:lang w:val="el-GR"/>
        </w:rPr>
        <w:t xml:space="preserve"> </w:t>
      </w:r>
      <w:r>
        <w:rPr>
          <w:lang w:val="el-GR"/>
        </w:rPr>
        <w:t>έννοιες Διαθεµατικής</w:t>
      </w:r>
      <w:r>
        <w:rPr>
          <w:spacing w:val="-1"/>
          <w:lang w:val="el-GR"/>
        </w:rPr>
        <w:t xml:space="preserve"> </w:t>
      </w:r>
      <w:r>
        <w:rPr>
          <w:lang w:val="el-GR"/>
        </w:rPr>
        <w:t>προσέγγισης</w:t>
      </w:r>
    </w:p>
    <w:p>
      <w:pPr>
        <w:pStyle w:val="BodyText"/>
        <w:jc w:val="start"/>
        <w:rPr>
          <w:lang w:val="el-GR"/>
        </w:rPr>
      </w:pPr>
      <w:r>
        <w:rPr>
          <w:lang w:val="el-GR"/>
        </w:rPr>
      </w:r>
    </w:p>
    <w:tbl>
      <w:tblPr>
        <w:tblW w:w="9660" w:type="dxa"/>
        <w:jc w:val="start"/>
        <w:tblInd w:w="158" w:type="dxa"/>
        <w:tblLayout w:type="fixed"/>
        <w:tblCellMar>
          <w:top w:w="0" w:type="dxa"/>
          <w:start w:w="5" w:type="dxa"/>
          <w:bottom w:w="0" w:type="dxa"/>
          <w:end w:w="5" w:type="dxa"/>
        </w:tblCellMar>
        <w:tblLook w:val="01e0"/>
      </w:tblPr>
      <w:tblGrid>
        <w:gridCol w:w="917"/>
        <w:gridCol w:w="1843"/>
        <w:gridCol w:w="5246"/>
        <w:gridCol w:w="1653"/>
      </w:tblGrid>
      <w:tr>
        <w:trPr>
          <w:trHeight w:val="1033" w:hRule="atLeast"/>
        </w:trPr>
        <w:tc>
          <w:tcPr>
            <w:tcW w:w="9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ind w:start="0" w:end="0"/>
              <w:jc w:val="start"/>
              <w:rPr>
                <w:rFonts w:ascii="Arial" w:hAnsi="Arial"/>
                <w:b/>
                <w:sz w:val="20"/>
                <w:lang w:val="el-GR"/>
              </w:rPr>
            </w:pPr>
            <w:r>
              <w:rPr>
                <w:rFonts w:ascii="Arial" w:hAnsi="Arial"/>
                <w:b/>
                <w:sz w:val="20"/>
                <w:lang w:val="el-GR"/>
              </w:rPr>
            </w:r>
          </w:p>
          <w:p>
            <w:pPr>
              <w:pStyle w:val="TableParagraph"/>
              <w:spacing w:before="8" w:after="0"/>
              <w:ind w:start="0" w:end="0"/>
              <w:jc w:val="start"/>
              <w:rPr>
                <w:rFonts w:ascii="Arial" w:hAnsi="Arial"/>
                <w:b/>
                <w:sz w:val="15"/>
                <w:lang w:val="el-GR"/>
              </w:rPr>
            </w:pPr>
            <w:r>
              <w:rPr>
                <w:rFonts w:ascii="Arial" w:hAnsi="Arial"/>
                <w:b/>
                <w:sz w:val="15"/>
                <w:lang w:val="el-GR"/>
              </w:rPr>
            </w:r>
          </w:p>
          <w:p>
            <w:pPr>
              <w:pStyle w:val="TableParagraph"/>
              <w:ind w:start="231" w:end="224"/>
              <w:jc w:val="start"/>
              <w:rPr>
                <w:lang w:val="el-GR"/>
              </w:rPr>
            </w:pPr>
            <w:r>
              <w:rPr>
                <w:rFonts w:ascii="Arial" w:hAnsi="Arial"/>
                <w:b/>
                <w:sz w:val="18"/>
                <w:lang w:val="el-GR"/>
              </w:rPr>
              <w:t>Τάξη</w:t>
            </w:r>
          </w:p>
        </w:tc>
        <w:tc>
          <w:tcPr>
            <w:tcW w:w="18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before="8" w:after="0"/>
              <w:ind w:start="0" w:end="0"/>
              <w:jc w:val="start"/>
              <w:rPr>
                <w:rFonts w:ascii="Arial" w:hAnsi="Arial"/>
                <w:b/>
                <w:sz w:val="17"/>
                <w:lang w:val="el-GR"/>
              </w:rPr>
            </w:pPr>
            <w:r>
              <w:rPr>
                <w:rFonts w:ascii="Arial" w:hAnsi="Arial"/>
                <w:b/>
                <w:sz w:val="17"/>
                <w:lang w:val="el-GR"/>
              </w:rPr>
            </w:r>
          </w:p>
          <w:p>
            <w:pPr>
              <w:pStyle w:val="TableParagraph"/>
              <w:ind w:hanging="1" w:start="325" w:end="315"/>
              <w:jc w:val="start"/>
              <w:rPr>
                <w:lang w:val="el-GR"/>
              </w:rPr>
            </w:pPr>
            <w:r>
              <w:rPr>
                <w:rFonts w:ascii="Arial" w:hAnsi="Arial"/>
                <w:b/>
                <w:sz w:val="18"/>
                <w:lang w:val="el-GR"/>
              </w:rPr>
              <w:t>Άξονες</w:t>
            </w:r>
            <w:r>
              <w:rPr>
                <w:rFonts w:ascii="Arial" w:hAnsi="Arial"/>
                <w:b/>
                <w:spacing w:val="1"/>
                <w:sz w:val="18"/>
                <w:lang w:val="el-GR"/>
              </w:rPr>
              <w:t xml:space="preserve"> </w:t>
            </w:r>
            <w:r>
              <w:rPr>
                <w:rFonts w:ascii="Arial" w:hAnsi="Arial"/>
                <w:b/>
                <w:sz w:val="18"/>
                <w:lang w:val="el-GR"/>
              </w:rPr>
              <w:t>γνωστικού</w:t>
            </w:r>
            <w:r>
              <w:rPr>
                <w:rFonts w:ascii="Arial" w:hAnsi="Arial"/>
                <w:b/>
                <w:spacing w:val="1"/>
                <w:sz w:val="18"/>
                <w:lang w:val="el-GR"/>
              </w:rPr>
              <w:t xml:space="preserve"> </w:t>
            </w:r>
            <w:r>
              <w:rPr>
                <w:rFonts w:ascii="Arial" w:hAnsi="Arial"/>
                <w:b/>
                <w:sz w:val="18"/>
                <w:lang w:val="el-GR"/>
              </w:rPr>
              <w:t>περιεχοµένου</w:t>
            </w:r>
          </w:p>
        </w:tc>
        <w:tc>
          <w:tcPr>
            <w:tcW w:w="5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before="8" w:after="0"/>
              <w:ind w:start="0" w:end="0"/>
              <w:jc w:val="start"/>
              <w:rPr>
                <w:rFonts w:ascii="Arial" w:hAnsi="Arial"/>
                <w:b/>
                <w:sz w:val="17"/>
                <w:lang w:val="el-GR"/>
              </w:rPr>
            </w:pPr>
            <w:r>
              <w:rPr>
                <w:rFonts w:ascii="Arial" w:hAnsi="Arial"/>
                <w:b/>
                <w:sz w:val="17"/>
                <w:lang w:val="el-GR"/>
              </w:rPr>
            </w:r>
          </w:p>
          <w:p>
            <w:pPr>
              <w:pStyle w:val="TableParagraph"/>
              <w:ind w:start="1723" w:end="1712"/>
              <w:jc w:val="start"/>
              <w:rPr>
                <w:lang w:val="el-GR"/>
              </w:rPr>
            </w:pPr>
            <w:r>
              <w:rPr>
                <w:rFonts w:ascii="Arial" w:hAnsi="Arial"/>
                <w:b/>
                <w:sz w:val="18"/>
                <w:lang w:val="el-GR"/>
              </w:rPr>
              <w:t>Γενικοί στόχοι</w:t>
            </w:r>
            <w:r>
              <w:rPr>
                <w:rFonts w:ascii="Arial" w:hAnsi="Arial"/>
                <w:b/>
                <w:spacing w:val="1"/>
                <w:sz w:val="18"/>
                <w:lang w:val="el-GR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18"/>
                <w:lang w:val="el-GR"/>
              </w:rPr>
              <w:t xml:space="preserve">(γνώσεις, </w:t>
            </w:r>
            <w:r>
              <w:rPr>
                <w:rFonts w:ascii="Arial" w:hAnsi="Arial"/>
                <w:b/>
                <w:sz w:val="18"/>
                <w:lang w:val="el-GR"/>
              </w:rPr>
              <w:t>δεξιότητες,</w:t>
            </w:r>
            <w:r>
              <w:rPr>
                <w:rFonts w:ascii="Arial" w:hAnsi="Arial"/>
                <w:b/>
                <w:spacing w:val="-47"/>
                <w:sz w:val="18"/>
                <w:lang w:val="el-GR"/>
              </w:rPr>
              <w:t xml:space="preserve"> </w:t>
            </w:r>
            <w:r>
              <w:rPr>
                <w:rFonts w:ascii="Arial" w:hAnsi="Arial"/>
                <w:b/>
                <w:sz w:val="18"/>
                <w:lang w:val="el-GR"/>
              </w:rPr>
              <w:t>στάσεις</w:t>
            </w:r>
            <w:r>
              <w:rPr>
                <w:rFonts w:ascii="Arial" w:hAnsi="Arial"/>
                <w:b/>
                <w:spacing w:val="-1"/>
                <w:sz w:val="18"/>
                <w:lang w:val="el-GR"/>
              </w:rPr>
              <w:t xml:space="preserve"> </w:t>
            </w:r>
            <w:r>
              <w:rPr>
                <w:rFonts w:ascii="Arial" w:hAnsi="Arial"/>
                <w:b/>
                <w:sz w:val="18"/>
                <w:lang w:val="el-GR"/>
              </w:rPr>
              <w:t>και</w:t>
            </w:r>
            <w:r>
              <w:rPr>
                <w:rFonts w:ascii="Arial" w:hAnsi="Arial"/>
                <w:b/>
                <w:spacing w:val="-1"/>
                <w:sz w:val="18"/>
                <w:lang w:val="el-GR"/>
              </w:rPr>
              <w:t xml:space="preserve"> </w:t>
            </w:r>
            <w:r>
              <w:rPr>
                <w:rFonts w:ascii="Arial" w:hAnsi="Arial"/>
                <w:b/>
                <w:sz w:val="18"/>
                <w:lang w:val="el-GR"/>
              </w:rPr>
              <w:t>αξίες)</w:t>
            </w:r>
          </w:p>
        </w:tc>
        <w:tc>
          <w:tcPr>
            <w:tcW w:w="16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ind w:hanging="2" w:start="296" w:end="284"/>
              <w:jc w:val="start"/>
              <w:rPr>
                <w:lang w:val="el-GR"/>
              </w:rPr>
            </w:pPr>
            <w:r>
              <w:rPr>
                <w:rFonts w:ascii="Arial" w:hAnsi="Arial"/>
                <w:b/>
                <w:sz w:val="18"/>
                <w:lang w:val="el-GR"/>
              </w:rPr>
              <w:t>Ενδεικτικές</w:t>
            </w:r>
            <w:r>
              <w:rPr>
                <w:rFonts w:ascii="Arial" w:hAnsi="Arial"/>
                <w:b/>
                <w:spacing w:val="1"/>
                <w:sz w:val="18"/>
                <w:lang w:val="el-GR"/>
              </w:rPr>
              <w:t xml:space="preserve"> </w:t>
            </w:r>
            <w:r>
              <w:rPr>
                <w:rFonts w:ascii="Arial" w:hAnsi="Arial"/>
                <w:b/>
                <w:sz w:val="18"/>
                <w:lang w:val="el-GR"/>
              </w:rPr>
              <w:t>Θεµελιώδεις</w:t>
            </w:r>
            <w:r>
              <w:rPr>
                <w:rFonts w:ascii="Arial" w:hAnsi="Arial"/>
                <w:b/>
                <w:spacing w:val="-47"/>
                <w:sz w:val="18"/>
                <w:lang w:val="el-GR"/>
              </w:rPr>
              <w:t xml:space="preserve"> </w:t>
            </w:r>
            <w:r>
              <w:rPr>
                <w:rFonts w:ascii="Arial" w:hAnsi="Arial"/>
                <w:b/>
                <w:sz w:val="18"/>
                <w:lang w:val="el-GR"/>
              </w:rPr>
              <w:t>έννοιες</w:t>
            </w:r>
          </w:p>
          <w:p>
            <w:pPr>
              <w:pStyle w:val="TableParagraph"/>
              <w:spacing w:lineRule="exact" w:line="208"/>
              <w:ind w:start="253" w:end="243"/>
              <w:jc w:val="start"/>
              <w:rPr>
                <w:lang w:val="el-GR"/>
              </w:rPr>
            </w:pPr>
            <w:r>
              <w:rPr>
                <w:rFonts w:ascii="Arial" w:hAnsi="Arial"/>
                <w:b/>
                <w:sz w:val="18"/>
                <w:lang w:val="el-GR"/>
              </w:rPr>
              <w:t>∆</w:t>
            </w:r>
            <w:r>
              <w:rPr>
                <w:rFonts w:ascii="Arial" w:hAnsi="Arial"/>
                <w:b/>
                <w:sz w:val="18"/>
                <w:lang w:val="el-GR"/>
              </w:rPr>
              <w:t>ιαθεµατικής</w:t>
            </w:r>
            <w:r>
              <w:rPr>
                <w:rFonts w:ascii="Arial" w:hAnsi="Arial"/>
                <w:b/>
                <w:spacing w:val="-47"/>
                <w:sz w:val="18"/>
                <w:lang w:val="el-GR"/>
              </w:rPr>
              <w:t xml:space="preserve"> </w:t>
            </w:r>
            <w:r>
              <w:rPr>
                <w:rFonts w:ascii="Arial" w:hAnsi="Arial"/>
                <w:b/>
                <w:sz w:val="18"/>
                <w:lang w:val="el-GR"/>
              </w:rPr>
              <w:t>προσέγγισης</w:t>
            </w:r>
          </w:p>
        </w:tc>
      </w:tr>
      <w:tr>
        <w:trPr>
          <w:trHeight w:val="1275" w:hRule="atLeast"/>
        </w:trPr>
        <w:tc>
          <w:tcPr>
            <w:tcW w:w="9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ind w:start="0" w:end="0"/>
              <w:jc w:val="start"/>
              <w:rPr>
                <w:rFonts w:ascii="Times New Roman" w:hAnsi="Times New Roman"/>
                <w:sz w:val="18"/>
                <w:lang w:val="el-GR"/>
              </w:rPr>
            </w:pPr>
            <w:r>
              <w:rPr>
                <w:rFonts w:ascii="Times New Roman" w:hAnsi="Times New Roman"/>
                <w:sz w:val="18"/>
                <w:lang w:val="el-GR"/>
              </w:rPr>
            </w:r>
          </w:p>
        </w:tc>
        <w:tc>
          <w:tcPr>
            <w:tcW w:w="18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exact" w:line="206"/>
              <w:ind w:start="106" w:end="0"/>
              <w:jc w:val="start"/>
              <w:rPr>
                <w:rFonts w:ascii="Arial" w:hAnsi="Arial"/>
                <w:i/>
                <w:i/>
                <w:sz w:val="18"/>
              </w:rPr>
            </w:pPr>
            <w:r>
              <w:rPr>
                <w:rFonts w:ascii="Arial" w:hAnsi="Arial"/>
                <w:i/>
                <w:sz w:val="18"/>
                <w:lang w:val="el-GR"/>
              </w:rPr>
              <w:t>Δύναμη</w:t>
            </w:r>
          </w:p>
        </w:tc>
        <w:tc>
          <w:tcPr>
            <w:tcW w:w="5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auto" w:line="240"/>
              <w:ind w:start="108" w:end="0"/>
              <w:jc w:val="start"/>
              <w:rPr>
                <w:lang w:val="el-GR"/>
              </w:rPr>
            </w:pPr>
            <w:r>
              <w:rPr>
                <w:sz w:val="18"/>
                <w:lang w:val="el-GR"/>
              </w:rPr>
              <w:t>Να</w:t>
            </w:r>
            <w:r>
              <w:rPr>
                <w:spacing w:val="33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συνδέουν</w:t>
            </w:r>
            <w:r>
              <w:rPr>
                <w:spacing w:val="33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τις</w:t>
            </w:r>
            <w:r>
              <w:rPr>
                <w:spacing w:val="33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μεταβολές</w:t>
            </w:r>
            <w:r>
              <w:rPr>
                <w:spacing w:val="3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της</w:t>
            </w:r>
            <w:r>
              <w:rPr>
                <w:spacing w:val="32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κίνησης</w:t>
            </w:r>
            <w:r>
              <w:rPr>
                <w:spacing w:val="32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µε</w:t>
            </w:r>
            <w:r>
              <w:rPr>
                <w:spacing w:val="32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την</w:t>
            </w:r>
            <w:r>
              <w:rPr>
                <w:spacing w:val="3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έννοια</w:t>
            </w:r>
            <w:r>
              <w:rPr>
                <w:spacing w:val="33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της</w:t>
            </w:r>
            <w:r>
              <w:rPr>
                <w:spacing w:val="-45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δύναμης.</w:t>
            </w:r>
          </w:p>
          <w:p>
            <w:pPr>
              <w:pStyle w:val="TableParagraph"/>
              <w:spacing w:before="82" w:after="0"/>
              <w:ind w:start="108" w:end="0"/>
              <w:jc w:val="start"/>
              <w:rPr>
                <w:lang w:val="el-GR"/>
              </w:rPr>
            </w:pPr>
            <w:r>
              <w:rPr>
                <w:sz w:val="18"/>
                <w:lang w:val="el-GR"/>
              </w:rPr>
              <w:t>Να</w:t>
            </w:r>
            <w:r>
              <w:rPr>
                <w:spacing w:val="-6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συνδέουν</w:t>
            </w:r>
            <w:r>
              <w:rPr>
                <w:spacing w:val="-5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τη</w:t>
            </w:r>
            <w:r>
              <w:rPr>
                <w:spacing w:val="-6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δύναμη</w:t>
            </w:r>
            <w:r>
              <w:rPr>
                <w:spacing w:val="-6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µε</w:t>
            </w:r>
            <w:r>
              <w:rPr>
                <w:spacing w:val="-6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την</w:t>
            </w:r>
            <w:r>
              <w:rPr>
                <w:spacing w:val="-6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αλληλεπίδραση.</w:t>
            </w:r>
          </w:p>
          <w:p>
            <w:pPr>
              <w:pStyle w:val="TableParagraph"/>
              <w:spacing w:lineRule="auto" w:line="240" w:before="84" w:after="0"/>
              <w:ind w:hanging="1" w:start="108" w:end="0"/>
              <w:jc w:val="start"/>
              <w:rPr>
                <w:lang w:val="el-GR"/>
              </w:rPr>
            </w:pPr>
            <w:r>
              <w:rPr>
                <w:sz w:val="18"/>
                <w:lang w:val="el-GR"/>
              </w:rPr>
              <w:t>Να</w:t>
            </w:r>
            <w:r>
              <w:rPr>
                <w:spacing w:val="42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γνωρίζουν</w:t>
            </w:r>
            <w:r>
              <w:rPr>
                <w:spacing w:val="4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τις</w:t>
            </w:r>
            <w:r>
              <w:rPr>
                <w:spacing w:val="4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συνθήκες</w:t>
            </w:r>
            <w:r>
              <w:rPr>
                <w:spacing w:val="4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που</w:t>
            </w:r>
            <w:r>
              <w:rPr>
                <w:spacing w:val="4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οδηγούν</w:t>
            </w:r>
            <w:r>
              <w:rPr>
                <w:spacing w:val="40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στην</w:t>
            </w:r>
            <w:r>
              <w:rPr>
                <w:spacing w:val="4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µεταφορική</w:t>
            </w:r>
            <w:r>
              <w:rPr>
                <w:spacing w:val="-45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κίνηση ή</w:t>
            </w:r>
            <w:r>
              <w:rPr>
                <w:spacing w:val="2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την</w:t>
            </w:r>
            <w:r>
              <w:rPr>
                <w:spacing w:val="2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ηρεµία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των</w:t>
            </w:r>
            <w:r>
              <w:rPr>
                <w:spacing w:val="2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υλικών</w:t>
            </w:r>
            <w:r>
              <w:rPr>
                <w:spacing w:val="3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σωµάτων.</w:t>
            </w:r>
          </w:p>
        </w:tc>
        <w:tc>
          <w:tcPr>
            <w:tcW w:w="16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ind w:start="0" w:end="0"/>
              <w:jc w:val="start"/>
              <w:rPr>
                <w:rFonts w:ascii="Arial" w:hAnsi="Arial"/>
                <w:b/>
                <w:sz w:val="18"/>
                <w:lang w:val="el-GR"/>
              </w:rPr>
            </w:pPr>
            <w:r>
              <w:rPr>
                <w:rFonts w:ascii="Arial" w:hAnsi="Arial"/>
                <w:b/>
                <w:sz w:val="18"/>
                <w:lang w:val="el-GR"/>
              </w:rPr>
            </w:r>
          </w:p>
          <w:p>
            <w:pPr>
              <w:pStyle w:val="TableParagraph"/>
              <w:ind w:start="108" w:end="0"/>
              <w:jc w:val="start"/>
              <w:rPr>
                <w:lang w:val="el-GR"/>
              </w:rPr>
            </w:pPr>
            <w:r>
              <w:rPr>
                <w:sz w:val="18"/>
                <w:lang w:val="el-GR"/>
              </w:rPr>
              <w:t>Αλληλεπίδραση</w:t>
            </w:r>
          </w:p>
        </w:tc>
      </w:tr>
    </w:tbl>
    <w:p>
      <w:pPr>
        <w:pStyle w:val="Normal"/>
        <w:jc w:val="start"/>
        <w:rPr>
          <w:lang w:val="el-GR"/>
        </w:rPr>
      </w:pPr>
      <w:r>
        <w:rPr>
          <w:lang w:val="el-GR"/>
        </w:rPr>
      </w:r>
    </w:p>
    <w:p>
      <w:pPr>
        <w:pStyle w:val="Heading1"/>
        <w:numPr>
          <w:ilvl w:val="0"/>
          <w:numId w:val="0"/>
        </w:numPr>
        <w:bidi w:val="0"/>
        <w:ind w:hanging="0" w:start="0"/>
        <w:jc w:val="start"/>
        <w:rPr>
          <w:lang w:val="el-GR"/>
        </w:rPr>
      </w:pPr>
      <w:r>
        <w:rPr>
          <w:lang w:val="el-GR"/>
        </w:rPr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>
          <w:lang w:val="el-GR"/>
        </w:rPr>
      </w:pPr>
      <w:r>
        <w:rPr>
          <w:lang w:val="el-GR"/>
        </w:rPr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>
          <w:lang w:val="el-GR"/>
        </w:rPr>
      </w:pPr>
      <w:r>
        <w:rPr>
          <w:lang w:val="el-GR"/>
        </w:rPr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>
          <w:lang w:val="el-GR"/>
        </w:rPr>
      </w:pPr>
      <w:r>
        <w:rPr>
          <w:lang w:val="el-GR"/>
        </w:rPr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>
          <w:lang w:val="el-GR"/>
        </w:rPr>
      </w:pPr>
      <w:r>
        <w:rPr>
          <w:lang w:val="el-GR"/>
        </w:rPr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>
          <w:lang w:val="el-GR"/>
        </w:rPr>
      </w:pPr>
      <w:r>
        <w:rPr>
          <w:lang w:val="el-GR"/>
        </w:rPr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>
          <w:lang w:val="el-GR"/>
        </w:rPr>
      </w:pPr>
      <w:r>
        <w:rPr>
          <w:lang w:val="el-GR"/>
        </w:rPr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>
          <w:lang w:val="el-GR"/>
        </w:rPr>
      </w:pPr>
      <w:r>
        <w:rPr>
          <w:lang w:val="el-GR"/>
        </w:rPr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>
          <w:lang w:val="el-GR"/>
        </w:rPr>
      </w:pPr>
      <w:r>
        <w:rPr>
          <w:lang w:val="el-GR"/>
        </w:rPr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>
          <w:lang w:val="el-GR"/>
        </w:rPr>
      </w:pPr>
      <w:r>
        <w:rPr>
          <w:lang w:val="el-GR"/>
        </w:rPr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>
          <w:lang w:val="el-GR"/>
        </w:rPr>
      </w:pPr>
      <w:r>
        <w:rPr>
          <w:lang w:val="el-GR"/>
        </w:rPr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>
          <w:lang w:val="el-GR"/>
        </w:rPr>
      </w:pPr>
      <w:r>
        <w:rPr>
          <w:lang w:val="el-GR"/>
        </w:rPr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>
          <w:lang w:val="el-GR"/>
        </w:rPr>
      </w:pPr>
      <w:r>
        <w:rPr>
          <w:lang w:val="el-GR"/>
        </w:rPr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>
          <w:lang w:val="el-GR"/>
        </w:rPr>
      </w:pPr>
      <w:r>
        <w:rPr>
          <w:lang w:val="el-GR"/>
        </w:rPr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>
          <w:lang w:val="el-GR"/>
        </w:rPr>
      </w:pPr>
      <w:r>
        <w:rPr>
          <w:lang w:val="el-GR"/>
        </w:rPr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>
          <w:lang w:val="el-GR"/>
        </w:rPr>
      </w:pPr>
      <w:r>
        <w:rPr>
          <w:lang w:val="el-GR"/>
        </w:rPr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>
          <w:lang w:val="el-GR"/>
        </w:rPr>
      </w:pPr>
      <w:r>
        <w:rPr>
          <w:lang w:val="el-GR"/>
        </w:rPr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>
          <w:lang w:val="el-GR"/>
        </w:rPr>
      </w:pPr>
      <w:r>
        <w:rPr>
          <w:lang w:val="el-GR"/>
        </w:rPr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>
          <w:lang w:val="el-GR"/>
        </w:rPr>
      </w:pPr>
      <w:r>
        <w:rPr>
          <w:lang w:val="el-GR"/>
        </w:rPr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>
          <w:lang w:val="el-GR"/>
        </w:rPr>
      </w:pPr>
      <w:r>
        <w:rPr>
          <w:lang w:val="el-GR"/>
        </w:rPr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>
          <w:lang w:val="el-GR"/>
        </w:rPr>
      </w:pPr>
      <w:r>
        <w:rPr>
          <w:lang w:val="el-GR"/>
        </w:rPr>
      </w:r>
    </w:p>
    <w:p>
      <w:pPr>
        <w:pStyle w:val="Heading1"/>
        <w:numPr>
          <w:ilvl w:val="0"/>
          <w:numId w:val="2"/>
        </w:numPr>
        <w:ind w:hanging="0" w:start="0"/>
        <w:rPr/>
      </w:pPr>
      <w:r>
        <w:rPr>
          <w:lang w:val="el-GR"/>
        </w:rPr>
        <w:t>∆</w:t>
      </w:r>
      <w:r>
        <w:rPr>
          <w:lang w:val="el-GR"/>
        </w:rPr>
        <w:t>ΙΑΘΕΜΑΤΙΚΟ ΕΝΙΑΙΟ ΠΛΑΙΣΙΟ ΠΡΟΓΡΑΜΜΑΤΩΝ ΣΠΟΥ∆ΩΝ</w:t>
      </w:r>
    </w:p>
    <w:p>
      <w:pPr>
        <w:pStyle w:val="Heading1"/>
        <w:numPr>
          <w:ilvl w:val="0"/>
          <w:numId w:val="0"/>
        </w:numPr>
        <w:ind w:hanging="0" w:start="0"/>
        <w:jc w:val="start"/>
        <w:rPr>
          <w:lang w:val="el-GR"/>
        </w:rPr>
      </w:pPr>
      <w:r>
        <w:rPr>
          <w:lang w:val="el-GR"/>
        </w:rPr>
        <w:t>Στόχοι,</w:t>
      </w:r>
      <w:r>
        <w:rPr>
          <w:spacing w:val="1"/>
          <w:lang w:val="el-GR"/>
        </w:rPr>
        <w:t xml:space="preserve"> </w:t>
      </w:r>
      <w:r>
        <w:rPr>
          <w:lang w:val="el-GR"/>
        </w:rPr>
        <w:t>Θεματικές</w:t>
      </w:r>
      <w:r>
        <w:rPr>
          <w:spacing w:val="2"/>
          <w:lang w:val="el-GR"/>
        </w:rPr>
        <w:t xml:space="preserve"> </w:t>
      </w:r>
      <w:r>
        <w:rPr>
          <w:lang w:val="el-GR"/>
        </w:rPr>
        <w:t>ενότητες</w:t>
      </w:r>
    </w:p>
    <w:tbl>
      <w:tblPr>
        <w:tblW w:w="9615" w:type="dxa"/>
        <w:jc w:val="start"/>
        <w:tblInd w:w="181" w:type="dxa"/>
        <w:tblLayout w:type="fixed"/>
        <w:tblCellMar>
          <w:top w:w="0" w:type="dxa"/>
          <w:start w:w="5" w:type="dxa"/>
          <w:bottom w:w="0" w:type="dxa"/>
          <w:end w:w="5" w:type="dxa"/>
        </w:tblCellMar>
        <w:tblLook w:val="01e0"/>
      </w:tblPr>
      <w:tblGrid>
        <w:gridCol w:w="4020"/>
        <w:gridCol w:w="2341"/>
        <w:gridCol w:w="3254"/>
      </w:tblGrid>
      <w:tr>
        <w:trPr>
          <w:trHeight w:val="286" w:hRule="atLeast"/>
        </w:trPr>
        <w:tc>
          <w:tcPr>
            <w:tcW w:w="9615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before="32" w:after="0"/>
              <w:ind w:start="4377" w:end="0"/>
              <w:jc w:val="start"/>
              <w:rPr>
                <w:lang w:val="el-GR"/>
              </w:rPr>
            </w:pPr>
            <w:r>
              <w:rPr>
                <w:rFonts w:ascii="Arial" w:hAnsi="Arial"/>
                <w:b/>
                <w:i/>
                <w:sz w:val="18"/>
                <w:lang w:val="el-GR"/>
              </w:rPr>
              <w:t>2.</w:t>
            </w:r>
            <w:r>
              <w:rPr>
                <w:rFonts w:ascii="Arial" w:hAnsi="Arial"/>
                <w:b/>
                <w:i/>
                <w:spacing w:val="4"/>
                <w:sz w:val="18"/>
                <w:lang w:val="el-GR"/>
              </w:rPr>
              <w:t xml:space="preserve"> </w:t>
            </w:r>
            <w:r>
              <w:rPr>
                <w:rFonts w:ascii="Arial" w:hAnsi="Arial"/>
                <w:b/>
                <w:i/>
                <w:sz w:val="18"/>
                <w:lang w:val="el-GR"/>
              </w:rPr>
              <w:t>∆ύναµη</w:t>
            </w:r>
          </w:p>
        </w:tc>
      </w:tr>
      <w:tr>
        <w:trPr>
          <w:trHeight w:val="842" w:hRule="atLeast"/>
        </w:trPr>
        <w:tc>
          <w:tcPr>
            <w:tcW w:w="40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spacing w:before="1" w:after="0"/>
              <w:ind w:start="1709" w:end="1700"/>
              <w:jc w:val="center"/>
              <w:rPr/>
            </w:pPr>
            <w:r>
              <w:rPr>
                <w:rFonts w:ascii="Arial" w:hAnsi="Arial"/>
                <w:b/>
                <w:sz w:val="18"/>
              </w:rPr>
              <w:t>Στόχοι</w:t>
            </w:r>
          </w:p>
        </w:tc>
        <w:tc>
          <w:tcPr>
            <w:tcW w:w="23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spacing w:before="37" w:after="0"/>
              <w:ind w:start="240" w:end="0"/>
              <w:jc w:val="center"/>
              <w:rPr/>
            </w:pPr>
            <w:r>
              <w:rPr>
                <w:rFonts w:ascii="Arial" w:hAnsi="Arial"/>
                <w:b/>
                <w:sz w:val="18"/>
              </w:rPr>
              <w:t>Θεματικές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Ενότητες</w:t>
            </w:r>
          </w:p>
          <w:p>
            <w:pPr>
              <w:pStyle w:val="TableParagraph"/>
              <w:spacing w:before="80" w:after="0"/>
              <w:ind w:start="231" w:end="0"/>
              <w:jc w:val="center"/>
              <w:rPr/>
            </w:pPr>
            <w:r>
              <w:rPr>
                <w:rFonts w:ascii="Arial" w:hAnsi="Arial"/>
                <w:b/>
                <w:sz w:val="18"/>
              </w:rPr>
              <w:t>(διατιθέμενος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χρόνος)</w:t>
            </w:r>
          </w:p>
        </w:tc>
        <w:tc>
          <w:tcPr>
            <w:tcW w:w="32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Paragraph"/>
              <w:spacing w:before="37" w:after="0"/>
              <w:ind w:start="888" w:end="881"/>
              <w:jc w:val="center"/>
              <w:rPr/>
            </w:pPr>
            <w:r>
              <w:rPr>
                <w:rFonts w:ascii="Arial" w:hAnsi="Arial"/>
                <w:b/>
                <w:sz w:val="18"/>
              </w:rPr>
              <w:t>Ενδεικτικές</w:t>
            </w:r>
          </w:p>
          <w:p>
            <w:pPr>
              <w:pStyle w:val="TableParagraph"/>
              <w:spacing w:before="80" w:after="0"/>
              <w:ind w:start="889" w:end="881"/>
              <w:jc w:val="center"/>
              <w:rPr/>
            </w:pPr>
            <w:r>
              <w:rPr>
                <w:rFonts w:ascii="Arial" w:hAnsi="Arial"/>
                <w:b/>
                <w:sz w:val="18"/>
              </w:rPr>
              <w:t>δραστηριότητες</w:t>
            </w:r>
          </w:p>
        </w:tc>
      </w:tr>
      <w:tr>
        <w:trPr>
          <w:trHeight w:val="2804" w:hRule="atLeast"/>
        </w:trPr>
        <w:tc>
          <w:tcPr>
            <w:tcW w:w="402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auto" w:line="240" w:before="34" w:after="0"/>
              <w:ind w:hanging="22" w:start="107" w:end="95"/>
              <w:jc w:val="start"/>
              <w:rPr>
                <w:lang w:val="el-GR"/>
              </w:rPr>
            </w:pPr>
            <w:r>
              <w:rPr>
                <w:sz w:val="18"/>
                <w:lang w:val="el-GR"/>
              </w:rPr>
              <w:t>Να εξηγούν µε παραδείγματα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ότι οι δυνάμεις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προκαλούν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μεταβολή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στην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ταχύτητα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των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σωμάτων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(μέτρο,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κατεύθυνση),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καθώς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και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μεταβολή στο σχήμα τους.</w:t>
            </w:r>
          </w:p>
          <w:p>
            <w:pPr>
              <w:pStyle w:val="TableParagraph"/>
              <w:spacing w:lineRule="auto" w:line="240" w:before="77" w:after="0"/>
              <w:ind w:hanging="22" w:start="107" w:end="94"/>
              <w:jc w:val="start"/>
              <w:rPr>
                <w:lang w:val="el-GR"/>
              </w:rPr>
            </w:pPr>
            <w:r>
              <w:rPr>
                <w:sz w:val="18"/>
                <w:lang w:val="el-GR"/>
              </w:rPr>
              <w:t>Να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αναφέρουν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παραδείγματα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δυνάμεων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που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ασκούνται µε επαφή και απόσταση (τριβή, τάση</w:t>
            </w:r>
            <w:r>
              <w:rPr>
                <w:spacing w:val="-45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του</w:t>
            </w:r>
            <w:r>
              <w:rPr>
                <w:spacing w:val="-7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νήματος,</w:t>
            </w:r>
            <w:r>
              <w:rPr>
                <w:spacing w:val="-6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τάση</w:t>
            </w:r>
            <w:r>
              <w:rPr>
                <w:spacing w:val="-7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ελατηρίου,</w:t>
            </w:r>
            <w:r>
              <w:rPr>
                <w:spacing w:val="-6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βαρυτική).</w:t>
            </w:r>
          </w:p>
          <w:p>
            <w:pPr>
              <w:pStyle w:val="TableParagraph"/>
              <w:spacing w:lineRule="auto" w:line="240" w:before="77" w:after="0"/>
              <w:ind w:hanging="22" w:start="107" w:end="95"/>
              <w:jc w:val="start"/>
              <w:rPr>
                <w:lang w:val="el-GR"/>
              </w:rPr>
            </w:pPr>
            <w:r>
              <w:rPr>
                <w:sz w:val="18"/>
                <w:lang w:val="el-GR"/>
              </w:rPr>
              <w:t>Να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σχεδιάζουν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τις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δυνάμεις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σε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διάφορες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περιπτώσεις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(βάρος,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νήμα,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ελατήριο,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επιφάνεια).</w:t>
            </w:r>
          </w:p>
          <w:p>
            <w:pPr>
              <w:pStyle w:val="TableParagraph"/>
              <w:spacing w:before="77" w:after="0"/>
              <w:ind w:start="86" w:end="0"/>
              <w:jc w:val="start"/>
              <w:rPr>
                <w:lang w:val="el-GR"/>
              </w:rPr>
            </w:pPr>
            <w:r>
              <w:rPr>
                <w:sz w:val="18"/>
                <w:lang w:val="el-GR"/>
              </w:rPr>
              <w:t>Να</w:t>
            </w:r>
            <w:r>
              <w:rPr>
                <w:spacing w:val="17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διατυπώνουν</w:t>
            </w:r>
            <w:r>
              <w:rPr>
                <w:spacing w:val="64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και</w:t>
            </w:r>
            <w:r>
              <w:rPr>
                <w:spacing w:val="64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να</w:t>
            </w:r>
            <w:r>
              <w:rPr>
                <w:spacing w:val="63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εφαρμόζουν</w:t>
            </w:r>
            <w:r>
              <w:rPr>
                <w:spacing w:val="63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τον</w:t>
            </w:r>
            <w:r>
              <w:rPr>
                <w:spacing w:val="63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3</w:t>
            </w:r>
            <w:r>
              <w:rPr>
                <w:sz w:val="18"/>
                <w:vertAlign w:val="superscript"/>
                <w:lang w:val="el-GR"/>
              </w:rPr>
              <w:t>ο</w:t>
            </w:r>
          </w:p>
          <w:p>
            <w:pPr>
              <w:pStyle w:val="TableParagraph"/>
              <w:spacing w:before="4" w:after="0"/>
              <w:jc w:val="start"/>
              <w:rPr>
                <w:lang w:val="el-GR"/>
              </w:rPr>
            </w:pPr>
            <w:r>
              <w:rPr>
                <w:sz w:val="18"/>
                <w:lang w:val="el-GR"/>
              </w:rPr>
              <w:t>νόμο</w:t>
            </w:r>
            <w:r>
              <w:rPr>
                <w:spacing w:val="-1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του</w:t>
            </w:r>
            <w:r>
              <w:rPr>
                <w:spacing w:val="-1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Νεύτωνα.</w:t>
            </w:r>
          </w:p>
        </w:tc>
        <w:tc>
          <w:tcPr>
            <w:tcW w:w="234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auto" w:line="240" w:before="1" w:after="0"/>
              <w:ind w:start="106" w:end="96"/>
              <w:jc w:val="start"/>
              <w:rPr>
                <w:lang w:val="el-GR"/>
              </w:rPr>
            </w:pPr>
            <w:r>
              <w:rPr>
                <w:w w:val="110"/>
                <w:sz w:val="18"/>
                <w:lang w:val="el-GR"/>
              </w:rPr>
              <w:t>Δύναμη</w:t>
            </w:r>
            <w:r>
              <w:rPr>
                <w:spacing w:val="1"/>
                <w:w w:val="110"/>
                <w:sz w:val="18"/>
                <w:lang w:val="el-GR"/>
              </w:rPr>
              <w:t xml:space="preserve"> </w:t>
            </w:r>
            <w:r>
              <w:rPr>
                <w:w w:val="160"/>
                <w:sz w:val="18"/>
                <w:lang w:val="el-GR"/>
              </w:rPr>
              <w:t>–</w:t>
            </w:r>
            <w:r>
              <w:rPr>
                <w:spacing w:val="1"/>
                <w:w w:val="160"/>
                <w:sz w:val="18"/>
                <w:lang w:val="el-GR"/>
              </w:rPr>
              <w:t xml:space="preserve"> </w:t>
            </w:r>
            <w:r>
              <w:rPr>
                <w:w w:val="110"/>
                <w:sz w:val="18"/>
                <w:lang w:val="el-GR"/>
              </w:rPr>
              <w:t>Δυνάμεις</w:t>
            </w:r>
            <w:r>
              <w:rPr>
                <w:spacing w:val="1"/>
                <w:w w:val="110"/>
                <w:sz w:val="18"/>
                <w:lang w:val="el-GR"/>
              </w:rPr>
              <w:t xml:space="preserve"> </w:t>
            </w:r>
            <w:r>
              <w:rPr>
                <w:spacing w:val="-1"/>
                <w:w w:val="105"/>
                <w:sz w:val="18"/>
                <w:lang w:val="el-GR"/>
              </w:rPr>
              <w:t xml:space="preserve">επαφής και </w:t>
            </w:r>
            <w:r>
              <w:rPr>
                <w:w w:val="105"/>
                <w:sz w:val="18"/>
                <w:lang w:val="el-GR"/>
              </w:rPr>
              <w:t>δυνάμεις από</w:t>
            </w:r>
            <w:r>
              <w:rPr>
                <w:spacing w:val="-48"/>
                <w:w w:val="105"/>
                <w:sz w:val="18"/>
                <w:lang w:val="el-GR"/>
              </w:rPr>
              <w:t xml:space="preserve"> </w:t>
            </w:r>
            <w:r>
              <w:rPr>
                <w:w w:val="110"/>
                <w:sz w:val="18"/>
                <w:lang w:val="el-GR"/>
              </w:rPr>
              <w:t>απόσταση</w:t>
            </w:r>
            <w:r>
              <w:rPr>
                <w:spacing w:val="1"/>
                <w:w w:val="110"/>
                <w:sz w:val="18"/>
                <w:lang w:val="el-GR"/>
              </w:rPr>
              <w:t xml:space="preserve"> </w:t>
            </w:r>
            <w:r>
              <w:rPr>
                <w:w w:val="110"/>
                <w:sz w:val="18"/>
                <w:lang w:val="el-GR"/>
              </w:rPr>
              <w:t>-</w:t>
            </w:r>
            <w:r>
              <w:rPr>
                <w:spacing w:val="1"/>
                <w:w w:val="110"/>
                <w:sz w:val="18"/>
                <w:lang w:val="el-GR"/>
              </w:rPr>
              <w:t xml:space="preserve"> </w:t>
            </w:r>
            <w:r>
              <w:rPr>
                <w:w w:val="110"/>
                <w:sz w:val="18"/>
                <w:lang w:val="el-GR"/>
              </w:rPr>
              <w:t>Βάρος</w:t>
            </w:r>
            <w:r>
              <w:rPr>
                <w:spacing w:val="1"/>
                <w:w w:val="110"/>
                <w:sz w:val="18"/>
                <w:lang w:val="el-GR"/>
              </w:rPr>
              <w:t xml:space="preserve"> </w:t>
            </w:r>
            <w:r>
              <w:rPr>
                <w:w w:val="160"/>
                <w:sz w:val="18"/>
                <w:lang w:val="el-GR"/>
              </w:rPr>
              <w:t>–</w:t>
            </w:r>
            <w:r>
              <w:rPr>
                <w:spacing w:val="-74"/>
                <w:w w:val="160"/>
                <w:sz w:val="18"/>
                <w:lang w:val="el-GR"/>
              </w:rPr>
              <w:t xml:space="preserve"> </w:t>
            </w:r>
            <w:r>
              <w:rPr>
                <w:w w:val="110"/>
                <w:sz w:val="18"/>
                <w:lang w:val="el-GR"/>
              </w:rPr>
              <w:t>Μονάδες</w:t>
            </w:r>
            <w:r>
              <w:rPr>
                <w:spacing w:val="-12"/>
                <w:w w:val="110"/>
                <w:sz w:val="18"/>
                <w:lang w:val="el-GR"/>
              </w:rPr>
              <w:t xml:space="preserve"> </w:t>
            </w:r>
            <w:r>
              <w:rPr>
                <w:w w:val="110"/>
                <w:sz w:val="18"/>
                <w:lang w:val="el-GR"/>
              </w:rPr>
              <w:t>στο</w:t>
            </w:r>
            <w:r>
              <w:rPr>
                <w:spacing w:val="-12"/>
                <w:w w:val="110"/>
                <w:sz w:val="18"/>
                <w:lang w:val="el-GR"/>
              </w:rPr>
              <w:t xml:space="preserve"> </w:t>
            </w:r>
            <w:r>
              <w:rPr>
                <w:w w:val="110"/>
                <w:sz w:val="18"/>
                <w:lang w:val="el-GR"/>
              </w:rPr>
              <w:t>S.I</w:t>
            </w:r>
          </w:p>
          <w:p>
            <w:pPr>
              <w:pStyle w:val="TableParagraph"/>
              <w:ind w:start="0" w:end="0"/>
              <w:jc w:val="start"/>
              <w:rPr>
                <w:sz w:val="20"/>
                <w:lang w:val="el-GR"/>
              </w:rPr>
            </w:pPr>
            <w:r>
              <w:rPr>
                <w:sz w:val="20"/>
                <w:lang w:val="el-GR"/>
              </w:rPr>
            </w:r>
          </w:p>
          <w:p>
            <w:pPr>
              <w:pStyle w:val="TableParagraph"/>
              <w:spacing w:before="136" w:after="0"/>
              <w:ind w:start="106" w:end="0"/>
              <w:jc w:val="start"/>
              <w:rPr>
                <w:lang w:val="el-GR"/>
              </w:rPr>
            </w:pPr>
            <w:r>
              <w:rPr>
                <w:sz w:val="18"/>
                <w:lang w:val="el-GR"/>
              </w:rPr>
              <w:t>3</w:t>
            </w:r>
            <w:r>
              <w:rPr>
                <w:sz w:val="18"/>
                <w:vertAlign w:val="superscript"/>
                <w:lang w:val="el-GR"/>
              </w:rPr>
              <w:t>ος</w:t>
            </w:r>
            <w:r>
              <w:rPr>
                <w:spacing w:val="4"/>
                <w:position w:val="0"/>
                <w:sz w:val="18"/>
                <w:sz w:val="18"/>
                <w:vertAlign w:val="baseline"/>
                <w:lang w:val="el-GR"/>
              </w:rPr>
              <w:t xml:space="preserve"> </w:t>
            </w:r>
            <w:r>
              <w:rPr>
                <w:position w:val="0"/>
                <w:sz w:val="18"/>
                <w:sz w:val="18"/>
                <w:vertAlign w:val="baseline"/>
                <w:lang w:val="el-GR"/>
              </w:rPr>
              <w:t>Νόµος</w:t>
            </w:r>
            <w:r>
              <w:rPr>
                <w:spacing w:val="50"/>
                <w:position w:val="0"/>
                <w:sz w:val="18"/>
                <w:sz w:val="18"/>
                <w:vertAlign w:val="baseline"/>
                <w:lang w:val="el-GR"/>
              </w:rPr>
              <w:t xml:space="preserve"> </w:t>
            </w:r>
            <w:r>
              <w:rPr>
                <w:position w:val="0"/>
                <w:sz w:val="18"/>
                <w:sz w:val="18"/>
                <w:vertAlign w:val="baseline"/>
                <w:lang w:val="el-GR"/>
              </w:rPr>
              <w:t>του</w:t>
            </w:r>
            <w:r>
              <w:rPr>
                <w:spacing w:val="50"/>
                <w:position w:val="0"/>
                <w:sz w:val="18"/>
                <w:sz w:val="18"/>
                <w:vertAlign w:val="baseline"/>
                <w:lang w:val="el-GR"/>
              </w:rPr>
              <w:t xml:space="preserve"> </w:t>
            </w:r>
            <w:r>
              <w:rPr>
                <w:position w:val="0"/>
                <w:sz w:val="18"/>
                <w:sz w:val="18"/>
                <w:vertAlign w:val="baseline"/>
                <w:lang w:val="el-GR"/>
              </w:rPr>
              <w:t>Νεύτωνα.</w:t>
            </w:r>
          </w:p>
          <w:p>
            <w:pPr>
              <w:pStyle w:val="TableParagraph"/>
              <w:spacing w:before="4" w:after="0"/>
              <w:ind w:start="106" w:end="0"/>
              <w:jc w:val="start"/>
              <w:rPr>
                <w:lang w:val="el-GR"/>
              </w:rPr>
            </w:pPr>
            <w:r>
              <w:rPr>
                <w:spacing w:val="-1"/>
                <w:w w:val="105"/>
                <w:sz w:val="18"/>
                <w:lang w:val="el-GR"/>
              </w:rPr>
              <w:t>Δράση</w:t>
            </w:r>
            <w:r>
              <w:rPr>
                <w:spacing w:val="-11"/>
                <w:w w:val="105"/>
                <w:sz w:val="18"/>
                <w:lang w:val="el-GR"/>
              </w:rPr>
              <w:t xml:space="preserve"> </w:t>
            </w:r>
            <w:r>
              <w:rPr>
                <w:spacing w:val="-1"/>
                <w:w w:val="105"/>
                <w:sz w:val="18"/>
                <w:lang w:val="el-GR"/>
              </w:rPr>
              <w:t>–</w:t>
            </w:r>
            <w:r>
              <w:rPr>
                <w:spacing w:val="-11"/>
                <w:w w:val="105"/>
                <w:sz w:val="18"/>
                <w:lang w:val="el-GR"/>
              </w:rPr>
              <w:t xml:space="preserve"> </w:t>
            </w:r>
            <w:r>
              <w:rPr>
                <w:spacing w:val="-1"/>
                <w:w w:val="105"/>
                <w:sz w:val="18"/>
                <w:lang w:val="el-GR"/>
              </w:rPr>
              <w:t>Αντίδραση</w:t>
            </w:r>
          </w:p>
        </w:tc>
        <w:tc>
          <w:tcPr>
            <w:tcW w:w="325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ind w:start="0" w:end="0"/>
              <w:jc w:val="start"/>
              <w:rPr>
                <w:rFonts w:ascii="Times New Roman" w:hAnsi="Times New Roman"/>
                <w:sz w:val="18"/>
                <w:lang w:val="el-GR"/>
              </w:rPr>
            </w:pPr>
            <w:r>
              <w:rPr>
                <w:rFonts w:ascii="Times New Roman" w:hAnsi="Times New Roman"/>
                <w:sz w:val="18"/>
                <w:lang w:val="el-GR"/>
              </w:rPr>
            </w:r>
          </w:p>
        </w:tc>
      </w:tr>
      <w:tr>
        <w:trPr>
          <w:trHeight w:val="494" w:hRule="atLeast"/>
        </w:trPr>
        <w:tc>
          <w:tcPr>
            <w:tcW w:w="40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before="35" w:after="0"/>
              <w:ind w:start="86" w:end="0"/>
              <w:jc w:val="start"/>
              <w:rPr>
                <w:lang w:val="el-GR"/>
              </w:rPr>
            </w:pPr>
            <w:r>
              <w:rPr>
                <w:sz w:val="18"/>
                <w:lang w:val="el-GR"/>
              </w:rPr>
              <w:t>Να</w:t>
            </w:r>
            <w:r>
              <w:rPr>
                <w:spacing w:val="-8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εξηγούν</w:t>
            </w:r>
            <w:r>
              <w:rPr>
                <w:spacing w:val="-7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πώς</w:t>
            </w:r>
            <w:r>
              <w:rPr>
                <w:spacing w:val="-8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μετράται</w:t>
            </w:r>
            <w:r>
              <w:rPr>
                <w:spacing w:val="-7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νια</w:t>
            </w:r>
            <w:r>
              <w:rPr>
                <w:spacing w:val="-8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δύναμη.</w:t>
            </w:r>
          </w:p>
        </w:tc>
        <w:tc>
          <w:tcPr>
            <w:tcW w:w="23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before="35" w:after="0"/>
              <w:ind w:start="106" w:end="0"/>
              <w:jc w:val="start"/>
              <w:rPr>
                <w:lang w:val="el-GR"/>
              </w:rPr>
            </w:pPr>
            <w:r>
              <w:rPr>
                <w:spacing w:val="-1"/>
                <w:sz w:val="18"/>
                <w:lang w:val="el-GR"/>
              </w:rPr>
              <w:t>Μέτρηση</w:t>
            </w:r>
            <w:r>
              <w:rPr>
                <w:spacing w:val="-11"/>
                <w:sz w:val="18"/>
                <w:lang w:val="el-GR"/>
              </w:rPr>
              <w:t xml:space="preserve"> </w:t>
            </w:r>
            <w:r>
              <w:rPr>
                <w:spacing w:val="-1"/>
                <w:sz w:val="18"/>
                <w:lang w:val="el-GR"/>
              </w:rPr>
              <w:t xml:space="preserve">δύναμης. </w:t>
            </w:r>
          </w:p>
        </w:tc>
        <w:tc>
          <w:tcPr>
            <w:tcW w:w="32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tabs>
                <w:tab w:val="clear" w:pos="709"/>
                <w:tab w:val="left" w:pos="851" w:leader="none"/>
                <w:tab w:val="left" w:pos="1346" w:leader="none"/>
                <w:tab w:val="left" w:pos="1990" w:leader="none"/>
              </w:tabs>
              <w:spacing w:lineRule="auto" w:line="240" w:before="34" w:after="0"/>
              <w:ind w:hanging="16" w:start="122" w:end="97"/>
              <w:jc w:val="start"/>
              <w:rPr>
                <w:lang w:val="el-GR"/>
              </w:rPr>
            </w:pPr>
            <w:r>
              <w:rPr>
                <w:sz w:val="18"/>
                <w:lang w:val="el-GR"/>
              </w:rPr>
              <w:t>Νόμος</w:t>
              <w:tab/>
              <w:t>του</w:t>
              <w:tab/>
              <w:t>Hook</w:t>
              <w:tab/>
            </w:r>
            <w:r>
              <w:rPr>
                <w:w w:val="95"/>
                <w:sz w:val="18"/>
                <w:lang w:val="el-GR"/>
              </w:rPr>
              <w:t>(εργαστηριακή</w:t>
            </w:r>
            <w:r>
              <w:rPr>
                <w:spacing w:val="-43"/>
                <w:w w:val="95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άσκηση).</w:t>
            </w:r>
          </w:p>
        </w:tc>
      </w:tr>
      <w:tr>
        <w:trPr>
          <w:trHeight w:val="1744" w:hRule="atLeast"/>
        </w:trPr>
        <w:tc>
          <w:tcPr>
            <w:tcW w:w="40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atLeast" w:line="200" w:before="31" w:after="0"/>
              <w:ind w:hanging="22" w:start="107" w:end="95"/>
              <w:jc w:val="start"/>
              <w:rPr>
                <w:lang w:val="el-GR"/>
              </w:rPr>
            </w:pPr>
            <w:r>
              <w:rPr>
                <w:sz w:val="18"/>
                <w:lang w:val="el-GR"/>
              </w:rPr>
              <w:t>Να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δείχνουν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µε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παραδείγματα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πως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η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συνισταμένη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δύναμη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προκαλεί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τα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ίδια</w:t>
            </w:r>
            <w:r>
              <w:rPr>
                <w:spacing w:val="-45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αποτελέσματα</w:t>
            </w:r>
            <w:r>
              <w:rPr>
                <w:spacing w:val="13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µε</w:t>
            </w:r>
            <w:r>
              <w:rPr>
                <w:spacing w:val="13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τη</w:t>
            </w:r>
            <w:r>
              <w:rPr>
                <w:spacing w:val="1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ταυτόχρονη</w:t>
            </w:r>
            <w:r>
              <w:rPr>
                <w:spacing w:val="12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δράση</w:t>
            </w:r>
            <w:r>
              <w:rPr>
                <w:spacing w:val="12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δυο</w:t>
            </w:r>
            <w:r>
              <w:rPr>
                <w:spacing w:val="1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ή περισσότερων</w:t>
            </w:r>
            <w:r>
              <w:rPr>
                <w:spacing w:val="4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δυνάμεων.</w:t>
            </w:r>
          </w:p>
          <w:p>
            <w:pPr>
              <w:pStyle w:val="TableParagraph"/>
              <w:spacing w:lineRule="atLeast" w:line="200" w:before="31" w:after="0"/>
              <w:ind w:hanging="22" w:start="107" w:end="95"/>
              <w:jc w:val="start"/>
              <w:rPr>
                <w:lang w:val="el-GR"/>
              </w:rPr>
            </w:pPr>
            <w:r>
              <w:rPr>
                <w:sz w:val="18"/>
                <w:lang w:val="el-GR"/>
              </w:rPr>
              <w:t>Να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υπολογίζουν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γραφικά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και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αναλυτικά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τη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συνισταμένη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στη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περίπτωση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οµόρροπων,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αντίρροπων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και</w:t>
            </w:r>
            <w:r>
              <w:rPr>
                <w:spacing w:val="2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κάθετων</w:t>
            </w:r>
            <w:r>
              <w:rPr>
                <w:spacing w:val="1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δυνάμεων.</w:t>
            </w:r>
          </w:p>
        </w:tc>
        <w:tc>
          <w:tcPr>
            <w:tcW w:w="23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atLeast" w:line="200" w:before="31" w:after="0"/>
              <w:ind w:start="106" w:end="96"/>
              <w:jc w:val="start"/>
              <w:rPr>
                <w:lang w:val="el-GR"/>
              </w:rPr>
            </w:pPr>
            <w:r>
              <w:rPr>
                <w:w w:val="110"/>
                <w:sz w:val="18"/>
                <w:lang w:val="el-GR"/>
              </w:rPr>
              <w:t>Σύνθεση</w:t>
            </w:r>
            <w:r>
              <w:rPr>
                <w:spacing w:val="1"/>
                <w:w w:val="110"/>
                <w:sz w:val="18"/>
                <w:lang w:val="el-GR"/>
              </w:rPr>
              <w:t xml:space="preserve"> </w:t>
            </w:r>
            <w:r>
              <w:rPr>
                <w:w w:val="110"/>
                <w:sz w:val="18"/>
                <w:lang w:val="el-GR"/>
              </w:rPr>
              <w:t>δυνάμεων</w:t>
            </w:r>
            <w:r>
              <w:rPr>
                <w:spacing w:val="1"/>
                <w:w w:val="110"/>
                <w:sz w:val="18"/>
                <w:lang w:val="el-GR"/>
              </w:rPr>
              <w:t xml:space="preserve"> </w:t>
            </w:r>
            <w:r>
              <w:rPr>
                <w:w w:val="110"/>
                <w:sz w:val="18"/>
                <w:lang w:val="el-GR"/>
              </w:rPr>
              <w:t>-</w:t>
            </w:r>
            <w:r>
              <w:rPr>
                <w:spacing w:val="1"/>
                <w:w w:val="110"/>
                <w:sz w:val="18"/>
                <w:lang w:val="el-GR"/>
              </w:rPr>
              <w:t xml:space="preserve"> </w:t>
            </w:r>
            <w:r>
              <w:rPr>
                <w:w w:val="105"/>
                <w:sz w:val="18"/>
                <w:lang w:val="el-GR"/>
              </w:rPr>
              <w:t>Συνισταμένη δυνάμεων –</w:t>
            </w:r>
            <w:r>
              <w:rPr>
                <w:spacing w:val="1"/>
                <w:w w:val="105"/>
                <w:sz w:val="18"/>
                <w:lang w:val="el-GR"/>
              </w:rPr>
              <w:t xml:space="preserve"> </w:t>
            </w:r>
            <w:r>
              <w:rPr>
                <w:w w:val="105"/>
                <w:sz w:val="18"/>
                <w:lang w:val="el-GR"/>
              </w:rPr>
              <w:t>Σύνθεση</w:t>
            </w:r>
            <w:r>
              <w:rPr>
                <w:spacing w:val="38"/>
                <w:w w:val="105"/>
                <w:sz w:val="18"/>
                <w:lang w:val="el-GR"/>
              </w:rPr>
              <w:t xml:space="preserve"> </w:t>
            </w:r>
            <w:r>
              <w:rPr>
                <w:w w:val="105"/>
                <w:sz w:val="18"/>
                <w:lang w:val="el-GR"/>
              </w:rPr>
              <w:t>παραλλήλων, καθέτων</w:t>
            </w:r>
            <w:r>
              <w:rPr>
                <w:spacing w:val="-6"/>
                <w:w w:val="105"/>
                <w:sz w:val="18"/>
                <w:lang w:val="el-GR"/>
              </w:rPr>
              <w:t xml:space="preserve"> </w:t>
            </w:r>
            <w:r>
              <w:rPr>
                <w:w w:val="105"/>
                <w:sz w:val="18"/>
                <w:lang w:val="el-GR"/>
              </w:rPr>
              <w:t>δυνάμεων</w:t>
            </w:r>
          </w:p>
        </w:tc>
        <w:tc>
          <w:tcPr>
            <w:tcW w:w="32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auto" w:line="240" w:before="34" w:after="0"/>
              <w:ind w:hanging="16" w:start="122" w:end="97"/>
              <w:jc w:val="start"/>
              <w:rPr>
                <w:lang w:val="el-GR"/>
              </w:rPr>
            </w:pPr>
            <w:r>
              <w:rPr>
                <w:sz w:val="18"/>
                <w:lang w:val="el-GR"/>
              </w:rPr>
              <w:t>Σύνθεση</w:t>
            </w:r>
            <w:r>
              <w:rPr>
                <w:spacing w:val="27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δυνάμεων</w:t>
            </w:r>
            <w:r>
              <w:rPr>
                <w:spacing w:val="28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(εργαστηριακή</w:t>
            </w:r>
            <w:r>
              <w:rPr>
                <w:spacing w:val="-45"/>
                <w:sz w:val="18"/>
                <w:lang w:val="el-GR"/>
              </w:rPr>
              <w:t xml:space="preserve"> </w:t>
            </w:r>
            <w:r>
              <w:rPr>
                <w:sz w:val="18"/>
                <w:lang w:val="el-GR"/>
              </w:rPr>
              <w:t>άσκηση).</w:t>
            </w:r>
          </w:p>
        </w:tc>
      </w:tr>
    </w:tbl>
    <w:p>
      <w:pPr>
        <w:pStyle w:val="Normal"/>
        <w:jc w:val="start"/>
        <w:rPr>
          <w:lang w:val="el-GR"/>
        </w:rPr>
      </w:pPr>
      <w:r>
        <w:rPr>
          <w:lang w:val="el-GR"/>
        </w:rPr>
      </w:r>
    </w:p>
    <w:p>
      <w:pPr>
        <w:pStyle w:val="Heading1"/>
        <w:widowControl/>
        <w:numPr>
          <w:ilvl w:val="0"/>
          <w:numId w:val="0"/>
        </w:numPr>
        <w:suppressAutoHyphens w:val="true"/>
        <w:bidi w:val="0"/>
        <w:ind w:hanging="0" w:start="0"/>
        <w:jc w:val="start"/>
        <w:rPr>
          <w:lang w:val="el-GR"/>
        </w:rPr>
      </w:pPr>
      <w:r>
        <w:rPr>
          <w:lang w:val="el-GR"/>
        </w:rPr>
      </w:r>
      <w:r>
        <w:br w:type="page"/>
      </w:r>
    </w:p>
    <w:p>
      <w:pPr>
        <w:pStyle w:val="BodyText"/>
        <w:bidi w:val="0"/>
        <w:spacing w:before="0" w:after="140"/>
        <w:ind w:hanging="0" w:start="0"/>
        <w:jc w:val="start"/>
        <w:rPr>
          <w:lang w:val="el-GR"/>
        </w:rPr>
      </w:pPr>
      <w:r>
        <w:rPr>
          <w:lang w:val="el-GR"/>
        </w:rPr>
      </w:r>
    </w:p>
    <w:p>
      <w:pPr>
        <w:pStyle w:val="Heading1"/>
        <w:numPr>
          <w:ilvl w:val="0"/>
          <w:numId w:val="2"/>
        </w:numPr>
        <w:bidi w:val="0"/>
        <w:ind w:hanging="0" w:start="0"/>
        <w:jc w:val="start"/>
        <w:rPr>
          <w:lang w:val="el-GR"/>
        </w:rPr>
      </w:pPr>
      <w:r>
        <w:rPr>
          <w:lang w:val="el-GR"/>
        </w:rPr>
        <w:t>Βιβλίο Εκπαιδευτικού</w:t>
      </w:r>
    </w:p>
    <w:tbl>
      <w:tblPr>
        <w:tblW w:w="9444" w:type="dxa"/>
        <w:jc w:val="start"/>
        <w:tblInd w:w="19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047"/>
        <w:gridCol w:w="3108"/>
        <w:gridCol w:w="3289"/>
      </w:tblGrid>
      <w:tr>
        <w:trPr>
          <w:trHeight w:val="451" w:hRule="exact"/>
        </w:trPr>
        <w:tc>
          <w:tcPr>
            <w:tcW w:w="9444" w:type="dxa"/>
            <w:gridSpan w:val="3"/>
            <w:tcBorders/>
            <w:shd w:color="auto" w:fill="auto" w:val="clear"/>
          </w:tcPr>
          <w:p>
            <w:pPr>
              <w:pStyle w:val="Other"/>
              <w:keepNext w:val="false"/>
              <w:keepLines w:val="false"/>
              <w:widowControl w:val="false"/>
              <w:shd w:val="clear" w:color="auto" w:fill="auto"/>
              <w:tabs>
                <w:tab w:val="clear" w:pos="709"/>
                <w:tab w:val="left" w:pos="2213" w:leader="none"/>
              </w:tabs>
              <w:bidi w:val="0"/>
              <w:spacing w:lineRule="auto" w:line="240" w:before="0" w:after="0"/>
              <w:ind w:hanging="0" w:start="0" w:end="0"/>
              <w:jc w:val="start"/>
              <w:rPr>
                <w:lang w:val="el-GR"/>
              </w:rPr>
            </w:pPr>
            <w:r>
              <w:rPr>
                <w:b/>
                <w:bCs/>
                <w:smallCaps/>
                <w:color w:val="EBEBEB"/>
                <w:spacing w:val="0"/>
                <w:w w:val="100"/>
                <w:sz w:val="38"/>
                <w:szCs w:val="38"/>
                <w:shd w:fill="auto" w:val="clear"/>
                <w:lang w:val="el-GR" w:eastAsia="el-GR" w:bidi="el-GR"/>
              </w:rPr>
              <w:t>Κ</w:t>
            </w:r>
            <w:r>
              <w:rPr>
                <w:b/>
                <w:bCs/>
                <w:smallCaps/>
                <w:color w:val="EBEBEB"/>
                <w:spacing w:val="0"/>
                <w:w w:val="100"/>
                <w:sz w:val="26"/>
                <w:szCs w:val="26"/>
                <w:shd w:fill="auto" w:val="clear"/>
                <w:lang w:val="el-GR" w:eastAsia="el-GR" w:bidi="el-GR"/>
              </w:rPr>
              <w:t xml:space="preserve">εφαλαίο </w:t>
            </w:r>
            <w:r>
              <w:rPr>
                <w:b/>
                <w:bCs/>
                <w:i/>
                <w:iCs/>
                <w:color w:val="EBEBEB"/>
                <w:spacing w:val="0"/>
                <w:w w:val="100"/>
                <w:sz w:val="40"/>
                <w:szCs w:val="40"/>
                <w:shd w:fill="auto" w:val="clear"/>
                <w:lang w:val="el-GR" w:eastAsia="en-US" w:bidi="en-US"/>
              </w:rPr>
              <w:t>3</w:t>
              <w:tab/>
            </w:r>
            <w:r>
              <w:rPr>
                <w:b/>
                <w:bCs/>
                <w:i/>
                <w:iCs/>
                <w:smallCaps/>
                <w:color w:val="EBEBEB"/>
                <w:spacing w:val="0"/>
                <w:w w:val="100"/>
                <w:sz w:val="38"/>
                <w:szCs w:val="38"/>
                <w:shd w:fill="auto" w:val="clear"/>
                <w:lang w:val="el-GR" w:eastAsia="en-US" w:bidi="en-US"/>
              </w:rPr>
              <w:t>Δυναμεισ</w:t>
            </w:r>
          </w:p>
        </w:tc>
      </w:tr>
      <w:tr>
        <w:trPr>
          <w:trHeight w:val="341" w:hRule="exact"/>
        </w:trPr>
        <w:tc>
          <w:tcPr>
            <w:tcW w:w="9444" w:type="dxa"/>
            <w:gridSpan w:val="3"/>
            <w:tcBorders/>
            <w:shd w:color="auto" w:fill="808080" w:val="clear"/>
            <w:vAlign w:val="bottom"/>
          </w:tcPr>
          <w:p>
            <w:pPr>
              <w:pStyle w:val="Other"/>
              <w:keepNext w:val="false"/>
              <w:keepLines w:val="false"/>
              <w:widowControl w:val="false"/>
              <w:pBdr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</w:pBdr>
              <w:shd w:val="clear" w:color="auto" w:fill="808080"/>
              <w:bidi w:val="0"/>
              <w:spacing w:lineRule="auto" w:line="240" w:before="0" w:after="0"/>
              <w:ind w:hanging="0" w:start="0" w:end="0"/>
              <w:jc w:val="center"/>
              <w:rPr/>
            </w:pPr>
            <w:r>
              <w:rPr>
                <w:b/>
                <w:bCs/>
                <w:color w:val="FFFFFF"/>
                <w:spacing w:val="0"/>
                <w:w w:val="100"/>
                <w:shd w:fill="auto" w:val="clear"/>
                <w:lang w:val="el-GR" w:eastAsia="el-GR" w:bidi="el-GR"/>
              </w:rPr>
              <w:t>Σχέδιο Διδασκαλίας (8 διδακτικές ώρες)</w:t>
            </w:r>
          </w:p>
        </w:tc>
      </w:tr>
      <w:tr>
        <w:trPr>
          <w:trHeight w:val="559" w:hRule="exact"/>
        </w:trPr>
        <w:tc>
          <w:tcPr>
            <w:tcW w:w="3047" w:type="dxa"/>
            <w:tcBorders>
              <w:start w:val="single" w:sz="4" w:space="0" w:color="000000"/>
            </w:tcBorders>
            <w:shd w:color="auto" w:fill="auto" w:val="clear"/>
            <w:vAlign w:val="center"/>
          </w:tcPr>
          <w:p>
            <w:pPr>
              <w:pStyle w:val="Other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start="0" w:end="0"/>
              <w:jc w:val="center"/>
              <w:rPr/>
            </w:pPr>
            <w:r>
              <w:rPr>
                <w:b/>
                <w:bCs/>
                <w:color w:val="000000"/>
                <w:spacing w:val="0"/>
                <w:w w:val="100"/>
                <w:sz w:val="18"/>
                <w:szCs w:val="18"/>
                <w:shd w:fill="auto" w:val="clear"/>
                <w:lang w:val="el-GR" w:eastAsia="el-GR" w:bidi="el-GR"/>
              </w:rPr>
              <w:t>ΠΕΡΙΕΧΟΜΕΝΑ</w:t>
            </w:r>
          </w:p>
        </w:tc>
        <w:tc>
          <w:tcPr>
            <w:tcW w:w="3108" w:type="dxa"/>
            <w:tcBorders>
              <w:start w:val="single" w:sz="4" w:space="0" w:color="000000"/>
            </w:tcBorders>
            <w:shd w:color="auto" w:fill="auto" w:val="clear"/>
            <w:vAlign w:val="center"/>
          </w:tcPr>
          <w:p>
            <w:pPr>
              <w:pStyle w:val="Other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hanging="0" w:start="0" w:end="0"/>
              <w:jc w:val="center"/>
              <w:rPr/>
            </w:pPr>
            <w:r>
              <w:rPr>
                <w:b/>
                <w:bCs/>
                <w:color w:val="000000"/>
                <w:spacing w:val="0"/>
                <w:w w:val="100"/>
                <w:sz w:val="18"/>
                <w:szCs w:val="18"/>
                <w:shd w:fill="auto" w:val="clear"/>
                <w:lang w:val="el-GR" w:eastAsia="el-GR" w:bidi="el-GR"/>
              </w:rPr>
              <w:t>Π ΕΙ ΡΑΜΑΤΑ</w:t>
            </w:r>
          </w:p>
          <w:p>
            <w:pPr>
              <w:pStyle w:val="Other"/>
              <w:widowControl w:val="false"/>
              <w:shd w:val="clear" w:color="auto" w:fill="auto"/>
              <w:bidi w:val="0"/>
              <w:spacing w:lineRule="auto" w:line="240" w:before="0" w:after="0"/>
              <w:ind w:hanging="0" w:start="0" w:end="0"/>
              <w:jc w:val="center"/>
              <w:rPr/>
            </w:pPr>
            <w:r>
              <w:rPr>
                <w:b/>
                <w:bCs/>
                <w:color w:val="000000"/>
                <w:spacing w:val="0"/>
                <w:w w:val="100"/>
                <w:sz w:val="18"/>
                <w:szCs w:val="18"/>
                <w:shd w:fill="auto" w:val="clear"/>
                <w:lang w:val="el-GR" w:eastAsia="el-GR" w:bidi="el-GR"/>
              </w:rPr>
              <w:t>ΔΡΑΣΤ ΗΡ ΙΟΤ ΗΤΕΣ</w:t>
            </w:r>
          </w:p>
        </w:tc>
        <w:tc>
          <w:tcPr>
            <w:tcW w:w="3289" w:type="dxa"/>
            <w:tcBorders>
              <w:start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Other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40" w:before="0" w:after="0"/>
              <w:ind w:firstLine="140" w:start="0" w:end="0"/>
              <w:jc w:val="center"/>
              <w:rPr/>
            </w:pPr>
            <w:r>
              <w:rPr>
                <w:b/>
                <w:bCs/>
                <w:color w:val="000000"/>
                <w:spacing w:val="0"/>
                <w:w w:val="100"/>
                <w:sz w:val="18"/>
                <w:szCs w:val="18"/>
                <w:shd w:fill="auto" w:val="clear"/>
                <w:lang w:val="el-GR" w:eastAsia="el-GR" w:bidi="el-GR"/>
              </w:rPr>
              <w:t>ΔΙΑΘΕΜΑΤΙΚΕΣ ΣΥΝΔΕΣΕΙΣ</w:t>
            </w:r>
          </w:p>
        </w:tc>
      </w:tr>
      <w:tr>
        <w:trPr>
          <w:trHeight w:val="1258" w:hRule="exact"/>
        </w:trPr>
        <w:tc>
          <w:tcPr>
            <w:tcW w:w="30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Other"/>
              <w:keepNext w:val="false"/>
              <w:keepLines w:val="false"/>
              <w:widowControl w:val="false"/>
              <w:numPr>
                <w:ilvl w:val="0"/>
                <w:numId w:val="3"/>
              </w:numPr>
              <w:shd w:val="clear" w:color="auto" w:fill="auto"/>
              <w:tabs>
                <w:tab w:val="clear" w:pos="709"/>
                <w:tab w:val="left" w:pos="235" w:leader="none"/>
              </w:tabs>
              <w:bidi w:val="0"/>
              <w:spacing w:before="0" w:after="40"/>
              <w:ind w:hanging="280" w:start="280" w:end="0"/>
              <w:jc w:val="start"/>
              <w:rPr/>
            </w:pPr>
            <w:r>
              <w:rPr>
                <w:color w:val="000000"/>
                <w:spacing w:val="0"/>
                <w:w w:val="100"/>
                <w:shd w:fill="auto" w:val="clear"/>
                <w:lang w:val="el-GR" w:eastAsia="el-GR" w:bidi="el-GR"/>
              </w:rPr>
              <w:t xml:space="preserve">Η έννοια της δύναμης </w:t>
            </w:r>
            <w:r>
              <w:rPr>
                <w:i/>
                <w:iCs/>
                <w:color w:val="000000"/>
                <w:spacing w:val="0"/>
                <w:w w:val="100"/>
                <w:shd w:fill="auto" w:val="clear"/>
                <w:lang w:val="el-GR" w:eastAsia="el-GR" w:bidi="el-GR"/>
              </w:rPr>
              <w:t>(1 ώρα)</w:t>
            </w:r>
          </w:p>
          <w:p>
            <w:pPr>
              <w:pStyle w:val="Other"/>
              <w:keepNext w:val="false"/>
              <w:keepLines w:val="false"/>
              <w:widowControl w:val="false"/>
              <w:numPr>
                <w:ilvl w:val="0"/>
                <w:numId w:val="3"/>
              </w:numPr>
              <w:shd w:val="clear" w:color="auto" w:fill="auto"/>
              <w:tabs>
                <w:tab w:val="clear" w:pos="709"/>
                <w:tab w:val="left" w:pos="235" w:leader="none"/>
              </w:tabs>
              <w:bidi w:val="0"/>
              <w:spacing w:before="0" w:after="0"/>
              <w:ind w:hanging="280" w:start="280" w:end="0"/>
              <w:jc w:val="start"/>
              <w:rPr/>
            </w:pPr>
            <w:r>
              <w:rPr>
                <w:color w:val="000000"/>
                <w:spacing w:val="0"/>
                <w:w w:val="100"/>
                <w:shd w:fill="auto" w:val="clear"/>
                <w:lang w:val="el-GR" w:eastAsia="el-GR" w:bidi="el-GR"/>
              </w:rPr>
              <w:t xml:space="preserve">Η δύναμη ως διάνυσμα </w:t>
            </w:r>
            <w:r>
              <w:rPr>
                <w:i/>
                <w:iCs/>
                <w:color w:val="000000"/>
                <w:spacing w:val="0"/>
                <w:w w:val="100"/>
                <w:shd w:fill="auto" w:val="clear"/>
                <w:lang w:val="el-GR" w:eastAsia="el-GR" w:bidi="el-GR"/>
              </w:rPr>
              <w:t>(1 ώρα)</w:t>
            </w:r>
          </w:p>
        </w:tc>
        <w:tc>
          <w:tcPr>
            <w:tcW w:w="31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Other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90" w:before="0" w:after="0"/>
              <w:ind w:firstLine="140" w:start="0" w:end="0"/>
              <w:jc w:val="start"/>
              <w:rPr/>
            </w:pPr>
            <w:r>
              <w:rPr>
                <w:color w:val="000000"/>
                <w:spacing w:val="0"/>
                <w:w w:val="100"/>
                <w:shd w:fill="auto" w:val="clear"/>
                <w:lang w:val="el-GR" w:eastAsia="el-GR" w:bidi="el-GR"/>
              </w:rPr>
              <w:t xml:space="preserve">Ε.Α. Νόμος του </w:t>
            </w:r>
            <w:r>
              <w:rPr>
                <w:color w:val="000000"/>
                <w:spacing w:val="0"/>
                <w:w w:val="100"/>
                <w:shd w:fill="auto" w:val="clear"/>
                <w:lang w:val="en-US" w:eastAsia="en-US" w:bidi="en-US"/>
              </w:rPr>
              <w:t xml:space="preserve">HOOK </w:t>
            </w:r>
            <w:r>
              <w:rPr>
                <w:color w:val="000000"/>
                <w:spacing w:val="0"/>
                <w:w w:val="100"/>
                <w:shd w:fill="auto" w:val="clear"/>
                <w:lang w:val="el-GR" w:eastAsia="el-GR" w:bidi="el-GR"/>
              </w:rPr>
              <w:t>Ε.Α. Σύνθεση Δυνάμεων Δ. Αδράνεια, μια ιδιότητα της ύλης</w:t>
            </w:r>
          </w:p>
        </w:tc>
        <w:tc>
          <w:tcPr>
            <w:tcW w:w="32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Other"/>
              <w:keepNext w:val="false"/>
              <w:keepLines w:val="false"/>
              <w:widowControl w:val="false"/>
              <w:shd w:val="clear" w:color="auto" w:fill="auto"/>
              <w:bidi w:val="0"/>
              <w:spacing w:before="100" w:after="40"/>
              <w:ind w:firstLine="200" w:start="0" w:end="0"/>
              <w:jc w:val="start"/>
              <w:rPr/>
            </w:pPr>
            <w:r>
              <w:rPr>
                <w:color w:val="000000"/>
                <w:spacing w:val="0"/>
                <w:w w:val="100"/>
                <w:shd w:fill="auto" w:val="clear"/>
                <w:lang w:val="el-GR" w:eastAsia="el-GR" w:bidi="el-GR"/>
              </w:rPr>
              <w:t>Παγοδρόμιο-Σφυροβόλος</w:t>
            </w:r>
          </w:p>
          <w:p>
            <w:pPr>
              <w:pStyle w:val="Other"/>
              <w:keepNext w:val="false"/>
              <w:keepLines w:val="false"/>
              <w:widowControl w:val="false"/>
              <w:shd w:val="clear" w:color="auto" w:fill="auto"/>
              <w:bidi w:val="0"/>
              <w:spacing w:before="0" w:after="0"/>
              <w:ind w:hanging="0" w:start="200" w:end="0"/>
              <w:jc w:val="start"/>
              <w:rPr/>
            </w:pPr>
            <w:r>
              <w:rPr>
                <w:color w:val="000000"/>
                <w:spacing w:val="0"/>
                <w:w w:val="100"/>
                <w:shd w:fill="auto" w:val="clear"/>
                <w:lang w:val="el-GR" w:eastAsia="el-GR" w:bidi="el-GR"/>
              </w:rPr>
              <w:t>Φυσική και Τεχνολογία: Η αεροτράπεζα</w:t>
            </w:r>
          </w:p>
        </w:tc>
      </w:tr>
      <w:tr>
        <w:trPr>
          <w:trHeight w:val="3093" w:hRule="exact"/>
        </w:trPr>
        <w:tc>
          <w:tcPr>
            <w:tcW w:w="3047" w:type="dxa"/>
            <w:tcBorders>
              <w:star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Other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color="auto" w:fill="auto"/>
              <w:tabs>
                <w:tab w:val="clear" w:pos="709"/>
                <w:tab w:val="left" w:pos="230" w:leader="none"/>
              </w:tabs>
              <w:bidi w:val="0"/>
              <w:spacing w:before="0" w:after="40"/>
              <w:ind w:hanging="260" w:start="260" w:end="0"/>
              <w:jc w:val="start"/>
              <w:rPr/>
            </w:pPr>
            <w:r>
              <w:rPr>
                <w:color w:val="000000"/>
                <w:spacing w:val="0"/>
                <w:w w:val="100"/>
                <w:shd w:fill="auto" w:val="clear"/>
                <w:lang w:val="el-GR" w:eastAsia="el-GR" w:bidi="el-GR"/>
              </w:rPr>
              <w:t xml:space="preserve">Σύνθεση και ανάλυση δυνάμεων </w:t>
            </w:r>
            <w:r>
              <w:rPr>
                <w:i/>
                <w:iCs/>
                <w:color w:val="000000"/>
                <w:spacing w:val="0"/>
                <w:w w:val="100"/>
                <w:shd w:fill="auto" w:val="clear"/>
                <w:lang w:val="el-GR" w:eastAsia="el-GR" w:bidi="el-GR"/>
              </w:rPr>
              <w:t>(1 ώρα)</w:t>
            </w:r>
          </w:p>
          <w:p>
            <w:pPr>
              <w:pStyle w:val="Other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color="auto" w:fill="auto"/>
              <w:tabs>
                <w:tab w:val="clear" w:pos="709"/>
                <w:tab w:val="left" w:pos="230" w:leader="none"/>
              </w:tabs>
              <w:bidi w:val="0"/>
              <w:spacing w:before="0" w:after="40"/>
              <w:ind w:hanging="260" w:start="260" w:end="0"/>
              <w:jc w:val="start"/>
              <w:rPr/>
            </w:pPr>
            <w:r>
              <w:rPr>
                <w:color w:val="000000"/>
                <w:spacing w:val="0"/>
                <w:w w:val="100"/>
                <w:shd w:fill="auto" w:val="clear"/>
                <w:lang w:val="el-GR" w:eastAsia="el-GR" w:bidi="el-GR"/>
              </w:rPr>
              <w:t xml:space="preserve">Πρώτος νόμος του Νεύτωνα </w:t>
            </w:r>
            <w:r>
              <w:rPr>
                <w:i/>
                <w:iCs/>
                <w:color w:val="000000"/>
                <w:spacing w:val="0"/>
                <w:w w:val="100"/>
                <w:shd w:fill="auto" w:val="clear"/>
                <w:lang w:val="el-GR" w:eastAsia="el-GR" w:bidi="el-GR"/>
              </w:rPr>
              <w:t>(1 ώρα)</w:t>
            </w:r>
          </w:p>
          <w:p>
            <w:pPr>
              <w:pStyle w:val="Other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color="auto" w:fill="auto"/>
              <w:tabs>
                <w:tab w:val="clear" w:pos="709"/>
                <w:tab w:val="left" w:pos="230" w:leader="none"/>
              </w:tabs>
              <w:bidi w:val="0"/>
              <w:spacing w:before="0" w:after="40"/>
              <w:ind w:hanging="260" w:start="260" w:end="0"/>
              <w:jc w:val="start"/>
              <w:rPr/>
            </w:pPr>
            <w:r>
              <w:rPr>
                <w:color w:val="000000"/>
                <w:spacing w:val="0"/>
                <w:w w:val="100"/>
                <w:shd w:fill="auto" w:val="clear"/>
                <w:lang w:val="el-GR" w:eastAsia="el-GR" w:bidi="el-GR"/>
              </w:rPr>
              <w:t xml:space="preserve">Ισορροπία υλικού σημείου </w:t>
            </w:r>
            <w:r>
              <w:rPr>
                <w:i/>
                <w:iCs/>
                <w:color w:val="000000"/>
                <w:spacing w:val="0"/>
                <w:w w:val="100"/>
                <w:shd w:fill="auto" w:val="clear"/>
                <w:lang w:val="el-GR" w:eastAsia="el-GR" w:bidi="el-GR"/>
              </w:rPr>
              <w:t>(2 ώρες)</w:t>
            </w:r>
          </w:p>
          <w:p>
            <w:pPr>
              <w:pStyle w:val="Other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color="auto" w:fill="auto"/>
              <w:tabs>
                <w:tab w:val="clear" w:pos="709"/>
                <w:tab w:val="left" w:pos="230" w:leader="none"/>
              </w:tabs>
              <w:bidi w:val="0"/>
              <w:spacing w:before="0" w:after="40"/>
              <w:ind w:hanging="260" w:start="260" w:end="0"/>
              <w:jc w:val="start"/>
              <w:rPr/>
            </w:pPr>
            <w:r>
              <w:rPr>
                <w:color w:val="000000"/>
                <w:spacing w:val="0"/>
                <w:w w:val="100"/>
                <w:shd w:fill="auto" w:val="clear"/>
                <w:lang w:val="el-GR" w:eastAsia="el-GR" w:bidi="el-GR"/>
              </w:rPr>
              <w:t xml:space="preserve">Μεταβολή της ταχύτητας </w:t>
            </w:r>
            <w:r>
              <w:rPr>
                <w:i/>
                <w:iCs/>
                <w:color w:val="000000"/>
                <w:spacing w:val="0"/>
                <w:w w:val="100"/>
                <w:shd w:fill="auto" w:val="clear"/>
                <w:lang w:val="el-GR" w:eastAsia="el-GR" w:bidi="el-GR"/>
              </w:rPr>
              <w:t>(1 ώρα)</w:t>
            </w:r>
          </w:p>
          <w:p>
            <w:pPr>
              <w:pStyle w:val="Other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color="auto" w:fill="auto"/>
              <w:tabs>
                <w:tab w:val="clear" w:pos="709"/>
                <w:tab w:val="left" w:pos="230" w:leader="none"/>
              </w:tabs>
              <w:bidi w:val="0"/>
              <w:spacing w:before="0" w:after="40"/>
              <w:ind w:hanging="260" w:start="260" w:end="0"/>
              <w:jc w:val="start"/>
              <w:rPr/>
            </w:pPr>
            <w:r>
              <w:rPr>
                <w:color w:val="000000"/>
                <w:spacing w:val="0"/>
                <w:w w:val="100"/>
                <w:shd w:fill="auto" w:val="clear"/>
                <w:lang w:val="el-GR" w:eastAsia="el-GR" w:bidi="el-GR"/>
              </w:rPr>
              <w:t xml:space="preserve">Τρίτος νόμος του Νεύ- τωνα </w:t>
            </w:r>
            <w:r>
              <w:rPr>
                <w:i/>
                <w:iCs/>
                <w:color w:val="000000"/>
                <w:spacing w:val="0"/>
                <w:w w:val="100"/>
                <w:shd w:fill="auto" w:val="clear"/>
                <w:lang w:val="el-GR" w:eastAsia="el-GR" w:bidi="el-GR"/>
              </w:rPr>
              <w:t>(1 ώρα)</w:t>
            </w:r>
          </w:p>
        </w:tc>
        <w:tc>
          <w:tcPr>
            <w:tcW w:w="3108" w:type="dxa"/>
            <w:tcBorders>
              <w:star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Other"/>
              <w:keepNext w:val="false"/>
              <w:keepLines w:val="false"/>
              <w:widowControl w:val="false"/>
              <w:shd w:val="clear" w:color="auto" w:fill="auto"/>
              <w:bidi w:val="0"/>
              <w:spacing w:before="100" w:after="40"/>
              <w:ind w:hanging="0" w:start="0" w:end="0"/>
              <w:jc w:val="both"/>
              <w:rPr/>
            </w:pPr>
            <w:r>
              <w:rPr>
                <w:color w:val="000000"/>
                <w:spacing w:val="0"/>
                <w:w w:val="100"/>
                <w:shd w:fill="auto" w:val="clear"/>
                <w:lang w:val="el-GR" w:eastAsia="el-GR" w:bidi="el-GR"/>
              </w:rPr>
              <w:t>Δ. Μάζα και αδράνεια</w:t>
            </w:r>
          </w:p>
          <w:p>
            <w:pPr>
              <w:pStyle w:val="Other"/>
              <w:widowControl w:val="false"/>
              <w:shd w:val="clear" w:color="auto" w:fill="auto"/>
              <w:bidi w:val="0"/>
              <w:spacing w:before="100" w:after="40"/>
              <w:ind w:hanging="0" w:start="0" w:end="0"/>
              <w:jc w:val="both"/>
              <w:rPr/>
            </w:pPr>
            <w:r>
              <w:rPr>
                <w:color w:val="000000"/>
                <w:spacing w:val="0"/>
                <w:w w:val="100"/>
                <w:shd w:fill="auto" w:val="clear"/>
                <w:lang w:val="el-GR" w:eastAsia="el-GR" w:bidi="el-GR"/>
              </w:rPr>
              <w:t>Ε.Α. Ισορροπία υλικού σημείου</w:t>
            </w:r>
          </w:p>
          <w:p>
            <w:pPr>
              <w:pStyle w:val="Other"/>
              <w:widowControl w:val="false"/>
              <w:shd w:val="clear" w:color="auto" w:fill="auto"/>
              <w:bidi w:val="0"/>
              <w:spacing w:before="100" w:after="40"/>
              <w:ind w:hanging="0" w:start="0" w:end="0"/>
              <w:jc w:val="both"/>
              <w:rPr/>
            </w:pPr>
            <w:r>
              <w:rPr>
                <w:color w:val="000000"/>
                <w:spacing w:val="0"/>
                <w:w w:val="100"/>
                <w:shd w:fill="auto" w:val="clear"/>
                <w:lang w:val="el-GR" w:eastAsia="el-GR" w:bidi="el-GR"/>
              </w:rPr>
              <w:t>Δ. Διελκυστίνδα</w:t>
            </w:r>
          </w:p>
          <w:p>
            <w:pPr>
              <w:pStyle w:val="Other"/>
              <w:widowControl w:val="false"/>
              <w:shd w:val="clear" w:color="auto" w:fill="auto"/>
              <w:bidi w:val="0"/>
              <w:spacing w:before="100" w:after="40"/>
              <w:ind w:hanging="0" w:start="0" w:end="0"/>
              <w:jc w:val="both"/>
              <w:rPr/>
            </w:pPr>
            <w:r>
              <w:rPr>
                <w:color w:val="000000"/>
                <w:spacing w:val="0"/>
                <w:w w:val="100"/>
                <w:shd w:fill="auto" w:val="clear"/>
                <w:lang w:val="el-GR" w:eastAsia="el-GR" w:bidi="el-GR"/>
              </w:rPr>
              <w:t>Δ. Αλληλεπίδραση μαγνητών μέσα σε δοκιμαστικό σωλήνα</w:t>
            </w:r>
          </w:p>
        </w:tc>
        <w:tc>
          <w:tcPr>
            <w:tcW w:w="328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</w:tcPr>
          <w:p>
            <w:pPr>
              <w:pStyle w:val="Other"/>
              <w:keepNext w:val="false"/>
              <w:keepLines w:val="false"/>
              <w:widowControl w:val="false"/>
              <w:shd w:val="clear" w:color="auto" w:fill="auto"/>
              <w:bidi w:val="0"/>
              <w:spacing w:lineRule="auto" w:line="290" w:before="100" w:after="0"/>
              <w:ind w:hanging="0" w:start="200" w:end="0"/>
              <w:jc w:val="start"/>
              <w:rPr/>
            </w:pPr>
            <w:r>
              <w:rPr>
                <w:color w:val="000000"/>
                <w:spacing w:val="0"/>
                <w:w w:val="100"/>
                <w:shd w:fill="auto" w:val="clear"/>
                <w:lang w:val="el-GR" w:eastAsia="el-GR" w:bidi="el-GR"/>
              </w:rPr>
              <w:t>Φυσική και αθλητισμός: Το άλμα εις ύψος Φυσική και Βιολογία Πώς πετούν τα αποδημητικά πουλιά.</w:t>
            </w:r>
          </w:p>
        </w:tc>
      </w:tr>
    </w:tbl>
    <w:p>
      <w:pPr>
        <w:pStyle w:val="Bodytext2"/>
        <w:bidi w:val="0"/>
        <w:rPr>
          <w:lang w:val="el-GR" w:eastAsia="el-GR" w:bidi="el-GR"/>
        </w:rPr>
      </w:pPr>
      <w:r>
        <w:rPr>
          <w:lang w:val="el-GR" w:eastAsia="el-GR" w:bidi="el-GR"/>
        </w:rPr>
      </w:r>
    </w:p>
    <w:p>
      <w:pPr>
        <w:pStyle w:val="Heading2"/>
        <w:numPr>
          <w:ilvl w:val="1"/>
          <w:numId w:val="2"/>
        </w:numPr>
        <w:ind w:hanging="0" w:start="0"/>
        <w:rPr/>
      </w:pPr>
      <w:r>
        <w:rPr/>
        <w:t>ΔΥΝΑΜΕΙΣ</w:t>
      </w:r>
    </w:p>
    <w:p>
      <w:pPr>
        <w:pStyle w:val="Bodytext1"/>
        <w:widowControl w:val="false"/>
        <w:shd w:val="clear" w:color="auto" w:fill="auto"/>
        <w:suppressAutoHyphens w:val="true"/>
        <w:bidi w:val="0"/>
        <w:spacing w:lineRule="auto" w:line="259" w:before="57" w:after="57"/>
        <w:ind w:firstLine="283" w:start="0" w:end="0"/>
        <w:jc w:val="start"/>
        <w:rPr/>
      </w:pPr>
      <w:r>
        <w:rPr>
          <w:lang w:val="el-GR" w:eastAsia="el-GR" w:bidi="el-GR"/>
        </w:rPr>
        <w:t>Στο τρίτο κεφάλαιο εισάγεται η έννοια της δύναμης και διατυπώνονται οι νόμοι του Νεύτωνα.</w:t>
      </w:r>
    </w:p>
    <w:p>
      <w:pPr>
        <w:pStyle w:val="Bodytext1"/>
        <w:widowControl w:val="false"/>
        <w:shd w:val="clear" w:color="auto" w:fill="auto"/>
        <w:suppressAutoHyphens w:val="true"/>
        <w:bidi w:val="0"/>
        <w:spacing w:lineRule="auto" w:line="259" w:before="57" w:after="57"/>
        <w:ind w:firstLine="283" w:start="0" w:end="0"/>
        <w:jc w:val="start"/>
        <w:rPr/>
      </w:pPr>
      <w:r>
        <w:rPr>
          <w:lang w:val="el-GR" w:eastAsia="el-GR" w:bidi="el-GR"/>
        </w:rPr>
        <w:t>H δύναμη προσδιορίζεται ως η αιτία που προκαλεί μεταβολή στην ταχύτητα των σωμάτων η που τα παραμορφώνει. Π εισαγωγή της έννοιας της δύναμης γίνεται με τη βοήθεια πολλών παραδειγμάτων. Τονίζεται ότι οι δυνάμεις ασκούνται από σώματα σε άλλα σώματα και εμφανίζονται πάντοτε ανά δύο. Ορίζεται η έννοια της αλληλεπίδρασης μεταξύ δύο σωμάτων, ως αμοιβαία δράση δυνάμεων από το ένα σώμα στο άλλο. Με παραδείγματα γίνεται αναφορά στις δυνάμεις επαφής και στις δυνάμεις από απόσταση.</w:t>
      </w:r>
    </w:p>
    <w:p>
      <w:pPr>
        <w:pStyle w:val="Bodytext1"/>
        <w:widowControl w:val="false"/>
        <w:shd w:val="clear" w:color="auto" w:fill="auto"/>
        <w:suppressAutoHyphens w:val="true"/>
        <w:bidi w:val="0"/>
        <w:spacing w:lineRule="auto" w:line="259" w:before="57" w:after="57"/>
        <w:ind w:firstLine="283" w:start="0" w:end="0"/>
        <w:jc w:val="start"/>
        <w:rPr/>
      </w:pPr>
      <w:r>
        <w:rPr>
          <w:lang w:val="el-GR" w:eastAsia="el-GR" w:bidi="el-GR"/>
        </w:rPr>
        <w:t xml:space="preserve">Στη συνέχεια αντιμετωπίζεται το πρόβλημα του τρόπου μέτρησης των δυνάμεων. Διατυπώνεται ο νόμος του </w:t>
      </w:r>
      <w:r>
        <w:rPr>
          <w:lang w:val="en-US" w:eastAsia="en-US" w:bidi="en-US"/>
        </w:rPr>
        <w:t xml:space="preserve">Hook </w:t>
      </w:r>
      <w:r>
        <w:rPr>
          <w:lang w:val="el-GR" w:eastAsia="el-GR" w:bidi="el-GR"/>
        </w:rPr>
        <w:t xml:space="preserve">και, με βάση αυτόν, η αρχή λειτουργίας των δυναμομέτρων. Π εφαρμογή του νόμου του </w:t>
      </w:r>
      <w:r>
        <w:rPr>
          <w:lang w:val="en-US" w:eastAsia="en-US" w:bidi="en-US"/>
        </w:rPr>
        <w:t xml:space="preserve">Hook </w:t>
      </w:r>
      <w:r>
        <w:rPr>
          <w:lang w:val="el-GR" w:eastAsia="el-GR" w:bidi="el-GR"/>
        </w:rPr>
        <w:t>σ’ ένα πρότυπο ελατήριο επιτρέπει τον ορισμό της μονάδας της δύναμης. Προβάλλεται ο διανυσματικός χαρακτήρας της δύναμης και συνδέεται με τον τρόπο που προστίθενται δυνάμεις ίδιας και διαφορετικής διεύθυνσης, καθώς και με τον τρόπο που μια δύναμη αναλύεται σε δύο κάθετες συνιστώσες.</w:t>
      </w:r>
    </w:p>
    <w:p>
      <w:pPr>
        <w:pStyle w:val="Bodytext1"/>
        <w:widowControl w:val="false"/>
        <w:shd w:val="clear" w:color="auto" w:fill="auto"/>
        <w:suppressAutoHyphens w:val="true"/>
        <w:bidi w:val="0"/>
        <w:spacing w:lineRule="auto" w:line="259" w:before="57" w:after="57"/>
        <w:ind w:firstLine="283" w:start="0" w:end="0"/>
        <w:jc w:val="start"/>
        <w:rPr/>
      </w:pPr>
      <w:r>
        <w:rPr>
          <w:lang w:eastAsia="el-GR" w:bidi="el-GR"/>
        </w:rPr>
        <w:t>H έννοια της ισορροπίας ενός σωματιδίου εισάγεται ως εκείνη η κατάσταση, όπου η συνισταμένη δύναμη που ασκείται σ’ αυτό είναι μηδέν.</w:t>
      </w:r>
    </w:p>
    <w:p>
      <w:pPr>
        <w:pStyle w:val="Bodytext1"/>
        <w:widowControl w:val="false"/>
        <w:shd w:val="clear" w:color="auto" w:fill="auto"/>
        <w:suppressAutoHyphens w:val="true"/>
        <w:bidi w:val="0"/>
        <w:spacing w:lineRule="auto" w:line="259" w:before="57" w:after="57"/>
        <w:ind w:firstLine="283" w:start="0" w:end="0"/>
        <w:jc w:val="start"/>
        <w:rPr/>
      </w:pPr>
      <w:r>
        <w:rPr>
          <w:lang w:val="el-GR" w:eastAsia="el-GR" w:bidi="el-GR"/>
        </w:rPr>
        <w:t>Στη συνέχεια παρατίθενται οι συλλογισμοί του Γαλιλαίου και του Νεύτωνα που οδήγησαν στη διατύπωση του πρώτου νόμου του Νεύτωνα. °ίνεται μια εισαγωγική σύνδεση του πρώτου νόμου του Νεύτωνα με την έννοια της αδράνειας (χωρίς να εισάγεται η έννοια του αδρανειακού συστήματος αναφοράς).</w:t>
      </w:r>
    </w:p>
    <w:p>
      <w:pPr>
        <w:pStyle w:val="Bodytext1"/>
        <w:widowControl w:val="false"/>
        <w:shd w:val="clear" w:color="auto" w:fill="auto"/>
        <w:suppressAutoHyphens w:val="true"/>
        <w:bidi w:val="0"/>
        <w:spacing w:lineRule="auto" w:line="259" w:before="57" w:after="57"/>
        <w:ind w:firstLine="283" w:start="0" w:end="0"/>
        <w:jc w:val="start"/>
        <w:rPr/>
      </w:pPr>
      <w:r>
        <w:rPr>
          <w:lang w:val="el-GR" w:eastAsia="el-GR" w:bidi="el-GR"/>
        </w:rPr>
        <w:t xml:space="preserve">H διατύπωση του δεύτερου νόμου του Νεύτωνα στηρίζεται σε ποιοτικά, εμπειρικά δεδομένα. Τονίζεται η εξάρτηση της επιτάχυνσης από την ολική δύναμη που ασκείται στο σώμα και από τη μάζα του σώματος. Αναφέρεται ότι η μάζα ενός σώματος αποτελεί μέτρο της αδράνειάς του. Επίσης τονίζεται ο διανυσματικός χαρακτήρας του δεύτερου νόμου του Νεύτωνα. Τέλος ο δεύτερος νόμος του Νεύτωνα αξιοποιείται για τη σύνδεση της μονάδας δύναμης 1 Ν με τις θεμελιώδεις μονάδες του </w:t>
      </w:r>
      <w:r>
        <w:rPr>
          <w:lang w:val="en-US" w:eastAsia="en-US" w:bidi="en-US"/>
        </w:rPr>
        <w:t>S.I.</w:t>
      </w:r>
    </w:p>
    <w:p>
      <w:pPr>
        <w:pStyle w:val="Bodytext1"/>
        <w:widowControl w:val="false"/>
        <w:shd w:val="clear" w:color="auto" w:fill="auto"/>
        <w:suppressAutoHyphens w:val="true"/>
        <w:bidi w:val="0"/>
        <w:spacing w:lineRule="auto" w:line="259" w:before="57" w:after="57"/>
        <w:ind w:firstLine="283" w:start="0" w:end="0"/>
        <w:jc w:val="start"/>
        <w:rPr/>
      </w:pPr>
      <w:r>
        <w:rPr>
          <w:lang w:val="el-GR" w:eastAsia="el-GR" w:bidi="el-GR"/>
        </w:rPr>
        <w:t>H Αναζητείται η προέλευση της δύναμης που προκαλεί την ελεύθερη πτώση των σωμάτων. Αναφέρεται ότι αυτή είναι η βαρυτική δύναμη που ασκεί η °η σε κάθε σώμα. Με χρήση του δεύτερου νόμου του Νεύτωνα συσχετίζεται το βάρος με τη μάζα και ερμηνεύεται η εξάρτηση του βάρους από το ύψος και το γεωγραφικό πλάτος. Τονίζονται ιδιαίτερα οι διαφορές μεταξύ του βάρους και της μάζας.</w:t>
      </w:r>
    </w:p>
    <w:p>
      <w:pPr>
        <w:pStyle w:val="Bodytext1"/>
        <w:widowControl w:val="false"/>
        <w:shd w:val="clear" w:color="auto" w:fill="auto"/>
        <w:suppressAutoHyphens w:val="true"/>
        <w:bidi w:val="0"/>
        <w:spacing w:lineRule="auto" w:line="259" w:before="57" w:after="57"/>
        <w:ind w:firstLine="283" w:start="0" w:end="0"/>
        <w:jc w:val="start"/>
        <w:rPr/>
      </w:pPr>
      <w:r>
        <w:rPr>
          <w:lang w:val="el-GR" w:eastAsia="el-GR" w:bidi="el-GR"/>
        </w:rPr>
        <w:t>H τριβή εισάγεται ως η δύναμη που αντιστέκεται στην κίνηση, αναφέρονται ποιοτικά οι παράγοντες από τους οποίους εξαρτάται και περιγράφονται κάποια επιθυμητά και ανεπιθύμητα αποτελέσματα της ύπαρξής της.</w:t>
      </w:r>
    </w:p>
    <w:p>
      <w:pPr>
        <w:pStyle w:val="Bodytext1"/>
        <w:widowControl w:val="false"/>
        <w:shd w:val="clear" w:color="auto" w:fill="auto"/>
        <w:suppressAutoHyphens w:val="true"/>
        <w:bidi w:val="0"/>
        <w:spacing w:lineRule="auto" w:line="259" w:before="57" w:after="57"/>
        <w:ind w:firstLine="283" w:start="0" w:end="0"/>
        <w:jc w:val="start"/>
        <w:rPr/>
      </w:pPr>
      <w:r>
        <w:rPr>
          <w:lang w:val="el-GR" w:eastAsia="el-GR" w:bidi="el-GR"/>
        </w:rPr>
        <w:t>Το κεφάλαιο ολοκληρώνεται με τη διατύπωση του τρίτου νόμου του Νεύτωνα. Τονίζεται ότι στη φύση όλες οι δυνάμεις εμφανίζονται σε ζεύγη (δράση - αντίδραση) που ασκούνται σε διαφορετικά σώματα (κατά την αλληλεπίδρασή τους). Περιγράφονται μερικές εφαρμογές του τρίτου νόμου του Νεύτωνα.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Microsoft Sans Serif">
    <w:charset w:val="01" w:characterSet="utf-8"/>
    <w:family w:val="roman"/>
    <w:pitch w:val="variable"/>
  </w:font>
  <w:font w:name="Arial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bullet"/>
      <w:lvlText w:val="□"/>
      <w:lvlJc w:val="start"/>
      <w:pPr>
        <w:tabs>
          <w:tab w:val="num" w:pos="0"/>
        </w:tabs>
        <w:ind w:start="0" w:hanging="0"/>
      </w:pPr>
      <w:rPr>
        <w:rFonts w:ascii="Times New Roman" w:hAnsi="Times New Roman" w:cs="Times New Roman" w:hint="default"/>
        <w:smallCaps w:val="false"/>
        <w:caps w:val="false"/>
        <w:dstrike w:val="false"/>
        <w:strike w:val="false"/>
        <w:sz w:val="18"/>
        <w:spacing w:val="0"/>
        <w:i w:val="false"/>
        <w:u w:val="none"/>
        <w:b/>
        <w:shd w:fill="auto" w:val="clear"/>
        <w:szCs w:val="18"/>
        <w:iCs w:val="false"/>
        <w:bCs/>
        <w:w w:val="100"/>
        <w:color w:val="000000"/>
        <w:lang w:val="el-GR" w:eastAsia="el-GR" w:bidi="el-GR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bullet"/>
      <w:lvlText w:val="□"/>
      <w:lvlJc w:val="start"/>
      <w:pPr>
        <w:tabs>
          <w:tab w:val="num" w:pos="0"/>
        </w:tabs>
        <w:ind w:start="0" w:hanging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el-G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el-GR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Other">
    <w:name w:val="Other"/>
    <w:basedOn w:val="Normal"/>
    <w:qFormat/>
    <w:pPr>
      <w:widowControl w:val="false"/>
      <w:shd w:val="clear" w:color="auto" w:fill="auto"/>
      <w:spacing w:lineRule="auto" w:line="259" w:before="0" w:after="60"/>
      <w:ind w:firstLine="16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TableParagraph">
    <w:name w:val="Table Paragraph"/>
    <w:basedOn w:val="Normal"/>
    <w:qFormat/>
    <w:pPr>
      <w:ind w:start="107"/>
    </w:pPr>
    <w:rPr>
      <w:rFonts w:ascii="Microsoft Sans Serif" w:hAnsi="Microsoft Sans Serif" w:eastAsia="Microsoft Sans Serif" w:cs="Microsoft Sans Serif"/>
      <w:lang w:val="el-GR" w:eastAsia="en-US" w:bidi="ar-SA"/>
    </w:rPr>
  </w:style>
  <w:style w:type="paragraph" w:styleId="Bodytext1">
    <w:name w:val="Body text1"/>
    <w:basedOn w:val="Normal"/>
    <w:qFormat/>
    <w:pPr>
      <w:widowControl w:val="false"/>
      <w:shd w:val="clear" w:color="auto" w:fill="auto"/>
      <w:spacing w:lineRule="auto" w:line="259" w:before="0" w:after="60"/>
      <w:ind w:firstLine="16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Bodytext2">
    <w:name w:val="Body text (2)"/>
    <w:basedOn w:val="Normal"/>
    <w:qFormat/>
    <w:pPr>
      <w:widowControl w:val="false"/>
      <w:shd w:val="clear" w:color="auto" w:fill="auto"/>
      <w:spacing w:before="0" w:after="140"/>
      <w:ind w:start="156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8"/>
      <w:szCs w:val="18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LibreOffice/7.6.2.1$Linux_X86_64 LibreOffice_project/60$Build-1</Application>
  <AppVersion>15.0000</AppVersion>
  <Pages>4</Pages>
  <Words>760</Words>
  <Characters>4348</Characters>
  <CharactersWithSpaces>5040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2023-11-10T19:31:35Z</dcterms:created>
  <dc:creator/>
  <dc:description/>
  <dc:language>el-GR</dc:language>
  <cp:lastModifiedBy/>
  <dcterms:modified xsi:type="dcterms:W3CDTF">2023-11-10T23:37:44Z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