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pStyle w:val="BodyText"/>
        <w:spacing w:before="2"/>
        <w:rPr>
          <w:sz w:val="6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1200" coordorigin="0,14740" coordsize="2268,284">
            <v:shape style="position:absolute;left:0;top:14740;width:2268;height:28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56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99" w:right="-15"/>
        <w:rPr>
          <w:sz w:val="20"/>
        </w:rPr>
      </w:pPr>
      <w:r>
        <w:rPr>
          <w:sz w:val="20"/>
        </w:rPr>
        <w:drawing>
          <wp:inline distT="0" distB="0" distL="0" distR="0">
            <wp:extent cx="2290724" cy="170687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724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7"/>
        <w:ind w:left="1592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3.29.</w:t>
      </w:r>
    </w:p>
    <w:p>
      <w:pPr>
        <w:spacing w:line="261" w:lineRule="auto" w:before="16"/>
        <w:ind w:left="133" w:right="57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 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880484</wp:posOffset>
            </wp:positionH>
            <wp:positionV relativeFrom="paragraph">
              <wp:posOffset>190996</wp:posOffset>
            </wp:positionV>
            <wp:extent cx="2026533" cy="115214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33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0" w:right="1514" w:firstLine="0"/>
        <w:jc w:val="righ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3.30.</w:t>
      </w:r>
    </w:p>
    <w:p>
      <w:pPr>
        <w:spacing w:before="16"/>
        <w:ind w:left="0" w:right="1440" w:firstLine="0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11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δύναμη</w:t>
      </w:r>
      <w:r>
        <w:rPr>
          <w:rFonts w:ascii="Arial" w:hAnsi="Arial"/>
          <w:i/>
          <w:color w:val="231F20"/>
          <w:spacing w:val="32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αναλύεται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στις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1</w:t>
      </w:r>
      <w:r>
        <w:rPr>
          <w:rFonts w:ascii="Arial" w:hAnsi="Arial"/>
          <w:i/>
          <w:color w:val="231F20"/>
          <w:spacing w:val="32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και</w:t>
      </w:r>
      <w:r>
        <w:rPr>
          <w:rFonts w:ascii="Arial" w:hAnsi="Arial"/>
          <w:i/>
          <w:color w:val="231F20"/>
          <w:spacing w:val="33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2</w:t>
      </w:r>
      <w:r>
        <w:rPr>
          <w:rFonts w:ascii="Arial" w:hAnsi="Arial"/>
          <w:i/>
          <w:color w:val="231F20"/>
          <w:spacing w:val="-16"/>
          <w:w w:val="7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809859</wp:posOffset>
            </wp:positionH>
            <wp:positionV relativeFrom="paragraph">
              <wp:posOffset>189604</wp:posOffset>
            </wp:positionV>
            <wp:extent cx="2174436" cy="141427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436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980" w:right="906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3.31.</w:t>
      </w:r>
    </w:p>
    <w:p>
      <w:pPr>
        <w:spacing w:before="16"/>
        <w:ind w:left="980" w:right="906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Δυνάμεις</w:t>
      </w:r>
      <w:r>
        <w:rPr>
          <w:rFonts w:ascii="Arial" w:hAnsi="Arial"/>
          <w:b/>
          <w:i/>
          <w:color w:val="231F20"/>
          <w:spacing w:val="1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σε</w:t>
      </w:r>
      <w:r>
        <w:rPr>
          <w:rFonts w:ascii="Arial" w:hAnsi="Arial"/>
          <w:b/>
          <w:i/>
          <w:color w:val="231F20"/>
          <w:spacing w:val="30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κεκλιμένο</w:t>
      </w:r>
      <w:r>
        <w:rPr>
          <w:rFonts w:ascii="Arial" w:hAnsi="Arial"/>
          <w:b/>
          <w:i/>
          <w:color w:val="231F20"/>
          <w:spacing w:val="31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επίπεδο.</w:t>
      </w:r>
    </w:p>
    <w:p>
      <w:pPr>
        <w:spacing w:line="261" w:lineRule="auto" w:before="16"/>
        <w:ind w:left="133" w:right="57" w:hanging="1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Ανάλυση του βάρους ενός σώματος που βρίσκεται πάνω σε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κεκλιμένο επίπεδο. Αν το επίπεδο είναι λείο, όπως για παρά-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 </w:t>
      </w:r>
      <w:r>
        <w:rPr>
          <w:rFonts w:ascii="Arial" w:hAnsi="Arial"/>
          <w:i/>
          <w:color w:val="231F20"/>
          <w:w w:val="75"/>
          <w:sz w:val="16"/>
        </w:rPr>
        <w:t>από</w:t>
      </w:r>
      <w:r>
        <w:rPr>
          <w:rFonts w:ascii="Arial" w:hAnsi="Arial"/>
          <w:i/>
          <w:color w:val="231F20"/>
          <w:spacing w:val="1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το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επίπεδο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ασκείται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μόνο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κάθετη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δύναμη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N</w:t>
      </w:r>
      <w:r>
        <w:rPr>
          <w:rFonts w:ascii="Arial" w:hAnsi="Arial"/>
          <w:i/>
          <w:color w:val="231F20"/>
          <w:spacing w:val="-16"/>
          <w:w w:val="7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.</w:t>
      </w:r>
    </w:p>
    <w:p>
      <w:pPr>
        <w:pStyle w:val="Title"/>
      </w:pPr>
      <w:r>
        <w:rPr>
          <w:b w:val="0"/>
          <w:i w:val="0"/>
        </w:rPr>
        <w:br w:type="column"/>
      </w:r>
      <w:r>
        <w:rPr>
          <w:color w:val="D71920"/>
          <w:w w:val="90"/>
        </w:rPr>
        <w:t>Ανάλυση</w:t>
      </w:r>
      <w:r>
        <w:rPr>
          <w:color w:val="D71920"/>
          <w:spacing w:val="34"/>
          <w:w w:val="90"/>
        </w:rPr>
        <w:t> </w:t>
      </w:r>
      <w:r>
        <w:rPr>
          <w:color w:val="D71920"/>
          <w:w w:val="90"/>
        </w:rPr>
        <w:t>δύναμης</w:t>
      </w:r>
    </w:p>
    <w:p>
      <w:pPr>
        <w:pStyle w:val="BodyText"/>
        <w:spacing w:line="249" w:lineRule="auto" w:before="113"/>
        <w:ind w:left="133" w:right="131" w:firstLine="170"/>
        <w:jc w:val="both"/>
      </w:pPr>
      <w:r>
        <w:rPr>
          <w:color w:val="231F20"/>
          <w:w w:val="105"/>
        </w:rPr>
        <w:t>Κάθε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δύναμη  μπορεί  να  αναλυθεί  σε  δυο  επιμέρους  δυνά-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λέγονται</w:t>
      </w:r>
      <w:r>
        <w:rPr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συνιστώσες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έχουν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συνισταμένη.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Συνήθως η ανάλυση γίνεται σε δυο διευθύνσεις κάθετες μεταξύ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w w:val="107"/>
        </w:rPr>
        <w:t>Στην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8"/>
        </w:rPr>
        <w:t>εικόνα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92"/>
        </w:rPr>
        <w:t>3.29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9"/>
        </w:rPr>
        <w:t>ένα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6"/>
        </w:rPr>
        <w:t>μικρό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7"/>
        </w:rPr>
        <w:t>αυτοκινητάκι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10"/>
        </w:rPr>
        <w:t>τραβιέται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8"/>
        </w:rPr>
        <w:t>με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σκοινί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σχηματίζει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γωνία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w w:val="105"/>
          <w:vertAlign w:val="superscript"/>
        </w:rPr>
        <w:t>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με  το  οριζόντιο  έδαφος.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Μέσω  του  σκοινιού  ασκείται  στο  αυτοκινητάκι  δύναμη  μέτρου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12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N.</w:t>
      </w:r>
    </w:p>
    <w:p>
      <w:pPr>
        <w:pStyle w:val="BodyText"/>
        <w:spacing w:line="249" w:lineRule="auto" w:before="56"/>
        <w:ind w:left="134" w:right="131" w:firstLine="170"/>
        <w:jc w:val="both"/>
      </w:pP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 </w:t>
      </w:r>
      <w:r>
        <w:rPr>
          <w:color w:val="231F20"/>
          <w:w w:val="110"/>
        </w:rPr>
        <w:t>δηλαδή να βρούμε δυο δυνάμεις που θα προκαλούσαν τα ίδια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αποτελέσματα με τη δύναμη F, ακολουθούμε την παρακάτω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BodyText"/>
        <w:spacing w:line="249" w:lineRule="auto" w:before="57"/>
        <w:ind w:left="134" w:right="131" w:firstLine="170"/>
        <w:jc w:val="both"/>
      </w:pP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99"/>
        </w:rPr>
        <w:t>ή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  <w:spacing w:val="26"/>
        </w:rPr>
        <w:t> </w:t>
      </w:r>
      <w:r>
        <w:rPr>
          <w:color w:val="231F20"/>
          <w:spacing w:val="-3"/>
          <w:w w:val="112"/>
        </w:rPr>
        <w:t>έ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4"/>
          <w:w w:val="101"/>
        </w:rPr>
        <w:t>ν</w:t>
      </w:r>
      <w:r>
        <w:rPr>
          <w:color w:val="231F20"/>
          <w:w w:val="101"/>
        </w:rPr>
        <w:t> </w:t>
      </w:r>
      <w:r>
        <w:rPr>
          <w:color w:val="231F20"/>
          <w:w w:val="110"/>
        </w:rPr>
        <w:t>οριζόντιο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έναν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κατακόρυφο.</w:t>
      </w:r>
    </w:p>
    <w:p>
      <w:pPr>
        <w:pStyle w:val="BodyText"/>
        <w:spacing w:line="249" w:lineRule="auto" w:before="57"/>
        <w:ind w:left="134" w:right="131" w:firstLine="170"/>
        <w:jc w:val="both"/>
      </w:pPr>
      <w:r>
        <w:rPr>
          <w:color w:val="231F20"/>
          <w:w w:val="110"/>
        </w:rPr>
        <w:t>Η δύναμη F σχεδιάζεται με κατάλληλη κλίμακα και με διεύ-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θυνση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τέτοια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ώστε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σχηματίζει  γωνία  30</w:t>
      </w:r>
      <w:r>
        <w:rPr>
          <w:color w:val="231F20"/>
          <w:w w:val="110"/>
          <w:vertAlign w:val="superscript"/>
        </w:rPr>
        <w:t>ο</w:t>
      </w:r>
      <w:r>
        <w:rPr>
          <w:color w:val="231F20"/>
          <w:w w:val="110"/>
          <w:vertAlign w:val="baseline"/>
        </w:rPr>
        <w:t>  με  τον  ορι-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ζόντιο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άξονα.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Από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τέλος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του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διανύσματος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παριστάνει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6"/>
          <w:vertAlign w:val="baseline"/>
        </w:rPr>
        <w:t>F</w:t>
      </w:r>
      <w:r>
        <w:rPr>
          <w:color w:val="231F20"/>
          <w:w w:val="61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2"/>
          <w:vertAlign w:val="baseline"/>
        </w:rPr>
        <w:t>λλ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spacing w:val="1"/>
          <w:w w:val="112"/>
          <w:vertAlign w:val="baseline"/>
        </w:rPr>
        <w:t>λ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w w:val="111"/>
          <w:vertAlign w:val="baseline"/>
        </w:rPr>
        <w:t>ο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1"/>
          <w:vertAlign w:val="baseline"/>
        </w:rPr>
        <w:t>ξ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3"/>
          <w:vertAlign w:val="baseline"/>
        </w:rPr>
        <w:t>Τ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2"/>
          <w:w w:val="109"/>
          <w:vertAlign w:val="baseline"/>
        </w:rPr>
        <w:t>σ</w:t>
      </w:r>
      <w:r>
        <w:rPr>
          <w:color w:val="231F20"/>
          <w:spacing w:val="-2"/>
          <w:w w:val="104"/>
          <w:vertAlign w:val="baseline"/>
        </w:rPr>
        <w:t>η</w:t>
      </w:r>
      <w:r>
        <w:rPr>
          <w:color w:val="231F20"/>
          <w:spacing w:val="-2"/>
          <w:w w:val="102"/>
          <w:vertAlign w:val="baseline"/>
        </w:rPr>
        <w:t>μ</w:t>
      </w:r>
      <w:r>
        <w:rPr>
          <w:color w:val="231F20"/>
          <w:spacing w:val="-2"/>
          <w:w w:val="115"/>
          <w:vertAlign w:val="baseline"/>
        </w:rPr>
        <w:t>ε</w:t>
      </w:r>
      <w:r>
        <w:rPr>
          <w:color w:val="231F20"/>
          <w:spacing w:val="-2"/>
          <w:w w:val="122"/>
          <w:vertAlign w:val="baseline"/>
        </w:rPr>
        <w:t>ί</w:t>
      </w:r>
      <w:r>
        <w:rPr>
          <w:color w:val="231F20"/>
          <w:spacing w:val="-3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 </w:t>
      </w:r>
      <w:r>
        <w:rPr>
          <w:color w:val="231F20"/>
          <w:w w:val="110"/>
          <w:vertAlign w:val="baseline"/>
        </w:rPr>
        <w:t>τομής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με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τους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άξονες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καθορίζουν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τα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άκρα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των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διανυσμάτων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3"/>
          <w:vertAlign w:val="baseline"/>
        </w:rPr>
        <w:t>ζ</w:t>
      </w:r>
      <w:r>
        <w:rPr>
          <w:color w:val="231F20"/>
          <w:spacing w:val="1"/>
          <w:w w:val="105"/>
          <w:vertAlign w:val="baseline"/>
        </w:rPr>
        <w:t>ό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05"/>
          <w:vertAlign w:val="baseline"/>
        </w:rPr>
        <w:t>ό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1"/>
          <w:vertAlign w:val="baseline"/>
        </w:rPr>
        <w:t>ώ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</w:p>
    <w:p>
      <w:pPr>
        <w:pStyle w:val="BodyText"/>
        <w:spacing w:line="249" w:lineRule="auto" w:before="57"/>
        <w:ind w:left="134" w:right="132" w:firstLine="170"/>
        <w:jc w:val="both"/>
      </w:pPr>
      <w:r>
        <w:rPr>
          <w:color w:val="231F20"/>
          <w:spacing w:val="-1"/>
          <w:w w:val="110"/>
        </w:rPr>
        <w:t>Μετρώντας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τα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μήκη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των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διανυσμάτων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και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χρησιμοποιώντας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την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ίδια κλίμακα με την οποία σχεδιάσαμε την F, μπορούμε να προσ-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-1"/>
          <w:w w:val="110"/>
        </w:rPr>
        <w:t>διορίσουμε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μέτρα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συνιστωσών,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(εικόνα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3.30).</w:t>
      </w:r>
    </w:p>
    <w:p>
      <w:pPr>
        <w:pStyle w:val="Heading2"/>
        <w:spacing w:line="240" w:lineRule="auto" w:before="169"/>
        <w:ind w:left="134"/>
      </w:pPr>
      <w:r>
        <w:rPr>
          <w:color w:val="231F20"/>
          <w:spacing w:val="-1"/>
          <w:w w:val="95"/>
        </w:rPr>
        <w:t>Ανάλυση </w:t>
      </w:r>
      <w:r>
        <w:rPr>
          <w:color w:val="231F20"/>
          <w:w w:val="95"/>
        </w:rPr>
        <w:t>δύναμης σε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κεκλιμένο επίπεδο</w:t>
      </w:r>
    </w:p>
    <w:p>
      <w:pPr>
        <w:pStyle w:val="BodyText"/>
        <w:spacing w:line="249" w:lineRule="auto" w:before="65"/>
        <w:ind w:left="134" w:right="131" w:firstLine="170"/>
        <w:jc w:val="both"/>
      </w:pPr>
      <w:r>
        <w:rPr>
          <w:color w:val="231F20"/>
        </w:rPr>
        <w:t>Δεν</w:t>
      </w:r>
      <w:r>
        <w:rPr>
          <w:color w:val="231F20"/>
          <w:spacing w:val="1"/>
        </w:rPr>
        <w:t> </w:t>
      </w:r>
      <w:r>
        <w:rPr>
          <w:color w:val="231F20"/>
        </w:rPr>
        <w:t>υπάρχει</w:t>
      </w:r>
      <w:r>
        <w:rPr>
          <w:color w:val="231F20"/>
          <w:spacing w:val="1"/>
        </w:rPr>
        <w:t> </w:t>
      </w:r>
      <w:r>
        <w:rPr>
          <w:color w:val="231F20"/>
        </w:rPr>
        <w:t>γενικός</w:t>
      </w:r>
      <w:r>
        <w:rPr>
          <w:color w:val="231F20"/>
          <w:spacing w:val="1"/>
        </w:rPr>
        <w:t> </w:t>
      </w:r>
      <w:r>
        <w:rPr>
          <w:color w:val="231F20"/>
        </w:rPr>
        <w:t>κανόνας</w:t>
      </w:r>
      <w:r>
        <w:rPr>
          <w:color w:val="231F20"/>
          <w:spacing w:val="56"/>
        </w:rPr>
        <w:t> </w:t>
      </w:r>
      <w:r>
        <w:rPr>
          <w:color w:val="231F20"/>
        </w:rPr>
        <w:t>που</w:t>
      </w:r>
      <w:r>
        <w:rPr>
          <w:color w:val="231F20"/>
          <w:spacing w:val="56"/>
        </w:rPr>
        <w:t> </w:t>
      </w:r>
      <w:r>
        <w:rPr>
          <w:color w:val="231F20"/>
        </w:rPr>
        <w:t>να</w:t>
      </w:r>
      <w:r>
        <w:rPr>
          <w:color w:val="231F20"/>
          <w:spacing w:val="56"/>
        </w:rPr>
        <w:t> </w:t>
      </w:r>
      <w:r>
        <w:rPr>
          <w:color w:val="231F20"/>
        </w:rPr>
        <w:t>καθορίζει</w:t>
      </w:r>
      <w:r>
        <w:rPr>
          <w:color w:val="231F20"/>
          <w:spacing w:val="57"/>
        </w:rPr>
        <w:t> </w:t>
      </w:r>
      <w:r>
        <w:rPr>
          <w:color w:val="231F20"/>
        </w:rPr>
        <w:t>ότι</w:t>
      </w:r>
      <w:r>
        <w:rPr>
          <w:color w:val="231F20"/>
          <w:spacing w:val="56"/>
        </w:rPr>
        <w:t> </w:t>
      </w:r>
      <w:r>
        <w:rPr>
          <w:color w:val="231F20"/>
        </w:rPr>
        <w:t>οι</w:t>
      </w:r>
      <w:r>
        <w:rPr>
          <w:color w:val="231F20"/>
          <w:spacing w:val="56"/>
        </w:rPr>
        <w:t> </w:t>
      </w:r>
      <w:r>
        <w:rPr>
          <w:color w:val="231F20"/>
        </w:rPr>
        <w:t>διευ-</w:t>
      </w:r>
      <w:r>
        <w:rPr>
          <w:color w:val="231F20"/>
          <w:spacing w:val="1"/>
        </w:rPr>
        <w:t> </w:t>
      </w:r>
      <w:r>
        <w:rPr>
          <w:color w:val="231F20"/>
        </w:rPr>
        <w:t>θύνσεις</w:t>
      </w:r>
      <w:r>
        <w:rPr>
          <w:color w:val="231F20"/>
          <w:spacing w:val="50"/>
        </w:rPr>
        <w:t> </w:t>
      </w:r>
      <w:r>
        <w:rPr>
          <w:color w:val="231F20"/>
        </w:rPr>
        <w:t>στις</w:t>
      </w:r>
      <w:r>
        <w:rPr>
          <w:color w:val="231F20"/>
          <w:spacing w:val="50"/>
        </w:rPr>
        <w:t> </w:t>
      </w:r>
      <w:r>
        <w:rPr>
          <w:color w:val="231F20"/>
        </w:rPr>
        <w:t>οποίες</w:t>
      </w:r>
      <w:r>
        <w:rPr>
          <w:color w:val="231F20"/>
          <w:spacing w:val="105"/>
        </w:rPr>
        <w:t> </w:t>
      </w:r>
      <w:r>
        <w:rPr>
          <w:color w:val="231F20"/>
        </w:rPr>
        <w:t>γίνεται</w:t>
      </w:r>
      <w:r>
        <w:rPr>
          <w:color w:val="231F20"/>
          <w:spacing w:val="106"/>
        </w:rPr>
        <w:t> </w:t>
      </w:r>
      <w:r>
        <w:rPr>
          <w:color w:val="231F20"/>
        </w:rPr>
        <w:t>η</w:t>
      </w:r>
      <w:r>
        <w:rPr>
          <w:color w:val="231F20"/>
          <w:spacing w:val="106"/>
        </w:rPr>
        <w:t> </w:t>
      </w:r>
      <w:r>
        <w:rPr>
          <w:color w:val="231F20"/>
        </w:rPr>
        <w:t>ανάλυση</w:t>
      </w:r>
      <w:r>
        <w:rPr>
          <w:color w:val="231F20"/>
          <w:spacing w:val="106"/>
        </w:rPr>
        <w:t> </w:t>
      </w:r>
      <w:r>
        <w:rPr>
          <w:color w:val="231F20"/>
        </w:rPr>
        <w:t>των</w:t>
      </w:r>
      <w:r>
        <w:rPr>
          <w:color w:val="231F20"/>
          <w:spacing w:val="106"/>
        </w:rPr>
        <w:t> </w:t>
      </w:r>
      <w:r>
        <w:rPr>
          <w:color w:val="231F20"/>
        </w:rPr>
        <w:t>δυνάμεων</w:t>
      </w:r>
      <w:r>
        <w:rPr>
          <w:color w:val="231F20"/>
          <w:spacing w:val="106"/>
        </w:rPr>
        <w:t> </w:t>
      </w:r>
      <w:r>
        <w:rPr>
          <w:color w:val="231F20"/>
        </w:rPr>
        <w:t>πρέπει</w:t>
      </w:r>
      <w:r>
        <w:rPr>
          <w:color w:val="231F20"/>
          <w:spacing w:val="-54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κατακόρυφη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οριζόντια.</w:t>
      </w:r>
      <w:r>
        <w:rPr>
          <w:color w:val="231F20"/>
          <w:spacing w:val="1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παράδειγμα,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μελετάμε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1"/>
        </w:rPr>
        <w:t> </w:t>
      </w:r>
      <w:r>
        <w:rPr>
          <w:color w:val="231F20"/>
        </w:rPr>
        <w:t>κίνηση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57"/>
        </w:rPr>
        <w:t> </w:t>
      </w:r>
      <w:r>
        <w:rPr>
          <w:color w:val="231F20"/>
        </w:rPr>
        <w:t>κεκλιμένο</w:t>
      </w:r>
      <w:r>
        <w:rPr>
          <w:color w:val="231F20"/>
          <w:spacing w:val="57"/>
        </w:rPr>
        <w:t> </w:t>
      </w:r>
      <w:r>
        <w:rPr>
          <w:color w:val="231F20"/>
        </w:rPr>
        <w:t>επίπεδο,</w:t>
      </w:r>
      <w:r>
        <w:rPr>
          <w:color w:val="231F20"/>
          <w:spacing w:val="57"/>
        </w:rPr>
        <w:t> </w:t>
      </w:r>
      <w:r>
        <w:rPr>
          <w:color w:val="231F20"/>
        </w:rPr>
        <w:t>μπορούμε</w:t>
      </w:r>
      <w:r>
        <w:rPr>
          <w:color w:val="231F20"/>
          <w:spacing w:val="57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αναλύσουμε</w:t>
      </w:r>
      <w:r>
        <w:rPr>
          <w:color w:val="231F20"/>
          <w:spacing w:val="1"/>
        </w:rPr>
        <w:t> </w:t>
      </w:r>
      <w:r>
        <w:rPr>
          <w:color w:val="231F20"/>
        </w:rPr>
        <w:t>τις</w:t>
      </w:r>
      <w:r>
        <w:rPr>
          <w:color w:val="231F20"/>
          <w:spacing w:val="1"/>
        </w:rPr>
        <w:t> </w:t>
      </w:r>
      <w:r>
        <w:rPr>
          <w:color w:val="231F20"/>
        </w:rPr>
        <w:t>δυνάμεις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1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διεύθυνση</w:t>
      </w:r>
      <w:r>
        <w:rPr>
          <w:color w:val="231F20"/>
          <w:spacing w:val="57"/>
        </w:rPr>
        <w:t> </w:t>
      </w:r>
      <w:r>
        <w:rPr>
          <w:color w:val="231F20"/>
        </w:rPr>
        <w:t>κάθετη</w:t>
      </w:r>
      <w:r>
        <w:rPr>
          <w:color w:val="231F20"/>
          <w:spacing w:val="57"/>
        </w:rPr>
        <w:t> </w:t>
      </w:r>
      <w:r>
        <w:rPr>
          <w:color w:val="231F20"/>
        </w:rPr>
        <w:t>και</w:t>
      </w:r>
      <w:r>
        <w:rPr>
          <w:color w:val="231F20"/>
          <w:spacing w:val="57"/>
        </w:rPr>
        <w:t> </w:t>
      </w:r>
      <w:r>
        <w:rPr>
          <w:color w:val="231F20"/>
        </w:rPr>
        <w:t>μια</w:t>
      </w:r>
      <w:r>
        <w:rPr>
          <w:color w:val="231F20"/>
          <w:spacing w:val="1"/>
        </w:rPr>
        <w:t> </w:t>
      </w:r>
      <w:r>
        <w:rPr>
          <w:color w:val="231F20"/>
        </w:rPr>
        <w:t>παράλληλη</w:t>
      </w:r>
      <w:r>
        <w:rPr>
          <w:color w:val="231F20"/>
          <w:spacing w:val="16"/>
        </w:rPr>
        <w:t> </w:t>
      </w:r>
      <w:r>
        <w:rPr>
          <w:color w:val="231F20"/>
        </w:rPr>
        <w:t>στο</w:t>
      </w:r>
      <w:r>
        <w:rPr>
          <w:color w:val="231F20"/>
          <w:spacing w:val="16"/>
        </w:rPr>
        <w:t> </w:t>
      </w:r>
      <w:r>
        <w:rPr>
          <w:color w:val="231F20"/>
        </w:rPr>
        <w:t>κεκλιμένο</w:t>
      </w:r>
      <w:r>
        <w:rPr>
          <w:color w:val="231F20"/>
          <w:spacing w:val="16"/>
        </w:rPr>
        <w:t> </w:t>
      </w:r>
      <w:r>
        <w:rPr>
          <w:color w:val="231F20"/>
        </w:rPr>
        <w:t>επίπεδο</w:t>
      </w:r>
      <w:r>
        <w:rPr>
          <w:color w:val="231F20"/>
          <w:spacing w:val="16"/>
        </w:rPr>
        <w:t> </w:t>
      </w:r>
      <w:r>
        <w:rPr>
          <w:color w:val="231F20"/>
        </w:rPr>
        <w:t>(εικόνα</w:t>
      </w:r>
      <w:r>
        <w:rPr>
          <w:color w:val="231F20"/>
          <w:spacing w:val="16"/>
        </w:rPr>
        <w:t> </w:t>
      </w:r>
      <w:r>
        <w:rPr>
          <w:color w:val="231F20"/>
        </w:rPr>
        <w:t>3.31).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283.5pt;height:120.45pt;mso-position-horizontal-relative:char;mso-position-vertical-relative:line" coordorigin="0,0" coordsize="5670,2409">
            <v:rect style="position:absolute;left:20;top:108;width:5630;height:2280" filled="true" fillcolor="#cce7d3" stroked="false">
              <v:fill type="solid"/>
            </v:rect>
            <v:shape style="position:absolute;left:20;top:108;width:5630;height:2280" type="#_x0000_t75" stroked="false">
              <v:imagedata r:id="rId9" o:title=""/>
            </v:shape>
            <v:rect style="position:absolute;left:10;top:98;width:5650;height:2300" filled="false" stroked="true" strokeweight="1pt" strokecolor="#0091b2">
              <v:stroke dashstyle="solid"/>
            </v:rect>
            <v:shape style="position:absolute;left:99;top:0;width:1446;height:227" type="#_x0000_t75" stroked="false">
              <v:imagedata r:id="rId10" o:title=""/>
            </v:shape>
            <v:shape style="position:absolute;left:0;top:0;width:5670;height:2409" type="#_x0000_t202" filled="false" stroked="false">
              <v:textbox inset="0,0,0,0">
                <w:txbxContent>
                  <w:p>
                    <w:pPr>
                      <w:spacing w:before="42"/>
                      <w:ind w:left="225" w:right="0" w:firstLine="0"/>
                      <w:jc w:val="left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hadow/>
                        <w:color w:val="C85C19"/>
                        <w:sz w:val="15"/>
                      </w:rPr>
                      <w:t>Δραστηριότητα</w:t>
                    </w:r>
                  </w:p>
                  <w:p>
                    <w:pPr>
                      <w:spacing w:before="84"/>
                      <w:ind w:left="1924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Διανύσματα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δυνάμεων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0" w:val="left" w:leader="none"/>
                      </w:tabs>
                      <w:spacing w:line="249" w:lineRule="auto" w:before="91"/>
                      <w:ind w:left="379" w:right="117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Δύο</w:t>
                    </w:r>
                    <w:r>
                      <w:rPr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μαθητές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τάξης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τραβάνε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τα </w:t>
                    </w:r>
                    <w:r>
                      <w:rPr>
                        <w:color w:val="231F20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δυο 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άκρα 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μήκους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10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μέτρων.</w:t>
                    </w:r>
                  </w:p>
                  <w:p>
                    <w:pPr>
                      <w:spacing w:before="37"/>
                      <w:ind w:left="119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φαίνεται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είναι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ευθύγραμμο;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0" w:val="left" w:leader="none"/>
                      </w:tabs>
                      <w:spacing w:line="249" w:lineRule="auto" w:before="34"/>
                      <w:ind w:left="379" w:right="117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Κάλεσε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έναν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άλλους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συμμαθητές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προσπαθή-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σει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δάχτυλο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σπρώξει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μέσο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σχοινιού.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0" w:val="left" w:leader="none"/>
                      </w:tabs>
                      <w:spacing w:line="261" w:lineRule="auto" w:before="37"/>
                      <w:ind w:left="379" w:right="117" w:hanging="26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Μπορούν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πρώτοι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μαθητές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διατηρήσουν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ευθύ-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γραμμο;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0" w:val="left" w:leader="none"/>
                      </w:tabs>
                      <w:spacing w:before="17"/>
                      <w:ind w:left="379" w:right="0" w:hanging="261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Προσπάθησε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δώσεις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μια</w:t>
                    </w:r>
                    <w:r>
                      <w:rPr>
                        <w:color w:val="231F20"/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εξήγηση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γι’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αυτό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συμβαίνει.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255.115005pt;margin-top:12.753879pt;width:283.5pt;height:32.5pt;mso-position-horizontal-relative:page;mso-position-vertical-relative:paragraph;z-index:-15726592;mso-wrap-distance-left:0;mso-wrap-distance-right:0" coordorigin="5102,255" coordsize="5670,650">
            <v:rect style="position:absolute;left:5540;top:425;width:5232;height:365" filled="true" fillcolor="#2e3092" stroked="false">
              <v:fill type="solid"/>
            </v:rect>
            <v:shape style="position:absolute;left:5157;top:255;width:681;height:648" coordorigin="5157,255" coordsize="681,648" path="m5497,255l5157,579,5497,903,5837,579,5497,255xe" filled="true" fillcolor="#33a3dc" stroked="false">
              <v:path arrowok="t"/>
              <v:fill type="solid"/>
            </v:shape>
            <v:shape style="position:absolute;left:5102;top:256;width:681;height:648" coordorigin="5102,257" coordsize="681,648" path="m5442,257l5102,581,5442,905,5782,581,5442,257xe" filled="true" fillcolor="#2e3092" stroked="false">
              <v:path arrowok="t"/>
              <v:fill type="solid"/>
            </v:shape>
            <v:shape style="position:absolute;left:5102;top:255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37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3.4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ισορροπία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2" w:lineRule="auto" w:before="101"/>
        <w:ind w:left="134" w:right="131" w:firstLine="170"/>
        <w:jc w:val="both"/>
      </w:pPr>
      <w:r>
        <w:rPr>
          <w:color w:val="231F20"/>
          <w:spacing w:val="1"/>
          <w:w w:val="103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6"/>
        </w:rPr>
        <w:t>ω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χ</w:t>
      </w:r>
      <w:r>
        <w:rPr>
          <w:color w:val="231F20"/>
          <w:w w:val="92"/>
        </w:rPr>
        <w:t>ύ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-1"/>
          <w:w w:val="112"/>
        </w:rPr>
        <w:t>έ</w:t>
      </w:r>
      <w:r>
        <w:rPr>
          <w:color w:val="231F20"/>
          <w:spacing w:val="-1"/>
          <w:w w:val="110"/>
        </w:rPr>
        <w:t>δ</w:t>
      </w:r>
      <w:r>
        <w:rPr>
          <w:color w:val="231F20"/>
          <w:spacing w:val="-1"/>
          <w:w w:val="113"/>
        </w:rPr>
        <w:t>α</w:t>
      </w:r>
      <w:r>
        <w:rPr>
          <w:color w:val="231F20"/>
          <w:spacing w:val="-1"/>
          <w:w w:val="100"/>
        </w:rPr>
        <w:t>φ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1"/>
          <w:w w:val="125"/>
        </w:rPr>
        <w:t>ς</w:t>
      </w:r>
      <w:r>
        <w:rPr>
          <w:color w:val="231F20"/>
          <w:spacing w:val="-2"/>
          <w:w w:val="62"/>
        </w:rPr>
        <w:t>.</w:t>
      </w:r>
      <w:r>
        <w:rPr>
          <w:color w:val="231F20"/>
          <w:w w:val="62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109"/>
        </w:rPr>
        <w:t>σ</w:t>
      </w:r>
      <w:r>
        <w:rPr>
          <w:color w:val="231F20"/>
          <w:spacing w:val="-2"/>
          <w:w w:val="111"/>
        </w:rPr>
        <w:t>τ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3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 </w:t>
      </w:r>
      <w:r>
        <w:rPr>
          <w:color w:val="231F20"/>
          <w:w w:val="110"/>
        </w:rPr>
        <w:t>κιβώτιο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σταματά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γιατί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τριβής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έδαφος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αντιτίθεται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κίνησή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line="242" w:lineRule="auto" w:before="59"/>
        <w:ind w:left="134" w:right="131" w:firstLine="170"/>
        <w:jc w:val="both"/>
      </w:pPr>
      <w:r>
        <w:rPr>
          <w:color w:val="231F20"/>
          <w:w w:val="105"/>
        </w:rPr>
        <w:t>Εάν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σπρώξουμε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λείο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ξύλινο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πάτωμα,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ολισθήσει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περισσότερο.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τριβή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πάτω-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μα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τώρα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μικρότερη.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Αν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κάνουμε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ίδιο</w:t>
      </w:r>
    </w:p>
    <w:p>
      <w:pPr>
        <w:spacing w:after="0" w:line="242" w:lineRule="auto"/>
        <w:jc w:val="both"/>
        <w:sectPr>
          <w:type w:val="continuous"/>
          <w:pgSz w:w="11910" w:h="15880"/>
          <w:pgMar w:top="760" w:bottom="280" w:left="1020" w:right="1020"/>
          <w:cols w:num="2" w:equalWidth="0">
            <w:col w:w="3839" w:space="129"/>
            <w:col w:w="5902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5568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720007</wp:posOffset>
            </wp:positionH>
            <wp:positionV relativeFrom="paragraph">
              <wp:posOffset>416520</wp:posOffset>
            </wp:positionV>
            <wp:extent cx="1987256" cy="755903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56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2772009</wp:posOffset>
            </wp:positionH>
            <wp:positionV relativeFrom="paragraph">
              <wp:posOffset>416520</wp:posOffset>
            </wp:positionV>
            <wp:extent cx="1995387" cy="725424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387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4860004</wp:posOffset>
            </wp:positionH>
            <wp:positionV relativeFrom="paragraph">
              <wp:posOffset>416520</wp:posOffset>
            </wp:positionV>
            <wp:extent cx="1970424" cy="798576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424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1910" w:h="15880"/>
          <w:pgMar w:top="760" w:bottom="280" w:left="1020" w:right="1020"/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spacing w:line="242" w:lineRule="auto"/>
        <w:ind w:left="133" w:right="38"/>
        <w:jc w:val="both"/>
      </w:pPr>
      <w:r>
        <w:rPr>
          <w:color w:val="231F20"/>
          <w:w w:val="105"/>
        </w:rPr>
        <w:t>στην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παγωμένη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επιφάνεια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ενός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παγοδρομίου,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μετακινηθεί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πολύ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περισσότερο.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τριβή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παγωμένη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επιφάνεια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αυτό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τώρα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ακόμα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μικρότερη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(εικό-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3.32).</w:t>
      </w:r>
    </w:p>
    <w:p>
      <w:pPr>
        <w:pStyle w:val="BodyText"/>
        <w:spacing w:line="242" w:lineRule="auto" w:before="59"/>
        <w:ind w:left="133" w:right="39" w:firstLine="170"/>
        <w:jc w:val="both"/>
      </w:pPr>
      <w:r>
        <w:rPr>
          <w:color w:val="231F20"/>
          <w:w w:val="105"/>
        </w:rPr>
        <w:t>Αν  τοποθετήσουμε  ένα  νόμισμα  σε  μια  αεροτράπεζα  (εικό-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3.33),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τότε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τράπεζα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δεν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νόμι-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σμα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οποία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μπορούσε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ελαττώσει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ταχύτητά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του.</w:t>
      </w:r>
    </w:p>
    <w:p>
      <w:pPr>
        <w:pStyle w:val="BodyText"/>
        <w:spacing w:line="242" w:lineRule="auto" w:before="58"/>
        <w:ind w:left="133" w:right="38" w:firstLine="263"/>
        <w:jc w:val="both"/>
      </w:pPr>
      <w:r>
        <w:rPr>
          <w:color w:val="231F20"/>
          <w:w w:val="110"/>
        </w:rPr>
        <w:t>Έτσι, αυτό ολισθαίνει με σχεδόν σταθερή ταχύτητα για μια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04"/>
        </w:rPr>
        <w:t>η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25"/>
        </w:rPr>
        <w:t>ς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1"/>
        </w:rPr>
        <w:t>ο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Heading1"/>
        <w:spacing w:line="254" w:lineRule="auto"/>
      </w:pPr>
      <w:r>
        <w:rPr>
          <w:rFonts w:ascii="Tahoma" w:hAnsi="Tahoma"/>
          <w:b w:val="0"/>
          <w:color w:val="231F20"/>
          <w:w w:val="105"/>
        </w:rPr>
        <w:t>Ο</w:t>
      </w:r>
      <w:r>
        <w:rPr>
          <w:rFonts w:ascii="Tahoma" w:hAnsi="Tahoma"/>
          <w:b w:val="0"/>
          <w:color w:val="231F20"/>
          <w:spacing w:val="1"/>
          <w:w w:val="105"/>
        </w:rPr>
        <w:t> </w:t>
      </w:r>
      <w:r>
        <w:rPr>
          <w:rFonts w:ascii="Tahoma" w:hAnsi="Tahoma"/>
          <w:b w:val="0"/>
          <w:color w:val="231F20"/>
          <w:w w:val="105"/>
        </w:rPr>
        <w:t>Γαλιλαίος</w:t>
      </w:r>
      <w:r>
        <w:rPr>
          <w:rFonts w:ascii="Tahoma" w:hAnsi="Tahoma"/>
          <w:b w:val="0"/>
          <w:color w:val="231F20"/>
          <w:spacing w:val="1"/>
          <w:w w:val="105"/>
        </w:rPr>
        <w:t> </w:t>
      </w:r>
      <w:r>
        <w:rPr>
          <w:rFonts w:ascii="Tahoma" w:hAnsi="Tahoma"/>
          <w:b w:val="0"/>
          <w:color w:val="231F20"/>
          <w:w w:val="105"/>
        </w:rPr>
        <w:t>ισχυρίσθηκε</w:t>
      </w:r>
      <w:r>
        <w:rPr>
          <w:rFonts w:ascii="Tahoma" w:hAnsi="Tahoma"/>
          <w:b w:val="0"/>
          <w:color w:val="231F20"/>
          <w:spacing w:val="1"/>
          <w:w w:val="105"/>
        </w:rPr>
        <w:t> </w:t>
      </w:r>
      <w:r>
        <w:rPr>
          <w:rFonts w:ascii="Tahoma" w:hAnsi="Tahoma"/>
          <w:b w:val="0"/>
          <w:color w:val="231F20"/>
          <w:w w:val="105"/>
        </w:rPr>
        <w:t>ότι  </w:t>
      </w:r>
      <w:r>
        <w:rPr>
          <w:color w:val="231F20"/>
          <w:w w:val="105"/>
        </w:rPr>
        <w:t>ένα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τέλεια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λείο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αντικείμενο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πάνω σε μια επίσης τέλεια λεία οριζόντια επιφάνεια θα μπο-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ρούσε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κινείται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επ’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άπειρο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ευθεία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γραμμή.</w:t>
      </w:r>
    </w:p>
    <w:p>
      <w:pPr>
        <w:spacing w:line="254" w:lineRule="auto" w:before="58"/>
        <w:ind w:left="133" w:right="39" w:firstLine="17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10"/>
          <w:sz w:val="18"/>
        </w:rPr>
        <w:t>Υπάρχουν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στη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φύση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τέλεια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λείες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επιφάνειες;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Αν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όχι,  έχει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νόημα</w:t>
      </w:r>
      <w:r>
        <w:rPr>
          <w:rFonts w:ascii="Arial" w:hAnsi="Arial"/>
          <w:i/>
          <w:color w:val="231F20"/>
          <w:spacing w:val="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ο</w:t>
      </w:r>
      <w:r>
        <w:rPr>
          <w:rFonts w:ascii="Arial" w:hAnsi="Arial"/>
          <w:i/>
          <w:color w:val="231F20"/>
          <w:spacing w:val="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ισχυρισμός</w:t>
      </w:r>
      <w:r>
        <w:rPr>
          <w:rFonts w:ascii="Arial" w:hAnsi="Arial"/>
          <w:i/>
          <w:color w:val="231F20"/>
          <w:spacing w:val="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του</w:t>
      </w:r>
      <w:r>
        <w:rPr>
          <w:rFonts w:ascii="Arial" w:hAnsi="Arial"/>
          <w:i/>
          <w:color w:val="231F20"/>
          <w:spacing w:val="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Γαλιλαίου;</w:t>
      </w:r>
    </w:p>
    <w:p>
      <w:pPr>
        <w:pStyle w:val="BodyText"/>
        <w:spacing w:line="242" w:lineRule="auto" w:before="46"/>
        <w:ind w:left="133" w:right="38" w:firstLine="170"/>
        <w:jc w:val="both"/>
      </w:pPr>
      <w:r>
        <w:rPr>
          <w:color w:val="231F20"/>
          <w:w w:val="110"/>
        </w:rPr>
        <w:t>Είδαμε στην προηγούμενη παράγραφο ότι η δύναμη της τρι-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99"/>
        </w:rPr>
        <w:t>ή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99"/>
        </w:rPr>
        <w:t>ή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2"/>
          <w:w w:val="113"/>
        </w:rPr>
        <w:t>ζ</w:t>
      </w:r>
      <w:r>
        <w:rPr>
          <w:color w:val="231F20"/>
          <w:spacing w:val="-2"/>
          <w:w w:val="106"/>
        </w:rPr>
        <w:t>ω</w:t>
      </w:r>
      <w:r>
        <w:rPr>
          <w:color w:val="231F20"/>
          <w:spacing w:val="-2"/>
          <w:w w:val="99"/>
        </w:rPr>
        <w:t>ή</w:t>
      </w:r>
      <w:r>
        <w:rPr>
          <w:color w:val="231F20"/>
          <w:spacing w:val="-2"/>
          <w:w w:val="125"/>
        </w:rPr>
        <w:t>ς</w:t>
      </w:r>
      <w:r>
        <w:rPr>
          <w:color w:val="231F20"/>
          <w:spacing w:val="-3"/>
          <w:w w:val="62"/>
        </w:rPr>
        <w:t>.</w:t>
      </w:r>
      <w:r>
        <w:rPr>
          <w:color w:val="231F20"/>
          <w:w w:val="62"/>
        </w:rPr>
        <w:t> </w:t>
      </w:r>
      <w:r>
        <w:rPr>
          <w:color w:val="231F20"/>
          <w:w w:val="110"/>
        </w:rPr>
        <w:t>Φαίνεται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λοιπόν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  ο  ισχυρισμός  του  Γαλιλαίου  δεν  μπορεί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να εφαρμοστεί στην καθημερινή μας εμπειρία. Αυτό όμως δεν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 αλήθεια, γιατί μπορούμε να μη λάβουμε υπόψη μας 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 της τριβής όταν αυτή είναι πάρα πολύ μικρή ή όταν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πολύ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μικρό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χρονικό  διάστημα,  όπως  συμβαίνει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line="242" w:lineRule="auto" w:before="61"/>
        <w:ind w:left="133" w:right="38" w:firstLine="170"/>
        <w:jc w:val="both"/>
      </w:pPr>
      <w:r>
        <w:rPr>
          <w:color w:val="231F20"/>
          <w:w w:val="110"/>
        </w:rPr>
        <w:t>Αργότερα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Νεύτωνας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χρησιμοποιώντας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έννοια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δύναμης διατύπωσε πιο ολοκληρωμένα την άποψη του Γαλι-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53"/>
        </w:rPr>
        <w:t>:</w:t>
      </w:r>
    </w:p>
    <w:p>
      <w:pPr>
        <w:pStyle w:val="Heading1"/>
        <w:spacing w:line="254" w:lineRule="auto" w:before="70"/>
      </w:pPr>
      <w:r>
        <w:rPr/>
        <w:pict>
          <v:shape style="position:absolute;margin-left:374.174225pt;margin-top:15.314719pt;width:4.850pt;height:9pt;mso-position-horizontal-relative:page;mso-position-vertical-relative:paragraph;z-index:15736320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ή"/>
            <w10:wrap type="none"/>
          </v:shape>
        </w:pict>
      </w:r>
      <w:r>
        <w:rPr/>
        <w:pict>
          <v:shape style="position:absolute;margin-left:350.47085pt;margin-top:24.546685pt;width:6.55pt;height:9pt;mso-position-horizontal-relative:page;mso-position-vertical-relative:paragraph;z-index:15736832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Φ"/>
            <w10:wrap type="none"/>
          </v:shape>
        </w:pict>
      </w:r>
      <w:r>
        <w:rPr/>
        <w:pict>
          <v:shape style="position:absolute;margin-left:355.807373pt;margin-top:19.471931pt;width:4.9pt;height:9pt;mso-position-horizontal-relative:page;mso-position-vertical-relative:paragraph;z-index:15737344;rotation:324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υ"/>
            <w10:wrap type="none"/>
          </v:shape>
        </w:pict>
      </w:r>
      <w:r>
        <w:rPr/>
        <w:pict>
          <v:shape style="position:absolute;margin-left:360.840881pt;margin-top:16.710442pt;width:5.5pt;height:9pt;mso-position-horizontal-relative:page;mso-position-vertical-relative:paragraph;z-index:15737856;rotation:34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σ"/>
            <w10:wrap type="none"/>
          </v:shape>
        </w:pict>
      </w:r>
      <w:r>
        <w:rPr/>
        <w:pict>
          <v:shape style="position:absolute;margin-left:366.636963pt;margin-top:15.69567pt;width:2.2pt;height:9pt;mso-position-horizontal-relative:page;mso-position-vertical-relative:paragraph;z-index:15738368;rotation:353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ι"/>
            <w10:wrap type="none"/>
          </v:shape>
        </w:pict>
      </w:r>
      <w:r>
        <w:rPr/>
        <w:pict>
          <v:shape style="position:absolute;margin-left:368.925385pt;margin-top:15.399646pt;width:5.1pt;height:9pt;mso-position-horizontal-relative:page;mso-position-vertical-relative:paragraph;z-index:15738880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κ"/>
            <w10:wrap type="none"/>
          </v:shape>
        </w:pic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συνεχίζει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παραμένει</w:t>
      </w:r>
      <w:r>
        <w:rPr>
          <w:color w:val="231F20"/>
          <w:spacing w:val="1"/>
        </w:rPr>
        <w:t> </w:t>
      </w:r>
      <w:r>
        <w:rPr>
          <w:color w:val="231F20"/>
        </w:rPr>
        <w:t>ακίνητο</w:t>
      </w:r>
      <w:r>
        <w:rPr>
          <w:color w:val="231F20"/>
          <w:spacing w:val="1"/>
        </w:rPr>
        <w:t> </w:t>
      </w:r>
      <w:r>
        <w:rPr>
          <w:color w:val="231F20"/>
        </w:rPr>
        <w:t>ή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κινείται</w:t>
      </w:r>
      <w:r>
        <w:rPr>
          <w:color w:val="231F20"/>
          <w:spacing w:val="1"/>
        </w:rPr>
        <w:t> </w:t>
      </w:r>
      <w:r>
        <w:rPr>
          <w:color w:val="231F20"/>
        </w:rPr>
        <w:t>ευθύγραμμα</w:t>
      </w:r>
      <w:r>
        <w:rPr>
          <w:color w:val="231F20"/>
          <w:spacing w:val="50"/>
        </w:rPr>
        <w:t> </w:t>
      </w:r>
      <w:r>
        <w:rPr>
          <w:color w:val="231F20"/>
        </w:rPr>
        <w:t>και</w:t>
      </w:r>
      <w:r>
        <w:rPr>
          <w:color w:val="231F20"/>
          <w:spacing w:val="50"/>
        </w:rPr>
        <w:t> </w:t>
      </w:r>
      <w:r>
        <w:rPr>
          <w:color w:val="231F20"/>
        </w:rPr>
        <w:t>ομαλά</w:t>
      </w:r>
      <w:r>
        <w:rPr>
          <w:color w:val="231F20"/>
          <w:spacing w:val="50"/>
        </w:rPr>
        <w:t> </w:t>
      </w:r>
      <w:r>
        <w:rPr>
          <w:color w:val="231F20"/>
        </w:rPr>
        <w:t>εφόσον</w:t>
      </w:r>
      <w:r>
        <w:rPr>
          <w:color w:val="231F20"/>
          <w:spacing w:val="50"/>
        </w:rPr>
        <w:t> </w:t>
      </w:r>
      <w:r>
        <w:rPr>
          <w:color w:val="231F20"/>
        </w:rPr>
        <w:t>δεν</w:t>
      </w:r>
      <w:r>
        <w:rPr>
          <w:color w:val="231F20"/>
          <w:spacing w:val="50"/>
        </w:rPr>
        <w:t> </w:t>
      </w:r>
      <w:r>
        <w:rPr>
          <w:color w:val="231F20"/>
        </w:rPr>
        <w:t>ασκείται</w:t>
      </w:r>
      <w:r>
        <w:rPr>
          <w:color w:val="231F20"/>
          <w:spacing w:val="50"/>
        </w:rPr>
        <w:t> </w:t>
      </w:r>
      <w:r>
        <w:rPr>
          <w:color w:val="231F20"/>
        </w:rPr>
        <w:t>σε</w:t>
      </w:r>
      <w:r>
        <w:rPr>
          <w:color w:val="231F20"/>
          <w:spacing w:val="50"/>
        </w:rPr>
        <w:t> </w:t>
      </w:r>
      <w:r>
        <w:rPr>
          <w:color w:val="231F20"/>
        </w:rPr>
        <w:t>αυτό</w:t>
      </w:r>
      <w:r>
        <w:rPr>
          <w:color w:val="231F20"/>
          <w:spacing w:val="50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ή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συνολική</w:t>
      </w:r>
      <w:r>
        <w:rPr>
          <w:color w:val="231F20"/>
          <w:spacing w:val="1"/>
        </w:rPr>
        <w:t> </w:t>
      </w:r>
      <w:r>
        <w:rPr>
          <w:color w:val="231F20"/>
        </w:rPr>
        <w:t>(συνισταμένη)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50"/>
        </w:rPr>
        <w:t> </w:t>
      </w:r>
      <w:r>
        <w:rPr>
          <w:color w:val="231F20"/>
        </w:rPr>
        <w:t>ασκείται</w:t>
      </w:r>
      <w:r>
        <w:rPr>
          <w:color w:val="231F20"/>
          <w:spacing w:val="50"/>
        </w:rPr>
        <w:t> </w:t>
      </w:r>
      <w:r>
        <w:rPr>
          <w:color w:val="231F20"/>
        </w:rPr>
        <w:t>πάνω</w:t>
      </w:r>
      <w:r>
        <w:rPr>
          <w:color w:val="231F20"/>
          <w:spacing w:val="50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5"/>
        </w:rPr>
        <w:t> </w:t>
      </w:r>
      <w:r>
        <w:rPr>
          <w:color w:val="231F20"/>
        </w:rPr>
        <w:t>μηδενική.</w:t>
      </w:r>
    </w:p>
    <w:p>
      <w:pPr>
        <w:pStyle w:val="BodyText"/>
        <w:spacing w:line="242" w:lineRule="auto" w:before="47"/>
        <w:ind w:left="133" w:right="38" w:firstLine="170"/>
        <w:jc w:val="both"/>
      </w:pPr>
      <w:r>
        <w:rPr>
          <w:color w:val="231F20"/>
          <w:w w:val="110"/>
        </w:rPr>
        <w:t>Η παραπάνω πρόταση αποτελεί τον πρώτο νόμο του Νεύτω-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κίνηση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σωμάτων.</w:t>
      </w:r>
    </w:p>
    <w:p>
      <w:pPr>
        <w:pStyle w:val="BodyText"/>
        <w:spacing w:line="242" w:lineRule="auto" w:before="58"/>
        <w:ind w:left="133" w:right="38" w:firstLine="170"/>
        <w:jc w:val="both"/>
      </w:pP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πρόταση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Νεύτωνα  συνδέεται  με  μια  ιδιότητα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σωμάτων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ονομάζεται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αδράνεια.</w:t>
      </w:r>
    </w:p>
    <w:p>
      <w:pPr>
        <w:pStyle w:val="Heading1"/>
        <w:spacing w:line="254" w:lineRule="auto" w:before="69"/>
      </w:pPr>
      <w:r>
        <w:rPr>
          <w:color w:val="231F20"/>
        </w:rPr>
        <w:t>Αδράνεια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τάση</w:t>
      </w:r>
      <w:r>
        <w:rPr>
          <w:color w:val="231F20"/>
          <w:spacing w:val="1"/>
        </w:rPr>
        <w:t> </w:t>
      </w:r>
      <w:r>
        <w:rPr>
          <w:color w:val="231F20"/>
        </w:rPr>
        <w:t>των</w:t>
      </w:r>
      <w:r>
        <w:rPr>
          <w:color w:val="231F20"/>
          <w:spacing w:val="1"/>
        </w:rPr>
        <w:t> </w:t>
      </w:r>
      <w:r>
        <w:rPr>
          <w:color w:val="231F20"/>
        </w:rPr>
        <w:t>σωμάτων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αντιστέκονται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1"/>
        </w:rPr>
        <w:t> </w:t>
      </w:r>
      <w:r>
        <w:rPr>
          <w:color w:val="231F20"/>
        </w:rPr>
        <w:t>οποιαδήποτε</w:t>
      </w:r>
      <w:r>
        <w:rPr>
          <w:color w:val="231F20"/>
          <w:spacing w:val="1"/>
        </w:rPr>
        <w:t> </w:t>
      </w:r>
      <w:r>
        <w:rPr>
          <w:color w:val="231F20"/>
        </w:rPr>
        <w:t>μεταβολή</w:t>
      </w:r>
      <w:r>
        <w:rPr>
          <w:color w:val="231F20"/>
          <w:spacing w:val="1"/>
        </w:rPr>
        <w:t> </w:t>
      </w:r>
      <w:r>
        <w:rPr>
          <w:color w:val="231F20"/>
        </w:rPr>
        <w:t>της</w:t>
      </w:r>
      <w:r>
        <w:rPr>
          <w:color w:val="231F20"/>
          <w:spacing w:val="1"/>
        </w:rPr>
        <w:t> </w:t>
      </w:r>
      <w:r>
        <w:rPr>
          <w:color w:val="231F20"/>
        </w:rPr>
        <w:t>κινητικής</w:t>
      </w:r>
      <w:r>
        <w:rPr>
          <w:color w:val="231F20"/>
          <w:spacing w:val="1"/>
        </w:rPr>
        <w:t> </w:t>
      </w:r>
      <w:r>
        <w:rPr>
          <w:color w:val="231F20"/>
        </w:rPr>
        <w:t>τους</w:t>
      </w:r>
      <w:r>
        <w:rPr>
          <w:color w:val="231F20"/>
          <w:spacing w:val="1"/>
        </w:rPr>
        <w:t> </w:t>
      </w:r>
      <w:r>
        <w:rPr>
          <w:color w:val="231F20"/>
        </w:rPr>
        <w:t>κατάστασης</w:t>
      </w:r>
      <w:r>
        <w:rPr>
          <w:color w:val="231F20"/>
          <w:spacing w:val="1"/>
        </w:rPr>
        <w:t> </w:t>
      </w:r>
      <w:r>
        <w:rPr>
          <w:color w:val="231F20"/>
        </w:rPr>
        <w:t>(ταχύτητας).</w:t>
      </w:r>
    </w:p>
    <w:p>
      <w:pPr>
        <w:spacing w:before="58"/>
        <w:ind w:left="1571" w:right="0" w:firstLine="0"/>
        <w:jc w:val="left"/>
        <w:rPr>
          <w:rFonts w:ascii="Arial" w:hAnsi="Arial"/>
          <w:b/>
          <w:i/>
          <w:sz w:val="16"/>
        </w:rPr>
      </w:pPr>
      <w:r>
        <w:rPr/>
        <w:br w:type="column"/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7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3.32.</w:t>
      </w:r>
    </w:p>
    <w:p>
      <w:pPr>
        <w:spacing w:line="261" w:lineRule="auto" w:before="16"/>
        <w:ind w:left="11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Όσο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πιο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λεία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είναι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επιφάνεια,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τόσο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λιγότερο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τριβή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αντι-</w:t>
      </w:r>
      <w:r>
        <w:rPr>
          <w:rFonts w:ascii="Arial" w:hAnsi="Arial"/>
          <w:i/>
          <w:color w:val="231F20"/>
          <w:spacing w:val="-34"/>
          <w:w w:val="8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before="1"/>
        <w:rPr>
          <w:rFonts w:ascii="Arial"/>
          <w:i/>
          <w:sz w:val="11"/>
        </w:rPr>
      </w:pPr>
      <w:r>
        <w:rPr/>
        <w:pict>
          <v:group style="position:absolute;margin-left:354.330505pt;margin-top:8.339777pt;width:184.3pt;height:281.150pt;mso-position-horizontal-relative:page;mso-position-vertical-relative:paragraph;z-index:-15723520;mso-wrap-distance-left:0;mso-wrap-distance-right:0" coordorigin="7087,167" coordsize="3686,5623">
            <v:rect style="position:absolute;left:7106;top:309;width:3646;height:5460" filled="true" fillcolor="#cce7d3" stroked="false">
              <v:fill type="solid"/>
            </v:rect>
            <v:shape style="position:absolute;left:7106;top:309;width:3646;height:5460" type="#_x0000_t75" stroked="false">
              <v:imagedata r:id="rId14" o:title=""/>
            </v:shape>
            <v:rect style="position:absolute;left:7096;top:299;width:3666;height:5480" filled="false" stroked="true" strokeweight="1pt" strokecolor="#0091b2">
              <v:stroke dashstyle="solid"/>
            </v:rect>
            <v:shape style="position:absolute;left:8152;top:733;width:1548;height:3072" type="#_x0000_t75" stroked="false">
              <v:imagedata r:id="rId15" o:title=""/>
            </v:shape>
            <v:shape style="position:absolute;left:7147;top:166;width:1446;height:227" type="#_x0000_t75" stroked="false">
              <v:imagedata r:id="rId16" o:title=""/>
            </v:shape>
            <v:shape style="position:absolute;left:7274;top:200;width:3029;height:489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hadow/>
                        <w:color w:val="C85C19"/>
                        <w:sz w:val="15"/>
                      </w:rPr>
                      <w:t>Δραστηριότητα</w:t>
                    </w:r>
                  </w:p>
                  <w:p>
                    <w:pPr>
                      <w:spacing w:before="119"/>
                      <w:ind w:left="302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Αδράνεια,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μια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ιδιότητα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της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ύλης</w:t>
                    </w:r>
                  </w:p>
                </w:txbxContent>
              </v:textbox>
              <w10:wrap type="none"/>
            </v:shape>
            <v:shape style="position:absolute;left:7206;top:3790;width:3466;height:17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line="261" w:lineRule="auto" w:before="0"/>
                      <w:ind w:left="260" w:right="18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Πάρε</w:t>
                    </w:r>
                    <w:r>
                      <w:rPr>
                        <w:color w:val="231F20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</w:t>
                    </w:r>
                    <w:r>
                      <w:rPr>
                        <w:color w:val="231F20"/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βάλε</w:t>
                    </w:r>
                    <w:r>
                      <w:rPr>
                        <w:color w:val="231F20"/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</w:t>
                    </w:r>
                    <w:r>
                      <w:rPr>
                        <w:color w:val="231F20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</w:t>
                    </w:r>
                    <w:r>
                      <w:rPr>
                        <w:color w:val="231F20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κέρμα.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line="261" w:lineRule="auto" w:before="26"/>
                      <w:ind w:left="260" w:right="18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Δίπλα</w:t>
                    </w:r>
                    <w:r>
                      <w:rPr>
                        <w:color w:val="231F20"/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</w:t>
                    </w:r>
                    <w:r>
                      <w:rPr>
                        <w:color w:val="231F20"/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ύψος</w:t>
                    </w:r>
                    <w:r>
                      <w:rPr>
                        <w:color w:val="231F20"/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</w:t>
                    </w:r>
                    <w:r>
                      <w:rPr>
                        <w:color w:val="231F20"/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κέρ-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ματος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βάλε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γόμα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27"/>
                      <w:ind w:left="260" w:right="0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Τράβηξε</w:t>
                    </w:r>
                    <w:r>
                      <w:rPr>
                        <w:color w:val="231F20"/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απότομα</w:t>
                    </w:r>
                    <w:r>
                      <w:rPr>
                        <w:color w:val="231F20"/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</w:t>
                    </w:r>
                    <w:r>
                      <w:rPr>
                        <w:color w:val="231F20"/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οριζόντια.</w:t>
                    </w:r>
                  </w:p>
                  <w:p>
                    <w:pPr>
                      <w:spacing w:before="56"/>
                      <w:ind w:left="242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99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117"/>
                        <w:sz w:val="16"/>
                      </w:rPr>
                      <w:t>ι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3"/>
                        <w:sz w:val="16"/>
                      </w:rPr>
                      <w:t>π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16"/>
                      </w:rPr>
                      <w:t>ρ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138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16"/>
                      </w:rPr>
                      <w:t>ρ</w:t>
                    </w:r>
                    <w:r>
                      <w:rPr>
                        <w:rFonts w:ascii="Arial" w:hAnsi="Arial"/>
                        <w:i/>
                        <w:color w:val="231F20"/>
                        <w:w w:val="119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w w:val="125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ς</w:t>
                    </w:r>
                    <w:r>
                      <w:rPr>
                        <w:rFonts w:ascii="Arial" w:hAnsi="Arial"/>
                        <w:i/>
                        <w:color w:val="231F20"/>
                        <w:w w:val="67"/>
                        <w:sz w:val="16"/>
                      </w:rPr>
                      <w:t>;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3"/>
                        <w:sz w:val="16"/>
                      </w:rPr>
                      <w:t>Π</w:t>
                    </w:r>
                    <w:r>
                      <w:rPr>
                        <w:rFonts w:ascii="Arial" w:hAnsi="Arial"/>
                        <w:i/>
                        <w:color w:val="231F20"/>
                        <w:w w:val="94"/>
                        <w:sz w:val="16"/>
                      </w:rPr>
                      <w:t>ώ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ς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38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108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9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w w:val="107"/>
                        <w:sz w:val="16"/>
                      </w:rPr>
                      <w:t>ξ</w:t>
                    </w:r>
                    <w:r>
                      <w:rPr>
                        <w:rFonts w:ascii="Arial" w:hAnsi="Arial"/>
                        <w:i/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rFonts w:ascii="Arial" w:hAnsi="Arial"/>
                        <w:i/>
                        <w:color w:val="231F20"/>
                        <w:w w:val="119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w w:val="125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ς</w:t>
                    </w:r>
                    <w:r>
                      <w:rPr>
                        <w:rFonts w:ascii="Arial" w:hAnsi="Arial"/>
                        <w:i/>
                        <w:color w:val="231F20"/>
                        <w:w w:val="67"/>
                        <w:sz w:val="16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line="261" w:lineRule="auto" w:before="40"/>
                      <w:ind w:left="260" w:right="18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Αν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δεν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τραβήξεις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απότομα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βιβλίο,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τι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;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ώ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1910" w:h="15880"/>
          <w:pgMar w:top="760" w:bottom="280" w:left="1020" w:right="1020"/>
          <w:cols w:num="2" w:equalWidth="0">
            <w:col w:w="5805" w:space="168"/>
            <w:col w:w="3897"/>
          </w:cols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4272" coordorigin="9694,14740" coordsize="2212,284">
            <v:shape style="position:absolute;left:9694;top:14740;width:2212;height:284" type="#_x0000_t75" stroked="false">
              <v:imagedata r:id="rId17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</w:rPr>
      </w:pP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spacing w:before="0"/>
        <w:ind w:left="7543" w:right="0" w:firstLine="0"/>
        <w:jc w:val="both"/>
        <w:rPr>
          <w:rFonts w:ascii="Arial" w:hAnsi="Arial"/>
          <w:b/>
          <w:i/>
          <w:sz w:val="16"/>
        </w:rPr>
      </w:pPr>
      <w:r>
        <w:rPr/>
        <w:pict>
          <v:group style="position:absolute;margin-left:354.330505pt;margin-top:-188.650803pt;width:184.3pt;height:181.15pt;mso-position-horizontal-relative:page;mso-position-vertical-relative:paragraph;z-index:-15874048" coordorigin="7087,-3773" coordsize="3686,3623">
            <v:shape style="position:absolute;left:7086;top:-3554;width:3686;height:3403" type="#_x0000_t75" stroked="false">
              <v:imagedata r:id="rId18" o:title=""/>
            </v:shape>
            <v:shape style="position:absolute;left:7090;top:-3774;width:1481;height:227" type="#_x0000_t75" stroked="false">
              <v:imagedata r:id="rId19" o:title=""/>
            </v:shape>
            <v:shape style="position:absolute;left:7249;top:-3750;width:1260;height:19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2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Τεχνολογία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6.692501pt;margin-top:-43.187813pt;width:283.5pt;height:96.4pt;mso-position-horizontal-relative:page;mso-position-vertical-relative:paragraph;z-index:15735296" coordorigin="1134,-864" coordsize="5670,1928">
            <v:shape style="position:absolute;left:1133;top:-864;width:5670;height:1928" type="#_x0000_t75" stroked="false">
              <v:imagedata r:id="rId20" o:title=""/>
            </v:shape>
            <v:shape style="position:absolute;left:1133;top:-864;width:5670;height:192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75" w:val="left" w:leader="none"/>
                      </w:tabs>
                      <w:spacing w:line="264" w:lineRule="auto" w:before="61"/>
                      <w:ind w:left="274" w:right="58" w:hanging="158"/>
                      <w:jc w:val="both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Για να πετύχουμε μεγάλες ταχύτητες στα σύγχρονα μέσα μεταφοράς,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προσπαθούμε να μειώσουμε όσο το δυνατόν περισσότερο τη δύναμη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της</w:t>
                    </w:r>
                    <w:r>
                      <w:rPr>
                        <w:rFonts w:ascii="Trebuchet MS" w:hAnsi="Trebuchet MS"/>
                        <w:color w:val="D71920"/>
                        <w:spacing w:val="29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τριβής.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5" w:val="left" w:leader="none"/>
                      </w:tabs>
                      <w:spacing w:line="264" w:lineRule="auto" w:before="13"/>
                      <w:ind w:left="274" w:right="55" w:hanging="158"/>
                      <w:jc w:val="both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Αναζήτησε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το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κοινό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χαρακτηριστικό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μεταξύ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των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τρένων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υψηλής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ταχύτητας</w:t>
                    </w:r>
                    <w:r>
                      <w:rPr>
                        <w:rFonts w:ascii="Trebuchet MS" w:hAnsi="Trebuchet MS"/>
                        <w:color w:val="D71920"/>
                        <w:spacing w:val="28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και</w:t>
                    </w:r>
                    <w:r>
                      <w:rPr>
                        <w:rFonts w:ascii="Trebuchet MS" w:hAnsi="Trebuchet MS"/>
                        <w:color w:val="D71920"/>
                        <w:spacing w:val="28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της</w:t>
                    </w:r>
                    <w:r>
                      <w:rPr>
                        <w:rFonts w:ascii="Trebuchet MS" w:hAnsi="Trebuchet MS"/>
                        <w:color w:val="D71920"/>
                        <w:spacing w:val="28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αεροτράπεζας.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5" w:val="left" w:leader="none"/>
                      </w:tabs>
                      <w:spacing w:line="264" w:lineRule="auto" w:before="13"/>
                      <w:ind w:left="275" w:right="54" w:hanging="158"/>
                      <w:jc w:val="both"/>
                      <w:rPr>
                        <w:rFonts w:ascii="Trebuchet MS" w:hAnsi="Trebuchet MS"/>
                        <w:sz w:val="17"/>
                      </w:rPr>
                    </w:pP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Γράψε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ένα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κείμενο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για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το</w:t>
                    </w:r>
                    <w:r>
                      <w:rPr>
                        <w:rFonts w:ascii="Trebuchet MS" w:hAnsi="Trebuchet MS"/>
                        <w:color w:val="D71920"/>
                        <w:spacing w:val="33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πώς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φαντάζεσαι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ότι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θα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ήταν</w:t>
                    </w:r>
                    <w:r>
                      <w:rPr>
                        <w:rFonts w:ascii="Trebuchet MS" w:hAnsi="Trebuchet MS"/>
                        <w:color w:val="D71920"/>
                        <w:spacing w:val="33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η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ζωή</w:t>
                    </w:r>
                    <w:r>
                      <w:rPr>
                        <w:rFonts w:ascii="Trebuchet MS" w:hAnsi="Trebuchet MS"/>
                        <w:color w:val="D71920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και</w:t>
                    </w:r>
                    <w:r>
                      <w:rPr>
                        <w:rFonts w:ascii="Trebuchet MS" w:hAnsi="Trebuchet MS"/>
                        <w:color w:val="D71920"/>
                        <w:spacing w:val="-49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οι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μεταφορές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στην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Ελλάδα,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αν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οι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πρωτεύουσες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των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νομών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της</w:t>
                    </w:r>
                    <w:r>
                      <w:rPr>
                        <w:rFonts w:ascii="Trebuchet MS" w:hAnsi="Trebuchet MS"/>
                        <w:color w:val="D71920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συνδέονταν</w:t>
                    </w:r>
                    <w:r>
                      <w:rPr>
                        <w:rFonts w:ascii="Trebuchet MS" w:hAnsi="Trebuchet MS"/>
                        <w:color w:val="D71920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με</w:t>
                    </w:r>
                    <w:r>
                      <w:rPr>
                        <w:rFonts w:ascii="Trebuchet MS" w:hAnsi="Trebuchet MS"/>
                        <w:color w:val="D71920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τρένα</w:t>
                    </w:r>
                    <w:r>
                      <w:rPr>
                        <w:rFonts w:ascii="Trebuchet MS" w:hAnsi="Trebuchet MS"/>
                        <w:color w:val="D71920"/>
                        <w:spacing w:val="28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τέτοιων</w:t>
                    </w:r>
                    <w:r>
                      <w:rPr>
                        <w:rFonts w:ascii="Trebuchet MS" w:hAnsi="Trebuchet MS"/>
                        <w:color w:val="D71920"/>
                        <w:spacing w:val="27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color w:val="D71920"/>
                        <w:sz w:val="17"/>
                      </w:rPr>
                      <w:t>ταχυτήτων.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3.960999pt;margin-top:-42.434902pt;width:151.7pt;height:95.55pt;mso-position-horizontal-relative:page;mso-position-vertical-relative:paragraph;z-index:-15873024" coordorigin="6879,-849" coordsize="3034,1911">
            <v:line style="position:absolute" from="7007,1013" to="9912,1013" stroked="true" strokeweight=".8pt" strokecolor="#d71920">
              <v:stroke dashstyle="solid"/>
            </v:line>
            <v:line style="position:absolute" from="6996,630" to="6996,1017" stroked="true" strokeweight=".8pt" strokecolor="#d71920">
              <v:stroke dashstyle="solid"/>
            </v:line>
            <v:line style="position:absolute" from="6887,-849" to="6887,1062" stroked="true" strokeweight=".8pt" strokecolor="#d71920">
              <v:stroke dashstyle="solid"/>
            </v:line>
            <v:line style="position:absolute" from="6894,636" to="7006,636" stroked="true" strokeweight=".8pt" strokecolor="#d71920">
              <v:stroke dashstyle="solid"/>
            </v:line>
            <w10:wrap type="none"/>
          </v:group>
        </w:pict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3.33.</w:t>
      </w:r>
    </w:p>
    <w:p>
      <w:pPr>
        <w:spacing w:line="261" w:lineRule="auto" w:before="16"/>
        <w:ind w:left="6086" w:right="130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Στην αεροτράπεζα διοχετεύουμε αέρα που βγαίνει από τις μικρές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7"/>
          <w:sz w:val="16"/>
        </w:rPr>
        <w:t>ρ</w:t>
      </w:r>
      <w:r>
        <w:rPr>
          <w:rFonts w:ascii="Arial" w:hAnsi="Arial"/>
          <w:i/>
          <w:color w:val="231F20"/>
          <w:spacing w:val="-2"/>
          <w:w w:val="68"/>
          <w:sz w:val="16"/>
        </w:rPr>
        <w:t>ύ</w:t>
      </w:r>
      <w:r>
        <w:rPr>
          <w:rFonts w:ascii="Arial" w:hAnsi="Arial"/>
          <w:i/>
          <w:color w:val="231F20"/>
          <w:spacing w:val="-2"/>
          <w:w w:val="68"/>
          <w:sz w:val="16"/>
        </w:rPr>
        <w:t>π</w:t>
      </w:r>
      <w:r>
        <w:rPr>
          <w:rFonts w:ascii="Arial" w:hAnsi="Arial"/>
          <w:i/>
          <w:color w:val="231F20"/>
          <w:spacing w:val="-2"/>
          <w:w w:val="87"/>
          <w:sz w:val="16"/>
        </w:rPr>
        <w:t>ε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68"/>
          <w:sz w:val="16"/>
        </w:rPr>
        <w:t>π</w:t>
      </w:r>
      <w:r>
        <w:rPr>
          <w:rFonts w:ascii="Arial" w:hAnsi="Arial"/>
          <w:i/>
          <w:color w:val="231F20"/>
          <w:spacing w:val="-2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73"/>
          <w:sz w:val="16"/>
        </w:rPr>
        <w:t>υ</w:t>
      </w:r>
      <w:r>
        <w:rPr>
          <w:rFonts w:ascii="Arial" w:hAnsi="Arial"/>
          <w:i/>
          <w:color w:val="231F20"/>
          <w:spacing w:val="-2"/>
          <w:w w:val="68"/>
          <w:sz w:val="16"/>
        </w:rPr>
        <w:t>π</w:t>
      </w:r>
      <w:r>
        <w:rPr>
          <w:rFonts w:ascii="Arial" w:hAnsi="Arial"/>
          <w:i/>
          <w:color w:val="231F20"/>
          <w:spacing w:val="-2"/>
          <w:w w:val="78"/>
          <w:sz w:val="16"/>
        </w:rPr>
        <w:t>ά</w:t>
      </w:r>
      <w:r>
        <w:rPr>
          <w:rFonts w:ascii="Arial" w:hAnsi="Arial"/>
          <w:i/>
          <w:color w:val="231F20"/>
          <w:spacing w:val="-2"/>
          <w:w w:val="77"/>
          <w:sz w:val="16"/>
        </w:rPr>
        <w:t>ρ</w:t>
      </w:r>
      <w:r>
        <w:rPr>
          <w:rFonts w:ascii="Arial" w:hAnsi="Arial"/>
          <w:i/>
          <w:color w:val="231F20"/>
          <w:spacing w:val="-2"/>
          <w:w w:val="76"/>
          <w:sz w:val="16"/>
        </w:rPr>
        <w:t>χ</w:t>
      </w:r>
      <w:r>
        <w:rPr>
          <w:rFonts w:ascii="Arial" w:hAnsi="Arial"/>
          <w:i/>
          <w:color w:val="231F20"/>
          <w:spacing w:val="-2"/>
          <w:w w:val="79"/>
          <w:sz w:val="16"/>
        </w:rPr>
        <w:t>ο</w:t>
      </w:r>
      <w:r>
        <w:rPr>
          <w:rFonts w:ascii="Arial" w:hAnsi="Arial"/>
          <w:i/>
          <w:color w:val="231F20"/>
          <w:spacing w:val="-2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77"/>
          <w:sz w:val="16"/>
        </w:rPr>
        <w:t>σ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87"/>
          <w:sz w:val="16"/>
        </w:rPr>
        <w:t>ε</w:t>
      </w:r>
      <w:r>
        <w:rPr>
          <w:rFonts w:ascii="Arial" w:hAnsi="Arial"/>
          <w:i/>
          <w:color w:val="231F20"/>
          <w:spacing w:val="-2"/>
          <w:w w:val="68"/>
          <w:sz w:val="16"/>
        </w:rPr>
        <w:t>π</w:t>
      </w:r>
      <w:r>
        <w:rPr>
          <w:rFonts w:ascii="Arial" w:hAnsi="Arial"/>
          <w:i/>
          <w:color w:val="231F20"/>
          <w:spacing w:val="-2"/>
          <w:w w:val="85"/>
          <w:sz w:val="16"/>
        </w:rPr>
        <w:t>ι</w:t>
      </w:r>
      <w:r>
        <w:rPr>
          <w:rFonts w:ascii="Arial" w:hAnsi="Arial"/>
          <w:i/>
          <w:color w:val="231F20"/>
          <w:spacing w:val="-2"/>
          <w:w w:val="79"/>
          <w:sz w:val="16"/>
        </w:rPr>
        <w:t>φ</w:t>
      </w:r>
      <w:r>
        <w:rPr>
          <w:rFonts w:ascii="Arial" w:hAnsi="Arial"/>
          <w:i/>
          <w:color w:val="231F20"/>
          <w:spacing w:val="-2"/>
          <w:w w:val="78"/>
          <w:sz w:val="16"/>
        </w:rPr>
        <w:t>ά</w:t>
      </w:r>
      <w:r>
        <w:rPr>
          <w:rFonts w:ascii="Arial" w:hAnsi="Arial"/>
          <w:i/>
          <w:color w:val="231F20"/>
          <w:spacing w:val="-2"/>
          <w:w w:val="74"/>
          <w:sz w:val="16"/>
        </w:rPr>
        <w:t>ν</w:t>
      </w:r>
      <w:r>
        <w:rPr>
          <w:rFonts w:ascii="Arial" w:hAnsi="Arial"/>
          <w:i/>
          <w:color w:val="231F20"/>
          <w:spacing w:val="-2"/>
          <w:w w:val="87"/>
          <w:sz w:val="16"/>
        </w:rPr>
        <w:t>ε</w:t>
      </w:r>
      <w:r>
        <w:rPr>
          <w:rFonts w:ascii="Arial" w:hAnsi="Arial"/>
          <w:i/>
          <w:color w:val="231F20"/>
          <w:spacing w:val="-2"/>
          <w:w w:val="85"/>
          <w:sz w:val="16"/>
        </w:rPr>
        <w:t>ι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6"/>
          <w:sz w:val="16"/>
        </w:rPr>
        <w:t>η</w:t>
      </w:r>
      <w:r>
        <w:rPr>
          <w:rFonts w:ascii="Arial" w:hAnsi="Arial"/>
          <w:i/>
          <w:color w:val="231F20"/>
          <w:spacing w:val="-2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70"/>
          <w:sz w:val="16"/>
        </w:rPr>
        <w:t>Μ</w:t>
      </w:r>
      <w:r>
        <w:rPr>
          <w:rFonts w:ascii="Arial" w:hAnsi="Arial"/>
          <w:i/>
          <w:color w:val="231F20"/>
          <w:spacing w:val="-2"/>
          <w:w w:val="87"/>
          <w:sz w:val="16"/>
        </w:rPr>
        <w:t>ε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80"/>
          <w:sz w:val="16"/>
        </w:rPr>
        <w:t>α</w:t>
      </w:r>
      <w:r>
        <w:rPr>
          <w:rFonts w:ascii="Arial" w:hAnsi="Arial"/>
          <w:i/>
          <w:color w:val="231F20"/>
          <w:spacing w:val="-2"/>
          <w:w w:val="78"/>
          <w:sz w:val="16"/>
        </w:rPr>
        <w:t>ξ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spacing w:val="-2"/>
          <w:w w:val="77"/>
          <w:sz w:val="16"/>
        </w:rPr>
        <w:t>σ</w:t>
      </w:r>
      <w:r>
        <w:rPr>
          <w:rFonts w:ascii="Arial" w:hAnsi="Arial"/>
          <w:i/>
          <w:color w:val="231F20"/>
          <w:spacing w:val="-2"/>
          <w:w w:val="68"/>
          <w:sz w:val="16"/>
        </w:rPr>
        <w:t>ώ</w:t>
      </w:r>
      <w:r>
        <w:rPr>
          <w:rFonts w:ascii="Arial" w:hAnsi="Arial"/>
          <w:i/>
          <w:color w:val="231F20"/>
          <w:spacing w:val="-2"/>
          <w:w w:val="77"/>
          <w:sz w:val="16"/>
        </w:rPr>
        <w:t>μ</w:t>
      </w:r>
      <w:r>
        <w:rPr>
          <w:rFonts w:ascii="Arial" w:hAnsi="Arial"/>
          <w:i/>
          <w:color w:val="231F20"/>
          <w:spacing w:val="-2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spacing w:val="-2"/>
          <w:w w:val="85"/>
          <w:sz w:val="16"/>
        </w:rPr>
        <w:t>τος που κινείται και της τράπεζας δημιουργείται </w:t>
      </w:r>
      <w:r>
        <w:rPr>
          <w:rFonts w:ascii="Arial" w:hAnsi="Arial"/>
          <w:i/>
          <w:color w:val="231F20"/>
          <w:spacing w:val="-1"/>
          <w:w w:val="85"/>
          <w:sz w:val="16"/>
        </w:rPr>
        <w:t>στρώμα αέρα.</w:t>
      </w:r>
      <w:r>
        <w:rPr>
          <w:rFonts w:ascii="Arial" w:hAnsi="Arial"/>
          <w:i/>
          <w:color w:val="231F20"/>
          <w:w w:val="85"/>
          <w:sz w:val="16"/>
        </w:rPr>
        <w:t> </w:t>
      </w:r>
      <w:r>
        <w:rPr>
          <w:rFonts w:ascii="Arial" w:hAnsi="Arial"/>
          <w:i/>
          <w:color w:val="231F20"/>
          <w:spacing w:val="-2"/>
          <w:w w:val="57"/>
          <w:sz w:val="16"/>
        </w:rPr>
        <w:t>Έ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7"/>
          <w:sz w:val="16"/>
        </w:rPr>
        <w:t>σ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231F20"/>
          <w:spacing w:val="-2"/>
          <w:w w:val="77"/>
          <w:sz w:val="16"/>
        </w:rPr>
        <w:t>μ</w:t>
      </w:r>
      <w:r>
        <w:rPr>
          <w:rFonts w:ascii="Arial" w:hAnsi="Arial"/>
          <w:i/>
          <w:color w:val="231F20"/>
          <w:spacing w:val="-2"/>
          <w:w w:val="87"/>
          <w:sz w:val="16"/>
        </w:rPr>
        <w:t>ε</w:t>
      </w:r>
      <w:r>
        <w:rPr>
          <w:rFonts w:ascii="Arial" w:hAnsi="Arial"/>
          <w:i/>
          <w:color w:val="231F20"/>
          <w:spacing w:val="-2"/>
          <w:w w:val="85"/>
          <w:sz w:val="16"/>
        </w:rPr>
        <w:t>ι</w:t>
      </w:r>
      <w:r>
        <w:rPr>
          <w:rFonts w:ascii="Arial" w:hAnsi="Arial"/>
          <w:i/>
          <w:color w:val="231F20"/>
          <w:spacing w:val="-2"/>
          <w:w w:val="68"/>
          <w:sz w:val="16"/>
        </w:rPr>
        <w:t>ώ</w:t>
      </w:r>
      <w:r>
        <w:rPr>
          <w:rFonts w:ascii="Arial" w:hAnsi="Arial"/>
          <w:i/>
          <w:color w:val="231F20"/>
          <w:spacing w:val="-2"/>
          <w:w w:val="74"/>
          <w:sz w:val="16"/>
        </w:rPr>
        <w:t>ν</w:t>
      </w:r>
      <w:r>
        <w:rPr>
          <w:rFonts w:ascii="Arial" w:hAnsi="Arial"/>
          <w:i/>
          <w:color w:val="231F20"/>
          <w:spacing w:val="-2"/>
          <w:w w:val="79"/>
          <w:sz w:val="16"/>
        </w:rPr>
        <w:t>ο</w:t>
      </w:r>
      <w:r>
        <w:rPr>
          <w:rFonts w:ascii="Arial" w:hAnsi="Arial"/>
          <w:i/>
          <w:color w:val="231F20"/>
          <w:spacing w:val="-2"/>
          <w:w w:val="73"/>
          <w:sz w:val="16"/>
        </w:rPr>
        <w:t>υ</w:t>
      </w:r>
      <w:r>
        <w:rPr>
          <w:rFonts w:ascii="Arial" w:hAnsi="Arial"/>
          <w:i/>
          <w:color w:val="231F20"/>
          <w:spacing w:val="-2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231F20"/>
          <w:spacing w:val="-2"/>
          <w:w w:val="77"/>
          <w:sz w:val="16"/>
        </w:rPr>
        <w:t>σ</w:t>
      </w:r>
      <w:r>
        <w:rPr>
          <w:rFonts w:ascii="Arial" w:hAnsi="Arial"/>
          <w:i/>
          <w:color w:val="231F20"/>
          <w:spacing w:val="-2"/>
          <w:w w:val="76"/>
          <w:sz w:val="16"/>
        </w:rPr>
        <w:t>η</w:t>
      </w:r>
      <w:r>
        <w:rPr>
          <w:rFonts w:ascii="Arial" w:hAnsi="Arial"/>
          <w:i/>
          <w:color w:val="231F20"/>
          <w:spacing w:val="-2"/>
          <w:w w:val="77"/>
          <w:sz w:val="16"/>
        </w:rPr>
        <w:t>μ</w:t>
      </w:r>
      <w:r>
        <w:rPr>
          <w:rFonts w:ascii="Arial" w:hAnsi="Arial"/>
          <w:i/>
          <w:color w:val="231F20"/>
          <w:spacing w:val="-2"/>
          <w:w w:val="80"/>
          <w:sz w:val="16"/>
        </w:rPr>
        <w:t>α</w:t>
      </w:r>
      <w:r>
        <w:rPr>
          <w:rFonts w:ascii="Arial" w:hAnsi="Arial"/>
          <w:i/>
          <w:color w:val="231F20"/>
          <w:spacing w:val="-2"/>
          <w:w w:val="74"/>
          <w:sz w:val="16"/>
        </w:rPr>
        <w:t>ν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85"/>
          <w:sz w:val="16"/>
        </w:rPr>
        <w:t>ι</w:t>
      </w:r>
      <w:r>
        <w:rPr>
          <w:rFonts w:ascii="Arial" w:hAnsi="Arial"/>
          <w:i/>
          <w:color w:val="231F20"/>
          <w:spacing w:val="-2"/>
          <w:w w:val="76"/>
          <w:sz w:val="16"/>
        </w:rPr>
        <w:t>κ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231F20"/>
          <w:spacing w:val="-2"/>
          <w:w w:val="78"/>
          <w:sz w:val="16"/>
        </w:rPr>
        <w:t>δ</w:t>
      </w:r>
      <w:r>
        <w:rPr>
          <w:rFonts w:ascii="Arial" w:hAnsi="Arial"/>
          <w:i/>
          <w:color w:val="231F20"/>
          <w:spacing w:val="-2"/>
          <w:w w:val="68"/>
          <w:sz w:val="16"/>
        </w:rPr>
        <w:t>ύ</w:t>
      </w:r>
      <w:r>
        <w:rPr>
          <w:rFonts w:ascii="Arial" w:hAnsi="Arial"/>
          <w:i/>
          <w:color w:val="231F20"/>
          <w:spacing w:val="-2"/>
          <w:w w:val="74"/>
          <w:sz w:val="16"/>
        </w:rPr>
        <w:t>ν</w:t>
      </w:r>
      <w:r>
        <w:rPr>
          <w:rFonts w:ascii="Arial" w:hAnsi="Arial"/>
          <w:i/>
          <w:color w:val="231F20"/>
          <w:spacing w:val="-2"/>
          <w:w w:val="80"/>
          <w:sz w:val="16"/>
        </w:rPr>
        <w:t>α</w:t>
      </w:r>
      <w:r>
        <w:rPr>
          <w:rFonts w:ascii="Arial" w:hAnsi="Arial"/>
          <w:i/>
          <w:color w:val="231F20"/>
          <w:spacing w:val="-2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231F20"/>
          <w:spacing w:val="-2"/>
          <w:w w:val="101"/>
          <w:sz w:val="16"/>
        </w:rPr>
        <w:t>τ</w:t>
      </w:r>
      <w:r>
        <w:rPr>
          <w:rFonts w:ascii="Arial" w:hAnsi="Arial"/>
          <w:i/>
          <w:color w:val="231F20"/>
          <w:spacing w:val="-2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9"/>
          <w:sz w:val="16"/>
        </w:rPr>
        <w:t> </w:t>
      </w:r>
      <w:r>
        <w:rPr>
          <w:rFonts w:ascii="Arial" w:hAnsi="Arial"/>
          <w:i/>
          <w:color w:val="D71920"/>
          <w:spacing w:val="-2"/>
          <w:w w:val="101"/>
          <w:sz w:val="16"/>
        </w:rPr>
        <w:t>τ</w:t>
      </w:r>
      <w:r>
        <w:rPr>
          <w:rFonts w:ascii="Arial" w:hAnsi="Arial"/>
          <w:i/>
          <w:color w:val="D71920"/>
          <w:spacing w:val="-2"/>
          <w:w w:val="77"/>
          <w:sz w:val="16"/>
        </w:rPr>
        <w:t>ρ</w:t>
      </w:r>
      <w:r>
        <w:rPr>
          <w:rFonts w:ascii="Arial" w:hAnsi="Arial"/>
          <w:i/>
          <w:color w:val="D71920"/>
          <w:spacing w:val="-2"/>
          <w:w w:val="85"/>
          <w:sz w:val="16"/>
        </w:rPr>
        <w:t>ι</w:t>
      </w:r>
      <w:r>
        <w:rPr>
          <w:rFonts w:ascii="Arial" w:hAnsi="Arial"/>
          <w:i/>
          <w:color w:val="D71920"/>
          <w:spacing w:val="-2"/>
          <w:w w:val="71"/>
          <w:sz w:val="16"/>
        </w:rPr>
        <w:t>β</w:t>
      </w:r>
      <w:r>
        <w:rPr>
          <w:rFonts w:ascii="Arial" w:hAnsi="Arial"/>
          <w:i/>
          <w:color w:val="D71920"/>
          <w:spacing w:val="-2"/>
          <w:w w:val="72"/>
          <w:sz w:val="16"/>
        </w:rPr>
        <w:t>ή</w:t>
      </w:r>
      <w:r>
        <w:rPr>
          <w:rFonts w:ascii="Arial" w:hAnsi="Arial"/>
          <w:i/>
          <w:color w:val="D71920"/>
          <w:spacing w:val="-2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17888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719994</wp:posOffset>
            </wp:positionH>
            <wp:positionV relativeFrom="paragraph">
              <wp:posOffset>416533</wp:posOffset>
            </wp:positionV>
            <wp:extent cx="2963160" cy="1237488"/>
            <wp:effectExtent l="0" t="0" r="0" b="0"/>
            <wp:wrapTopAndBottom/>
            <wp:docPr id="1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160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3816013</wp:posOffset>
            </wp:positionH>
            <wp:positionV relativeFrom="paragraph">
              <wp:posOffset>416520</wp:posOffset>
            </wp:positionV>
            <wp:extent cx="2906636" cy="1237488"/>
            <wp:effectExtent l="0" t="0" r="0" b="0"/>
            <wp:wrapTopAndBottom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63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5.116592pt;margin-top:150.191177pt;width:283.5pt;height:32.5pt;mso-position-horizontal-relative:page;mso-position-vertical-relative:paragraph;z-index:-15716352;mso-wrap-distance-left:0;mso-wrap-distance-right:0" coordorigin="5102,3004" coordsize="5670,650">
            <v:rect style="position:absolute;left:5540;top:3174;width:5232;height:365" filled="true" fillcolor="#2e3092" stroked="false">
              <v:fill type="solid"/>
            </v:rect>
            <v:shape style="position:absolute;left:5157;top:3003;width:681;height:648" coordorigin="5157,3004" coordsize="681,648" path="m5497,3004l5157,3328,5497,3651,5837,3328,5497,3004xe" filled="true" fillcolor="#33a3dc" stroked="false">
              <v:path arrowok="t"/>
              <v:fill type="solid"/>
            </v:shape>
            <v:shape style="position:absolute;left:5102;top:3005;width:681;height:648" coordorigin="5102,3006" coordsize="681,648" path="m5442,3006l5102,3329,5442,3653,5782,3330,5442,3006xe" filled="true" fillcolor="#2e3092" stroked="false">
              <v:path arrowok="t"/>
              <v:fill type="solid"/>
            </v:shape>
            <v:shape style="position:absolute;left:5102;top:3003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61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3.5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Ισορροπία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υλικού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σημείου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 w:before="153"/>
        <w:ind w:left="4102" w:right="131" w:firstLine="170"/>
        <w:jc w:val="both"/>
        <w:rPr>
          <w:rFonts w:ascii="Arial" w:hAnsi="Arial"/>
          <w:b/>
        </w:rPr>
      </w:pPr>
      <w:r>
        <w:rPr>
          <w:color w:val="231F20"/>
          <w:w w:val="110"/>
        </w:rPr>
        <w:t>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θυμηθούμε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παράδειγμα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τους  μαθητές  που  τρα-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βούν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σκοινιά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έναν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κρίκο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(παράγραφος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3.3).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Είδαμε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αν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συνισταμένη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δυνάμεων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μαθητές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ασκούν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στον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28"/>
        </w:rPr>
        <w:t> </w:t>
      </w:r>
      <w:r>
        <w:rPr>
          <w:color w:val="231F20"/>
          <w:spacing w:val="1"/>
          <w:w w:val="105"/>
        </w:rPr>
        <w:t>Μ</w:t>
      </w:r>
      <w:r>
        <w:rPr>
          <w:color w:val="231F20"/>
          <w:w w:val="115"/>
        </w:rPr>
        <w:t>ε </w:t>
      </w:r>
      <w:r>
        <w:rPr>
          <w:color w:val="231F20"/>
          <w:w w:val="110"/>
        </w:rPr>
        <w:t>βάση αυτή την παρατήρηση, μπορούμε να πούμε ότι ο πρώτος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νόμος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Νεύτωνα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αποτελεί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διατύπωση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6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συνθή-</w:t>
      </w:r>
      <w:r>
        <w:rPr>
          <w:rFonts w:ascii="Arial" w:hAnsi="Arial"/>
          <w:b/>
          <w:color w:val="231F20"/>
          <w:spacing w:val="-53"/>
          <w:w w:val="110"/>
        </w:rPr>
        <w:t> </w:t>
      </w:r>
      <w:r>
        <w:rPr>
          <w:rFonts w:ascii="Arial" w:hAnsi="Arial"/>
          <w:b/>
          <w:color w:val="231F20"/>
          <w:w w:val="110"/>
        </w:rPr>
        <w:t>κης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για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την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ισορροπία</w:t>
      </w:r>
      <w:r>
        <w:rPr>
          <w:rFonts w:ascii="Arial" w:hAnsi="Arial"/>
          <w:b/>
          <w:color w:val="231F20"/>
          <w:spacing w:val="45"/>
          <w:w w:val="110"/>
        </w:rPr>
        <w:t> </w:t>
      </w:r>
      <w:r>
        <w:rPr>
          <w:rFonts w:ascii="Arial" w:hAnsi="Arial"/>
          <w:b/>
          <w:color w:val="231F20"/>
          <w:w w:val="110"/>
        </w:rPr>
        <w:t>ενός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υλικού</w:t>
      </w:r>
      <w:r>
        <w:rPr>
          <w:rFonts w:ascii="Arial" w:hAnsi="Arial"/>
          <w:b/>
          <w:color w:val="231F20"/>
          <w:spacing w:val="44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σημείου.</w:t>
      </w:r>
    </w:p>
    <w:p>
      <w:pPr>
        <w:spacing w:line="273" w:lineRule="auto" w:before="66"/>
        <w:ind w:left="4102" w:right="130" w:firstLine="17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1105439</wp:posOffset>
            </wp:positionH>
            <wp:positionV relativeFrom="paragraph">
              <wp:posOffset>-1123762</wp:posOffset>
            </wp:positionV>
            <wp:extent cx="1556861" cy="2044369"/>
            <wp:effectExtent l="0" t="0" r="0" b="0"/>
            <wp:wrapNone/>
            <wp:docPr id="1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861" cy="20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31F20"/>
          <w:w w:val="105"/>
          <w:sz w:val="18"/>
        </w:rPr>
        <w:t>Λέμε</w:t>
      </w:r>
      <w:r>
        <w:rPr>
          <w:rFonts w:ascii="Arial" w:hAnsi="Arial"/>
          <w:b/>
          <w:color w:val="231F20"/>
          <w:spacing w:val="46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ότι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ένα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σώμα,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που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θεωρείται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υλικό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σημείο,</w:t>
      </w:r>
      <w:r>
        <w:rPr>
          <w:rFonts w:ascii="Arial" w:hAnsi="Arial"/>
          <w:b/>
          <w:color w:val="231F20"/>
          <w:spacing w:val="47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ισορρο-</w:t>
      </w:r>
      <w:r>
        <w:rPr>
          <w:rFonts w:ascii="Arial" w:hAnsi="Arial"/>
          <w:b/>
          <w:color w:val="231F20"/>
          <w:spacing w:val="-5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πεί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όταν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είναι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ακίνητο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ή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κινείται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με  σταθερή  ταχύτητα.  </w:t>
      </w:r>
      <w:r>
        <w:rPr>
          <w:color w:val="231F20"/>
          <w:w w:val="105"/>
          <w:sz w:val="18"/>
        </w:rPr>
        <w:t>Σε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αυτή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την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περίπτωση,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σύμφωνα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με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πρώτο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νόμο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του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Νεύτω-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να, η συνισταμένη όλων των δυνάμεων που ασκούνται σε αυτό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είναι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ίση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με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το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μηδέν.  Συμβολικά,  η  συνθήκη  ισορροπίας  υλι-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2"/>
          <w:sz w:val="18"/>
        </w:rPr>
        <w:t>ύ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98"/>
          <w:sz w:val="18"/>
        </w:rPr>
        <w:t>υ</w:t>
      </w:r>
      <w:r>
        <w:rPr>
          <w:color w:val="231F20"/>
          <w:sz w:val="18"/>
        </w:rPr>
        <w:t> 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53"/>
          <w:sz w:val="18"/>
        </w:rPr>
        <w:t>:</w:t>
      </w:r>
    </w:p>
    <w:p>
      <w:pPr>
        <w:spacing w:after="0" w:line="273" w:lineRule="auto"/>
        <w:jc w:val="both"/>
        <w:rPr>
          <w:sz w:val="18"/>
        </w:rPr>
        <w:sectPr>
          <w:pgSz w:w="11910" w:h="15880"/>
          <w:pgMar w:top="760" w:bottom="280" w:left="1020" w:right="1020"/>
        </w:sectPr>
      </w:pPr>
    </w:p>
    <w:p>
      <w:pPr>
        <w:spacing w:before="55"/>
        <w:ind w:left="131" w:right="38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3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3.34.</w:t>
      </w:r>
    </w:p>
    <w:p>
      <w:pPr>
        <w:spacing w:line="135" w:lineRule="exact" w:before="16"/>
        <w:ind w:left="131" w:right="38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Στην</w:t>
      </w:r>
      <w:r>
        <w:rPr>
          <w:rFonts w:ascii="Arial" w:hAnsi="Arial"/>
          <w:i/>
          <w:color w:val="231F20"/>
          <w:spacing w:val="3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κασετίνα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ασκούνται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δυο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αντίθετες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δυνάμεις.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Η</w:t>
      </w:r>
      <w:r>
        <w:rPr>
          <w:rFonts w:ascii="Arial" w:hAnsi="Arial"/>
          <w:i/>
          <w:color w:val="231F20"/>
          <w:spacing w:val="3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κασετίνα</w:t>
      </w:r>
    </w:p>
    <w:p>
      <w:pPr>
        <w:spacing w:line="94" w:lineRule="exact" w:before="19"/>
        <w:ind w:left="172" w:right="0" w:firstLine="0"/>
        <w:jc w:val="left"/>
        <w:rPr>
          <w:rFonts w:ascii="Trebuchet MS" w:eastAsia="Trebuchet MS"/>
          <w:sz w:val="11"/>
        </w:rPr>
      </w:pPr>
      <w:r>
        <w:rPr/>
        <w:br w:type="column"/>
      </w:r>
      <w:r>
        <w:rPr>
          <w:rFonts w:ascii="Trebuchet MS" w:eastAsia="Trebuchet MS"/>
          <w:color w:val="231F20"/>
          <w:sz w:val="11"/>
        </w:rPr>
        <w:t>🡒</w:t>
      </w:r>
    </w:p>
    <w:p>
      <w:pPr>
        <w:spacing w:line="210" w:lineRule="exact" w:before="0"/>
        <w:ind w:left="133" w:right="0" w:firstLine="0"/>
        <w:jc w:val="left"/>
        <w:rPr>
          <w:sz w:val="18"/>
        </w:rPr>
      </w:pPr>
      <w:r>
        <w:rPr>
          <w:rFonts w:ascii="Arial" w:hAnsi="Arial"/>
          <w:i/>
          <w:color w:val="231F20"/>
          <w:position w:val="4"/>
          <w:sz w:val="18"/>
        </w:rPr>
        <w:t>F</w:t>
      </w:r>
      <w:r>
        <w:rPr>
          <w:rFonts w:ascii="Arial" w:hAnsi="Arial"/>
          <w:i/>
          <w:color w:val="231F20"/>
          <w:sz w:val="11"/>
        </w:rPr>
        <w:t>ολικο</w:t>
      </w:r>
      <w:r>
        <w:rPr>
          <w:rFonts w:ascii="Arial" w:hAnsi="Arial"/>
          <w:i/>
          <w:color w:val="231F20"/>
          <w:spacing w:val="12"/>
          <w:sz w:val="11"/>
        </w:rPr>
        <w:t> </w:t>
      </w:r>
      <w:r>
        <w:rPr>
          <w:color w:val="231F20"/>
          <w:position w:val="4"/>
          <w:sz w:val="18"/>
        </w:rPr>
        <w:t>=</w:t>
      </w:r>
      <w:r>
        <w:rPr>
          <w:color w:val="231F20"/>
          <w:spacing w:val="-12"/>
          <w:position w:val="4"/>
          <w:sz w:val="18"/>
        </w:rPr>
        <w:t> </w:t>
      </w:r>
      <w:r>
        <w:rPr>
          <w:color w:val="231F20"/>
          <w:position w:val="4"/>
          <w:sz w:val="18"/>
        </w:rPr>
        <w:t>0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5880"/>
          <w:pgMar w:top="760" w:bottom="280" w:left="1020" w:right="1020"/>
          <w:cols w:num="2" w:equalWidth="0">
            <w:col w:w="3820" w:space="2702"/>
            <w:col w:w="3348"/>
          </w:cols>
        </w:sectPr>
      </w:pPr>
    </w:p>
    <w:p>
      <w:pPr>
        <w:spacing w:before="65"/>
        <w:ind w:left="13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ισορροπεί.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spacing w:before="0"/>
        <w:ind w:left="133" w:right="0" w:firstLine="0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880484</wp:posOffset>
            </wp:positionH>
            <wp:positionV relativeFrom="paragraph">
              <wp:posOffset>-1523171</wp:posOffset>
            </wp:positionV>
            <wp:extent cx="2018849" cy="1436128"/>
            <wp:effectExtent l="0" t="0" r="0" b="0"/>
            <wp:wrapNone/>
            <wp:docPr id="1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849" cy="143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3.35.</w:t>
      </w:r>
    </w:p>
    <w:p>
      <w:pPr>
        <w:pStyle w:val="BodyText"/>
        <w:spacing w:line="273" w:lineRule="auto"/>
        <w:ind w:left="133" w:right="131" w:firstLine="170"/>
        <w:jc w:val="both"/>
      </w:pPr>
      <w:r>
        <w:rPr/>
        <w:br w:type="column"/>
      </w:r>
      <w:r>
        <w:rPr>
          <w:color w:val="231F20"/>
          <w:w w:val="105"/>
        </w:rPr>
        <w:t>Στην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3.35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κασετίνα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ισορροπεί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διότι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σε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-4"/>
          <w:w w:val="111"/>
        </w:rPr>
        <w:t>π</w:t>
      </w:r>
      <w:r>
        <w:rPr>
          <w:color w:val="231F20"/>
          <w:spacing w:val="-4"/>
          <w:w w:val="111"/>
        </w:rPr>
        <w:t>ο</w:t>
      </w:r>
      <w:r>
        <w:rPr>
          <w:color w:val="231F20"/>
          <w:spacing w:val="-5"/>
          <w:w w:val="98"/>
        </w:rPr>
        <w:t>υ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απόσταση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  είναι  ίση  με  5 N  και  η  δύναμη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δυναμόμετρο,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επίσης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ίση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Ν.</w:t>
      </w:r>
    </w:p>
    <w:p>
      <w:pPr>
        <w:pStyle w:val="BodyText"/>
        <w:spacing w:line="273" w:lineRule="auto" w:before="57"/>
        <w:ind w:left="133" w:right="131" w:firstLine="170"/>
        <w:jc w:val="both"/>
      </w:pPr>
      <w:r>
        <w:rPr>
          <w:color w:val="231F20"/>
          <w:w w:val="105"/>
        </w:rPr>
        <w:t>Όταν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ισορροπεί,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μπορούμε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εφαρμόσουμε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συνθήκη ισορροπίας και να υπολογίσουμε κάποιες από τις άγνω-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στες δυνάμεις που ασκούνται σ’ αυτό. Ένα βιβλίο βρίσκεται 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ηρεμία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πάνω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θρανίο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σου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3.35).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βι-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1"/>
          <w:w w:val="105"/>
        </w:rPr>
        <w:t>βλίου,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που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είναι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μια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δύναμη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1"/>
          <w:w w:val="105"/>
        </w:rPr>
        <w:t>από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1"/>
          <w:w w:val="105"/>
        </w:rPr>
        <w:t>απόσταση,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έχει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Ν.</w:t>
      </w:r>
    </w:p>
    <w:p>
      <w:pPr>
        <w:pStyle w:val="BodyText"/>
        <w:spacing w:line="273" w:lineRule="auto" w:before="70"/>
        <w:ind w:left="133" w:right="131" w:firstLine="170"/>
        <w:jc w:val="both"/>
      </w:pPr>
      <w:r>
        <w:rPr>
          <w:rFonts w:ascii="Arial" w:hAnsi="Arial"/>
          <w:i/>
          <w:color w:val="231F20"/>
          <w:w w:val="105"/>
        </w:rPr>
        <w:t>Ασκείται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άλλη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δύναμη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στο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βιβλίο;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Αν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ναι,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μπορούμε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να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την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rFonts w:ascii="Arial" w:hAnsi="Arial"/>
          <w:i/>
          <w:color w:val="231F20"/>
          <w:w w:val="105"/>
        </w:rPr>
        <w:t>προσδιορίσουμε;</w:t>
      </w:r>
      <w:r>
        <w:rPr>
          <w:rFonts w:ascii="Arial" w:hAnsi="Arial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βιβλίου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κατακόρυφη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φορά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  κάτω.  Εφόσον  το  βιβλίο  ισορροπεί,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επαφής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θρανίο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αντί-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2"/>
          <w:w w:val="105"/>
        </w:rPr>
        <w:t>θ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1"/>
        </w:rPr>
        <w:t>β</w:t>
      </w:r>
      <w:r>
        <w:rPr>
          <w:color w:val="231F20"/>
          <w:spacing w:val="-2"/>
          <w:w w:val="110"/>
        </w:rPr>
        <w:t>ά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8"/>
        </w:rPr>
        <w:t>Δ</w:t>
      </w:r>
      <w:r>
        <w:rPr>
          <w:color w:val="231F20"/>
          <w:spacing w:val="-2"/>
          <w:w w:val="104"/>
        </w:rPr>
        <w:t>η</w:t>
      </w:r>
      <w:r>
        <w:rPr>
          <w:color w:val="231F20"/>
          <w:spacing w:val="-2"/>
          <w:w w:val="112"/>
        </w:rPr>
        <w:t>λ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10"/>
        </w:rPr>
        <w:t>δ</w:t>
      </w:r>
      <w:r>
        <w:rPr>
          <w:color w:val="231F20"/>
          <w:spacing w:val="-2"/>
          <w:w w:val="99"/>
        </w:rPr>
        <w:t>ή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22"/>
        </w:rPr>
        <w:t>ί</w:t>
      </w:r>
      <w:r>
        <w:rPr>
          <w:color w:val="231F20"/>
          <w:spacing w:val="-2"/>
          <w:w w:val="101"/>
        </w:rPr>
        <w:t>ν</w:t>
      </w:r>
      <w:r>
        <w:rPr>
          <w:color w:val="231F20"/>
          <w:spacing w:val="-2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5"/>
        </w:rPr>
        <w:t>κ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11"/>
        </w:rPr>
        <w:t>τ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2"/>
          <w:w w:val="105"/>
        </w:rPr>
        <w:t>κ</w:t>
      </w:r>
      <w:r>
        <w:rPr>
          <w:color w:val="231F20"/>
          <w:spacing w:val="-2"/>
          <w:w w:val="105"/>
        </w:rPr>
        <w:t>ό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98"/>
        </w:rPr>
        <w:t>υ</w:t>
      </w:r>
      <w:r>
        <w:rPr>
          <w:color w:val="231F20"/>
          <w:spacing w:val="-2"/>
          <w:w w:val="100"/>
        </w:rPr>
        <w:t>φ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00"/>
        </w:rPr>
        <w:t>φ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09"/>
        </w:rPr>
        <w:t>ρ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111"/>
        </w:rPr>
        <w:t>π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2"/>
          <w:w w:val="111"/>
        </w:rPr>
        <w:t>ο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πάνω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ίσο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δυναμόμετρο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παριστάνεται στην εικόνα 3.10 ο κύβος ισορροπεί, διότι το ελα-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τήριο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αυτόν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αντίθετη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του.</w:t>
      </w:r>
    </w:p>
    <w:p>
      <w:pPr>
        <w:pStyle w:val="Heading2"/>
        <w:spacing w:line="160" w:lineRule="exact" w:before="171"/>
        <w:ind w:left="133"/>
      </w:pPr>
      <w:r>
        <w:rPr>
          <w:color w:val="231F20"/>
          <w:spacing w:val="-2"/>
          <w:w w:val="95"/>
        </w:rPr>
        <w:t>Ανάλυση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δυνάμεων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και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ισορροπία</w:t>
      </w:r>
    </w:p>
    <w:p>
      <w:pPr>
        <w:spacing w:after="0" w:line="160" w:lineRule="exact"/>
        <w:sectPr>
          <w:type w:val="continuous"/>
          <w:pgSz w:w="11910" w:h="15880"/>
          <w:pgMar w:top="760" w:bottom="280" w:left="1020" w:right="1020"/>
          <w:cols w:num="3" w:equalWidth="0">
            <w:col w:w="758" w:space="699"/>
            <w:col w:w="905" w:space="1606"/>
            <w:col w:w="5902"/>
          </w:cols>
        </w:sectPr>
      </w:pPr>
    </w:p>
    <w:p>
      <w:pPr>
        <w:spacing w:line="261" w:lineRule="auto" w:before="9"/>
        <w:ind w:left="134" w:right="0" w:hanging="1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41440" coordorigin="0,14740" coordsize="2268,284">
            <v:shape style="position:absolute;left:0;top:14740;width:2268;height:284" type="#_x0000_t75" stroked="false">
              <v:imagedata r:id="rId5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46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βιβλίο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ισορροπεί.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Οι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δυνάμεις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που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ασκούνται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σ’</w:t>
      </w:r>
      <w:r>
        <w:rPr>
          <w:rFonts w:ascii="Arial" w:hAnsi="Arial"/>
          <w:i/>
          <w:color w:val="231F20"/>
          <w:spacing w:val="1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αυτό</w:t>
      </w:r>
      <w:r>
        <w:rPr>
          <w:rFonts w:ascii="Arial" w:hAnsi="Arial"/>
          <w:i/>
          <w:color w:val="231F20"/>
          <w:spacing w:val="2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είναι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line="273" w:lineRule="auto" w:before="145"/>
        <w:ind w:left="133" w:right="131" w:firstLine="170"/>
        <w:jc w:val="both"/>
      </w:pPr>
      <w:r>
        <w:rPr/>
        <w:br w:type="column"/>
      </w:r>
      <w:r>
        <w:rPr>
          <w:color w:val="231F20"/>
          <w:spacing w:val="1"/>
          <w:w w:val="113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5"/>
        </w:rPr>
        <w:t>γ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κολυνόμαστε με την ανάλυση κάποιων δυνάμεων σε δυο κά-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θετες συνιστώσες κατά τις διευθύνσεις x, y. Τότε, η συνθήκη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ισορροπίας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ισχύει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χωριστά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κάθε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διεύθυνση.</w:t>
      </w:r>
    </w:p>
    <w:p>
      <w:pPr>
        <w:pStyle w:val="BodyText"/>
        <w:spacing w:before="59"/>
        <w:ind w:left="2201"/>
        <w:jc w:val="both"/>
      </w:pPr>
      <w:r>
        <w:rPr>
          <w:color w:val="231F20"/>
        </w:rPr>
        <w:t>F</w:t>
      </w:r>
      <w:r>
        <w:rPr>
          <w:color w:val="231F20"/>
          <w:vertAlign w:val="subscript"/>
        </w:rPr>
        <w:t>ολx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και</w:t>
      </w:r>
      <w:r>
        <w:rPr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F</w:t>
      </w:r>
      <w:r>
        <w:rPr>
          <w:color w:val="231F20"/>
          <w:vertAlign w:val="subscript"/>
        </w:rPr>
        <w:t>ολy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0</w:t>
      </w:r>
    </w:p>
    <w:sectPr>
      <w:type w:val="continuous"/>
      <w:pgSz w:w="11910" w:h="15880"/>
      <w:pgMar w:top="760" w:bottom="280" w:left="1020" w:right="1020"/>
      <w:cols w:num="2" w:equalWidth="0">
        <w:col w:w="3819" w:space="149"/>
        <w:col w:w="59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ebdings">
    <w:altName w:val="Webdings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274" w:hanging="158"/>
      </w:pPr>
      <w:rPr>
        <w:rFonts w:hint="default" w:ascii="Trebuchet MS" w:hAnsi="Trebuchet MS" w:eastAsia="Trebuchet MS" w:cs="Trebuchet MS"/>
        <w:color w:val="D71920"/>
        <w:w w:val="124"/>
        <w:sz w:val="17"/>
        <w:szCs w:val="17"/>
        <w:lang w:val="el-GR" w:eastAsia="en-US" w:bidi="ar-SA"/>
      </w:rPr>
    </w:lvl>
    <w:lvl w:ilvl="1">
      <w:start w:val="0"/>
      <w:numFmt w:val="bullet"/>
      <w:lvlText w:val="•"/>
      <w:lvlJc w:val="left"/>
      <w:pPr>
        <w:ind w:left="818" w:hanging="158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357" w:hanging="158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896" w:hanging="158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2435" w:hanging="15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2974" w:hanging="15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3513" w:hanging="15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4052" w:hanging="15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4591" w:hanging="158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"/>
      <w:lvlJc w:val="left"/>
      <w:pPr>
        <w:ind w:left="260" w:hanging="260"/>
      </w:pPr>
      <w:rPr>
        <w:rFonts w:hint="default" w:ascii="Webdings" w:hAnsi="Webdings" w:eastAsia="Webdings" w:cs="Webdings"/>
        <w:color w:val="0091B2"/>
        <w:w w:val="100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580" w:hanging="2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901" w:hanging="2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221" w:hanging="2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1542" w:hanging="2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1862" w:hanging="2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2183" w:hanging="2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2503" w:hanging="2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2824" w:hanging="2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"/>
      <w:lvlJc w:val="left"/>
      <w:pPr>
        <w:ind w:left="379" w:hanging="260"/>
      </w:pPr>
      <w:rPr>
        <w:rFonts w:hint="default" w:ascii="Webdings" w:hAnsi="Webdings" w:eastAsia="Webdings" w:cs="Webdings"/>
        <w:color w:val="0091B2"/>
        <w:w w:val="100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908" w:hanging="2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437" w:hanging="2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966" w:hanging="2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2495" w:hanging="2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3024" w:hanging="2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3553" w:hanging="2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4082" w:hanging="2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4611" w:hanging="260"/>
      </w:pPr>
      <w:rPr>
        <w:rFonts w:hint="default"/>
        <w:lang w:val="el-G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33" w:right="38" w:firstLine="170"/>
      <w:jc w:val="both"/>
      <w:outlineLvl w:val="1"/>
    </w:pPr>
    <w:rPr>
      <w:rFonts w:ascii="Arial" w:hAnsi="Arial" w:eastAsia="Arial" w:cs="Arial"/>
      <w:b/>
      <w:bCs/>
      <w:sz w:val="18"/>
      <w:szCs w:val="18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line="180" w:lineRule="exact"/>
      <w:outlineLvl w:val="2"/>
    </w:pPr>
    <w:rPr>
      <w:rFonts w:ascii="Verdana" w:hAnsi="Verdana" w:eastAsia="Verdana" w:cs="Verdana"/>
      <w:b/>
      <w:bCs/>
      <w:i/>
      <w:iCs/>
      <w:sz w:val="18"/>
      <w:szCs w:val="18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34"/>
    </w:pPr>
    <w:rPr>
      <w:rFonts w:ascii="Verdana" w:hAnsi="Verdana" w:eastAsia="Verdana" w:cs="Verdana"/>
      <w:b/>
      <w:bCs/>
      <w:i/>
      <w:i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2023-11-10T21:12:15Z</dcterms:created>
  <dcterms:modified xsi:type="dcterms:W3CDTF">2023-11-10T21:12:15Z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