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9DF2C">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_GBK" w:cs="Times New Roman"/>
          <w:sz w:val="44"/>
          <w:szCs w:val="44"/>
        </w:rPr>
      </w:pPr>
      <w:r>
        <w:rPr>
          <w:rFonts w:hint="default" w:ascii="Times New Roman" w:hAnsi="Times New Roman" w:eastAsia="方正小标宋_GBK" w:cs="Times New Roman"/>
          <w:sz w:val="44"/>
          <w:szCs w:val="44"/>
        </w:rPr>
        <w:t>第七届广州奖初评结果揭晓</w:t>
      </w:r>
    </w:p>
    <w:p w14:paraId="5FC4B4B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_GBK" w:cs="Times New Roman"/>
          <w:sz w:val="44"/>
          <w:szCs w:val="44"/>
        </w:rPr>
      </w:pPr>
      <w:r>
        <w:rPr>
          <w:rFonts w:hint="default" w:ascii="Times New Roman" w:hAnsi="Times New Roman" w:eastAsia="方正小标宋_GBK" w:cs="Times New Roman"/>
          <w:sz w:val="44"/>
          <w:szCs w:val="44"/>
        </w:rPr>
        <w:t>15个城市创新</w:t>
      </w:r>
      <w:r>
        <w:rPr>
          <w:rFonts w:hint="eastAsia" w:ascii="Times New Roman" w:hAnsi="Times New Roman" w:eastAsia="方正小标宋_GBK" w:cs="Times New Roman"/>
          <w:sz w:val="44"/>
          <w:szCs w:val="44"/>
          <w:lang w:eastAsia="zh-CN"/>
        </w:rPr>
        <w:t>项目</w:t>
      </w:r>
      <w:r>
        <w:rPr>
          <w:rFonts w:hint="default" w:ascii="Times New Roman" w:hAnsi="Times New Roman" w:eastAsia="方正小标宋_GBK" w:cs="Times New Roman"/>
          <w:sz w:val="44"/>
          <w:szCs w:val="44"/>
        </w:rPr>
        <w:t>入围终评</w:t>
      </w:r>
    </w:p>
    <w:p w14:paraId="175345C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p w14:paraId="3475A77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2026年6月25日，</w:t>
      </w:r>
      <w:r>
        <w:rPr>
          <w:rFonts w:hint="default" w:ascii="Times New Roman" w:hAnsi="Times New Roman" w:eastAsia="仿宋_GB2312" w:cs="Times New Roman"/>
          <w:sz w:val="32"/>
          <w:szCs w:val="32"/>
          <w:lang w:val="en-US" w:eastAsia="zh-CN"/>
        </w:rPr>
        <w:t>世界城地组织</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UCLG</w:t>
      </w:r>
      <w:r>
        <w:rPr>
          <w:rFonts w:hint="default" w:ascii="Times New Roman" w:hAnsi="Times New Roman" w:eastAsia="仿宋_GB2312" w:cs="Times New Roman"/>
          <w:sz w:val="32"/>
          <w:szCs w:val="32"/>
        </w:rPr>
        <w:t>）理事会会议期间，第七届广州国际城市创新奖（简称“广州奖”）初评结果在摩洛哥丹吉尔正式发布</w:t>
      </w:r>
      <w:r>
        <w:rPr>
          <w:rFonts w:hint="eastAsia"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lang w:val="en-US" w:eastAsia="zh-CN"/>
        </w:rPr>
        <w:t>公布15个入围城市创新项目和30个专家推荐城市创新项目。</w:t>
      </w:r>
    </w:p>
    <w:p w14:paraId="0DDEE20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Times New Roman"/>
          <w:sz w:val="32"/>
          <w:szCs w:val="32"/>
          <w:lang w:val="en-US" w:eastAsia="zh-CN"/>
        </w:rPr>
      </w:pPr>
    </w:p>
    <w:p w14:paraId="36C0D62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（图：15个入围</w:t>
      </w:r>
      <w:r>
        <w:rPr>
          <w:rFonts w:hint="eastAsia" w:ascii="Times New Roman" w:hAnsi="Times New Roman" w:eastAsia="仿宋_GB2312" w:cs="Times New Roman"/>
          <w:sz w:val="32"/>
          <w:szCs w:val="32"/>
          <w:lang w:val="en-US" w:eastAsia="zh-CN"/>
        </w:rPr>
        <w:t>项目</w:t>
      </w:r>
      <w:r>
        <w:rPr>
          <w:rFonts w:hint="default" w:ascii="Times New Roman" w:hAnsi="Times New Roman" w:eastAsia="仿宋_GB2312" w:cs="Times New Roman"/>
          <w:sz w:val="32"/>
          <w:szCs w:val="32"/>
        </w:rPr>
        <w:t>名单）</w:t>
      </w:r>
    </w:p>
    <w:p w14:paraId="5B92D53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p>
    <w:p w14:paraId="2AB281A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作为2026年世界城地组织世界大会暨地方和区域领导人世界峰会的重要配套活动，本届广州奖初评于6月22日至25日在丹吉尔同步举行。第七届广州奖技术委员会由9位来自不同专业领域的国际专家组成，围绕创新性、成效性、应用性、影响性，以及</w:t>
      </w:r>
      <w:r>
        <w:rPr>
          <w:rFonts w:hint="eastAsia" w:ascii="Times New Roman" w:hAnsi="Times New Roman" w:eastAsia="仿宋_GB2312" w:cs="Times New Roman"/>
          <w:sz w:val="32"/>
          <w:szCs w:val="32"/>
          <w:lang w:eastAsia="zh-CN"/>
        </w:rPr>
        <w:t>项目</w:t>
      </w:r>
      <w:r>
        <w:rPr>
          <w:rFonts w:hint="default" w:ascii="Times New Roman" w:hAnsi="Times New Roman" w:eastAsia="仿宋_GB2312" w:cs="Times New Roman"/>
          <w:sz w:val="32"/>
          <w:szCs w:val="32"/>
        </w:rPr>
        <w:t>与联合国可持续发展目标和《新城市议程》的相关性等标准，对参评</w:t>
      </w:r>
      <w:r>
        <w:rPr>
          <w:rFonts w:hint="eastAsia" w:ascii="Times New Roman" w:hAnsi="Times New Roman" w:eastAsia="仿宋_GB2312" w:cs="Times New Roman"/>
          <w:sz w:val="32"/>
          <w:szCs w:val="32"/>
          <w:lang w:eastAsia="zh-CN"/>
        </w:rPr>
        <w:t>项目</w:t>
      </w:r>
      <w:r>
        <w:rPr>
          <w:rFonts w:hint="default" w:ascii="Times New Roman" w:hAnsi="Times New Roman" w:eastAsia="仿宋_GB2312" w:cs="Times New Roman"/>
          <w:sz w:val="32"/>
          <w:szCs w:val="32"/>
        </w:rPr>
        <w:t>进行了综合评审。</w:t>
      </w:r>
    </w:p>
    <w:p w14:paraId="35A7FF2D">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rPr>
      </w:pPr>
    </w:p>
    <w:p w14:paraId="4648B14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在初评结果发布仪式上，广州市政府副市长</w:t>
      </w:r>
      <w:r>
        <w:rPr>
          <w:rFonts w:hint="eastAsia" w:ascii="Times New Roman" w:hAnsi="Times New Roman" w:eastAsia="仿宋_GB2312" w:cs="Times New Roman"/>
          <w:sz w:val="32"/>
          <w:szCs w:val="32"/>
          <w:lang w:val="en-US" w:eastAsia="zh-CN"/>
        </w:rPr>
        <w:t>胡浩、</w:t>
      </w:r>
      <w:r>
        <w:rPr>
          <w:rFonts w:hint="default" w:ascii="Times New Roman" w:hAnsi="Times New Roman" w:eastAsia="仿宋_GB2312" w:cs="Times New Roman"/>
          <w:sz w:val="32"/>
          <w:szCs w:val="32"/>
        </w:rPr>
        <w:t>世界城地组织秘书长艾米莉亚·塞兹、世界大都市协会</w:t>
      </w:r>
      <w:r>
        <w:rPr>
          <w:rFonts w:hint="eastAsia"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lang w:val="en-US" w:eastAsia="zh-CN"/>
        </w:rPr>
        <w:t>METROPOLIS</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秘书长乔尔迪·巴克尔</w:t>
      </w:r>
      <w:r>
        <w:rPr>
          <w:rFonts w:hint="eastAsia" w:ascii="Times New Roman" w:hAnsi="Times New Roman" w:eastAsia="仿宋_GB2312" w:cs="Times New Roman"/>
          <w:sz w:val="32"/>
          <w:szCs w:val="32"/>
          <w:lang w:val="en-US" w:eastAsia="zh-CN"/>
        </w:rPr>
        <w:t>进行了致辞，</w:t>
      </w:r>
      <w:r>
        <w:rPr>
          <w:rFonts w:hint="default" w:ascii="Times New Roman" w:hAnsi="Times New Roman" w:eastAsia="仿宋_GB2312" w:cs="Times New Roman"/>
          <w:sz w:val="32"/>
          <w:szCs w:val="32"/>
        </w:rPr>
        <w:t>全国对外友协副会长卢向东</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世界城地组织主席李莊雨及全球城市代表共同见证第七届广州奖初评结果发布。活动期间，胡浩还会见了第七届广州奖技术委员会专家及广州奖国际顾问游建华，代表广州奖组委会向专家颁发聘书。</w:t>
      </w:r>
    </w:p>
    <w:p w14:paraId="3F12F3B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（图：现场大场景照片）</w:t>
      </w:r>
    </w:p>
    <w:p w14:paraId="6B65DA4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p w14:paraId="4A1E8E0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胡浩在致辞中表示，广州奖自2012年创设以来，始终致力于搭建全球城市交流互鉴与创新合作平台。十四年来，广州与世界城地组织、世界大都市协会持续深化合作，通过案例征集、评优推广和经验分享等机制，推动全球城市运动发展，促进城市创新成果的国际传播与应用。广州奖不仅汇聚了来自世界各地的城市治理实践，也为优秀案例走向国际舞台、服务全球城市可持续发展搭建了重要桥梁。未来，广州愿继续依托两大国际组织平台，携手全球伙伴深化务实合作，共同推动全球城市治理创新和可持续发展。</w:t>
      </w:r>
    </w:p>
    <w:p w14:paraId="028E080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p w14:paraId="63D123A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艾米莉亚·塞兹在致辞中高度评价广州奖长期以来在推动全球城市创新交流、促进地方政府参与全球治理方面发挥的重要作用。她表示，</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rPr>
        <w:t>。乔尔迪·巴克尔表示，</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rPr>
        <w:t>。</w:t>
      </w:r>
    </w:p>
    <w:p w14:paraId="2AFCCD9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p w14:paraId="4E1AE36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olor w:val="000000"/>
          <w:kern w:val="0"/>
          <w:sz w:val="32"/>
          <w:szCs w:val="32"/>
          <w:highlight w:val="none"/>
          <w:lang w:val="en-US" w:eastAsia="zh-CN"/>
        </w:rPr>
      </w:pPr>
      <w:r>
        <w:rPr>
          <w:rFonts w:hint="eastAsia" w:ascii="Times New Roman" w:hAnsi="Times New Roman" w:eastAsia="仿宋_GB2312"/>
          <w:color w:val="000000"/>
          <w:kern w:val="0"/>
          <w:sz w:val="32"/>
          <w:szCs w:val="32"/>
          <w:highlight w:val="none"/>
          <w:lang w:val="en-US" w:eastAsia="zh-CN"/>
        </w:rPr>
        <w:t>卢向东在致辞中对广州奖在国际城市多边合作与全球城市治理创新中的积极贡献给予充分肯定。他表示，…………。</w:t>
      </w:r>
    </w:p>
    <w:p w14:paraId="26C2BF0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olor w:val="000000"/>
          <w:kern w:val="0"/>
          <w:sz w:val="32"/>
          <w:szCs w:val="32"/>
          <w:highlight w:val="none"/>
          <w:lang w:val="en-US" w:eastAsia="zh-CN"/>
        </w:rPr>
      </w:pPr>
    </w:p>
    <w:p w14:paraId="3330AC9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第七届广州奖技术委员会主席XX介绍了本届初评评审情况。本届广州奖共收到来自60个国家248个城市提交的381个城市治理创新实践项目，参评城市和项目数量均创历届新高。参评</w:t>
      </w:r>
      <w:r>
        <w:rPr>
          <w:rFonts w:hint="eastAsia" w:ascii="Times New Roman" w:hAnsi="Times New Roman" w:eastAsia="仿宋_GB2312" w:cs="Times New Roman"/>
          <w:sz w:val="32"/>
          <w:szCs w:val="32"/>
          <w:lang w:eastAsia="zh-CN"/>
        </w:rPr>
        <w:t>项目</w:t>
      </w:r>
      <w:r>
        <w:rPr>
          <w:rFonts w:hint="default" w:ascii="Times New Roman" w:hAnsi="Times New Roman" w:eastAsia="仿宋_GB2312" w:cs="Times New Roman"/>
          <w:sz w:val="32"/>
          <w:szCs w:val="32"/>
        </w:rPr>
        <w:t>广泛覆盖数字治理、绿色低碳、社会包容、公共服务等领域，体现出全球城市积极回应可持续发展目标、探索治理创新路径的共同趋势，也反映出全球南方城市在城市创新实践中的活跃参与和重要作用。</w:t>
      </w:r>
    </w:p>
    <w:p w14:paraId="6F0C327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p w14:paraId="3549E1F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广州国际城市创新奖由广州市联合世界城市和地方政府联合组织和世</w:t>
      </w:r>
      <w:bookmarkStart w:id="0" w:name="_GoBack"/>
      <w:bookmarkEnd w:id="0"/>
      <w:r>
        <w:rPr>
          <w:rFonts w:hint="default" w:ascii="Times New Roman" w:hAnsi="Times New Roman" w:eastAsia="仿宋_GB2312" w:cs="Times New Roman"/>
          <w:sz w:val="32"/>
          <w:szCs w:val="32"/>
        </w:rPr>
        <w:t>界大都市协会于2012年共同创设，每两年举办一届，旨在鼓励和推广全球城市治理创新实践，推动城市间经验交流互鉴。2025年9月，第七届广州奖全球</w:t>
      </w:r>
      <w:r>
        <w:rPr>
          <w:rFonts w:hint="eastAsia" w:ascii="Times New Roman" w:hAnsi="Times New Roman" w:eastAsia="仿宋_GB2312" w:cs="Times New Roman"/>
          <w:sz w:val="32"/>
          <w:szCs w:val="32"/>
          <w:lang w:eastAsia="zh-CN"/>
        </w:rPr>
        <w:t>项目</w:t>
      </w:r>
      <w:r>
        <w:rPr>
          <w:rFonts w:hint="default" w:ascii="Times New Roman" w:hAnsi="Times New Roman" w:eastAsia="仿宋_GB2312" w:cs="Times New Roman"/>
          <w:sz w:val="32"/>
          <w:szCs w:val="32"/>
        </w:rPr>
        <w:t>征集在韩国首尔正式启动，并作为世界大都市协会成立40周年庆祝大会的重要议程之一，吸引全球城市广泛关注和积极参与。经过多年发展，广州奖已逐步成为全球城市展示治理创新成果、深化交流合作的重要平台。今年恰逢世界城地组织世界大会暨地方和区域领导人世界峰会在摩洛哥丹吉尔举行，第七届广州奖初评活动同期举办，进一步深化了广州奖与全球城市治理体系的联动合作。</w:t>
      </w:r>
    </w:p>
    <w:p w14:paraId="1A5C09D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p w14:paraId="18340C7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今年12月，2026年全球市长论坛暨第七届广州奖颁奖典礼将在广州举办，第七届广州奖最终获奖城市名单届时将正式揭晓。</w:t>
      </w:r>
    </w:p>
    <w:p w14:paraId="00E0982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p w14:paraId="7450DDC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（附：</w:t>
      </w:r>
      <w:r>
        <w:rPr>
          <w:rFonts w:hint="eastAsia" w:ascii="Times New Roman" w:hAnsi="Times New Roman" w:eastAsia="仿宋_GB2312" w:cs="Times New Roman"/>
          <w:sz w:val="32"/>
          <w:szCs w:val="32"/>
          <w:lang w:val="en-US" w:eastAsia="zh-CN"/>
        </w:rPr>
        <w:t>第七届广州奖</w:t>
      </w:r>
      <w:r>
        <w:rPr>
          <w:rFonts w:hint="default" w:ascii="Times New Roman" w:hAnsi="Times New Roman" w:eastAsia="仿宋_GB2312" w:cs="Times New Roman"/>
          <w:sz w:val="32"/>
          <w:szCs w:val="32"/>
        </w:rPr>
        <w:t>入围城市创新</w:t>
      </w:r>
      <w:r>
        <w:rPr>
          <w:rFonts w:hint="eastAsia" w:ascii="Times New Roman" w:hAnsi="Times New Roman" w:eastAsia="仿宋_GB2312" w:cs="Times New Roman"/>
          <w:sz w:val="32"/>
          <w:szCs w:val="32"/>
          <w:lang w:eastAsia="zh-CN"/>
        </w:rPr>
        <w:t>项目</w:t>
      </w:r>
      <w:r>
        <w:rPr>
          <w:rFonts w:hint="default" w:ascii="Times New Roman" w:hAnsi="Times New Roman" w:eastAsia="仿宋_GB2312" w:cs="Times New Roman"/>
          <w:sz w:val="32"/>
          <w:szCs w:val="32"/>
        </w:rPr>
        <w:t>名单</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专家推荐城市创新</w:t>
      </w:r>
      <w:r>
        <w:rPr>
          <w:rFonts w:hint="eastAsia" w:ascii="Times New Roman" w:hAnsi="Times New Roman" w:eastAsia="仿宋_GB2312" w:cs="Times New Roman"/>
          <w:sz w:val="32"/>
          <w:szCs w:val="32"/>
          <w:lang w:eastAsia="zh-CN"/>
        </w:rPr>
        <w:t>项目</w:t>
      </w:r>
      <w:r>
        <w:rPr>
          <w:rFonts w:hint="default" w:ascii="Times New Roman" w:hAnsi="Times New Roman" w:eastAsia="仿宋_GB2312" w:cs="Times New Roman"/>
          <w:sz w:val="32"/>
          <w:szCs w:val="32"/>
        </w:rPr>
        <w:t>名单）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_GBK">
    <w:altName w:val="方正小标宋简体"/>
    <w:panose1 w:val="03000509000000000000"/>
    <w:charset w:val="86"/>
    <w:family w:val="auto"/>
    <w:pitch w:val="default"/>
    <w:sig w:usb0="00000000" w:usb1="00000000" w:usb2="00000000" w:usb3="00000000" w:csb0="00040000" w:csb1="0000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方正小标宋简体">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A41AB5"/>
    <w:rsid w:val="17A41AB5"/>
    <w:rsid w:val="5B3525C8"/>
    <w:rsid w:val="6FEBE768"/>
    <w:rsid w:val="795BF784"/>
    <w:rsid w:val="B7EFC05F"/>
    <w:rsid w:val="D779256F"/>
    <w:rsid w:val="DE3A2260"/>
    <w:rsid w:val="FDEA14E4"/>
    <w:rsid w:val="FFB94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1214</Words>
  <Characters>1273</Characters>
  <Lines>0</Lines>
  <Paragraphs>0</Paragraphs>
  <TotalTime>21</TotalTime>
  <ScaleCrop>false</ScaleCrop>
  <LinksUpToDate>false</LinksUpToDate>
  <CharactersWithSpaces>1273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2026-05-22T11:06:00Z</dcterms:created>
  <dc:creator>Yuan</dc:creator>
  <cp:lastModifiedBy>柯月怡</cp:lastModifiedBy>
  <dcterms:modified xsi:type="dcterms:W3CDTF">2026-06-05T17:01:02Z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0A02D2BC7615976B1C7C226A61971B51_43</vt:lpwstr>
  </property>
  <property fmtid="{D5CDD505-2E9C-101B-9397-08002B2CF9AE}" pid="4" name="KSOTemplateDocerSaveRecord">
    <vt:lpwstr>eyJoZGlkIjoiNjY1YTU0NjFjYjFmNDI2YjhmMjE0NTA0ZWZhOGQ1MDIiLCJ1c2VySWQiOiIxMjIzOTgyMzQ0In0=</vt:lpwstr>
  </property>
</Properties>
</file>