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23FF0F">
      <w:pPr>
        <w:spacing w:after="160" w:line="360" w:lineRule="auto"/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《21世纪经济报道》采访提纲</w:t>
      </w:r>
    </w:p>
    <w:p w14:paraId="642FAC8D">
      <w:pPr>
        <w:spacing w:after="160"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主题：</w:t>
      </w:r>
      <w:r>
        <w:rPr>
          <w:rFonts w:hint="eastAsia"/>
          <w:b w:val="0"/>
          <w:bCs w:val="0"/>
          <w:sz w:val="24"/>
        </w:rPr>
        <w:t>《中国</w:t>
      </w:r>
      <w:r>
        <w:rPr>
          <w:rFonts w:hint="eastAsia"/>
          <w:b w:val="0"/>
          <w:bCs w:val="0"/>
          <w:sz w:val="24"/>
          <w:lang w:eastAsia="zh-CN"/>
        </w:rPr>
        <w:t>电动汽车</w:t>
      </w:r>
      <w:r>
        <w:rPr>
          <w:rFonts w:hint="eastAsia"/>
          <w:b w:val="0"/>
          <w:bCs w:val="0"/>
          <w:sz w:val="24"/>
        </w:rPr>
        <w:t>驶向“亚洲底特律”》</w:t>
      </w:r>
    </w:p>
    <w:p w14:paraId="79EFE5E1">
      <w:pPr>
        <w:spacing w:after="160"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受访者：</w:t>
      </w:r>
      <w:bookmarkStart w:id="0" w:name="_GoBack"/>
      <w:r>
        <w:rPr>
          <w:rFonts w:hint="eastAsia"/>
          <w:b w:val="0"/>
          <w:bCs w:val="0"/>
          <w:sz w:val="24"/>
        </w:rPr>
        <w:t>中国电动汽车百人会副理事长兼秘书长 张永伟</w:t>
      </w:r>
      <w:bookmarkEnd w:id="0"/>
    </w:p>
    <w:p w14:paraId="5A08DE59">
      <w:pPr>
        <w:spacing w:after="160" w:line="360" w:lineRule="auto"/>
        <w:rPr>
          <w:rFonts w:hint="eastAsia" w:eastAsiaTheme="minorEastAsia"/>
          <w:lang w:eastAsia="zh-CN"/>
        </w:rPr>
      </w:pPr>
      <w:r>
        <w:rPr>
          <w:rFonts w:hint="eastAsia"/>
          <w:b/>
          <w:bCs/>
          <w:sz w:val="24"/>
        </w:rPr>
        <w:t>采访提问：</w:t>
      </w:r>
    </w:p>
    <w:p w14:paraId="211C5D42">
      <w:pPr>
        <w:spacing w:after="160" w:line="360" w:lineRule="auto"/>
        <w:rPr>
          <w:rFonts w:hint="eastAsia"/>
          <w:sz w:val="24"/>
        </w:rPr>
      </w:pPr>
      <w:r>
        <w:rPr>
          <w:rFonts w:hint="eastAsia"/>
        </w:rPr>
        <w:t xml:space="preserve">1.  </w:t>
      </w:r>
      <w:r>
        <w:rPr>
          <w:rFonts w:hint="eastAsia"/>
          <w:sz w:val="24"/>
        </w:rPr>
        <w:t>近年来，以泰国为代表的东南亚市场成为中国</w:t>
      </w:r>
      <w:r>
        <w:rPr>
          <w:rFonts w:hint="eastAsia"/>
          <w:sz w:val="24"/>
          <w:lang w:eastAsia="zh-CN"/>
        </w:rPr>
        <w:t>电动汽车</w:t>
      </w:r>
      <w:r>
        <w:rPr>
          <w:rFonts w:hint="eastAsia"/>
          <w:sz w:val="24"/>
        </w:rPr>
        <w:t>出海的热门目的地。从百人会的观察来看，中国</w:t>
      </w:r>
      <w:r>
        <w:rPr>
          <w:rFonts w:hint="eastAsia"/>
          <w:sz w:val="24"/>
          <w:lang w:eastAsia="zh-CN"/>
        </w:rPr>
        <w:t>电动</w:t>
      </w:r>
      <w:r>
        <w:rPr>
          <w:rFonts w:hint="eastAsia"/>
          <w:sz w:val="24"/>
          <w:lang w:val="en-US" w:eastAsia="zh-CN"/>
        </w:rPr>
        <w:t>车企</w:t>
      </w:r>
      <w:r>
        <w:rPr>
          <w:rFonts w:hint="eastAsia"/>
          <w:sz w:val="24"/>
        </w:rPr>
        <w:t>出海泰国的整体态势如何？呈现出哪些阶段性特征？这一趋势是否会延续并进一步拓展至印尼、越南等其他东南亚国家？</w:t>
      </w:r>
    </w:p>
    <w:p w14:paraId="481CD22B">
      <w:pPr>
        <w:spacing w:after="160" w:line="360" w:lineRule="auto"/>
        <w:rPr>
          <w:rFonts w:hint="eastAsia"/>
          <w:sz w:val="24"/>
        </w:rPr>
      </w:pPr>
      <w:r>
        <w:rPr>
          <w:rFonts w:hint="eastAsia"/>
          <w:sz w:val="24"/>
        </w:rPr>
        <w:t>2.  泰国政府推出EV3.5等激励政策，并致力于打造“亚洲底特律”。在您看来，泰国在中国</w:t>
      </w:r>
      <w:r>
        <w:rPr>
          <w:rFonts w:hint="eastAsia"/>
          <w:sz w:val="24"/>
          <w:lang w:eastAsia="zh-CN"/>
        </w:rPr>
        <w:t>电动汽车</w:t>
      </w:r>
      <w:r>
        <w:rPr>
          <w:rFonts w:hint="eastAsia"/>
          <w:sz w:val="24"/>
        </w:rPr>
        <w:t>产业链全球化布局中，扮演着怎样的角色？是作为区域销售市场、生产基地，还是全球供应链的关键节点？</w:t>
      </w:r>
    </w:p>
    <w:p w14:paraId="667C2B54">
      <w:pPr>
        <w:spacing w:after="160" w:line="360" w:lineRule="auto"/>
        <w:rPr>
          <w:rFonts w:hint="eastAsia"/>
          <w:sz w:val="24"/>
        </w:rPr>
      </w:pPr>
      <w:r>
        <w:rPr>
          <w:rFonts w:hint="eastAsia"/>
          <w:sz w:val="24"/>
        </w:rPr>
        <w:t>3.  随着比亚迪、长城、上汽等整车厂落地，国轩高科、蜂巢能源等核心零部件企业也加速在泰布局。您认为，当前中国电动</w:t>
      </w:r>
      <w:r>
        <w:rPr>
          <w:rFonts w:hint="eastAsia"/>
          <w:sz w:val="24"/>
          <w:lang w:val="en-US" w:eastAsia="zh-CN"/>
        </w:rPr>
        <w:t>汽车</w:t>
      </w:r>
      <w:r>
        <w:rPr>
          <w:rFonts w:hint="eastAsia"/>
          <w:sz w:val="24"/>
        </w:rPr>
        <w:t>供应链企业在泰国的本地化进程中，面临的最大挑战是什么？ （例如：供应链配套、技术标准适配、人才短缺、物流成本等）</w:t>
      </w:r>
    </w:p>
    <w:p w14:paraId="05C68597">
      <w:pPr>
        <w:spacing w:after="160" w:line="360" w:lineRule="auto"/>
        <w:rPr>
          <w:rFonts w:hint="eastAsia"/>
          <w:sz w:val="24"/>
        </w:rPr>
      </w:pPr>
      <w:r>
        <w:rPr>
          <w:rFonts w:hint="eastAsia"/>
          <w:sz w:val="24"/>
        </w:rPr>
        <w:t>4.  泰国汽车产业长期由日系品牌主导，拥有成熟的配套体系和用户习惯。中国品牌要在此市场实现突破，面临的最大</w:t>
      </w:r>
      <w:r>
        <w:rPr>
          <w:rFonts w:hint="eastAsia"/>
          <w:sz w:val="24"/>
          <w:lang w:val="en-US" w:eastAsia="zh-CN"/>
        </w:rPr>
        <w:t>的</w:t>
      </w:r>
      <w:r>
        <w:rPr>
          <w:rFonts w:hint="eastAsia"/>
          <w:sz w:val="24"/>
        </w:rPr>
        <w:t>竞争是什么？在品牌认知、销售网络和售后服务等方面，中国车企应如何应对？</w:t>
      </w:r>
    </w:p>
    <w:p w14:paraId="12CDDD70">
      <w:pPr>
        <w:spacing w:after="160" w:line="360" w:lineRule="auto"/>
        <w:rPr>
          <w:rFonts w:hint="eastAsia" w:eastAsiaTheme="minorEastAsia"/>
          <w:sz w:val="24"/>
          <w:lang w:eastAsia="zh-CN"/>
        </w:rPr>
      </w:pPr>
      <w:r>
        <w:rPr>
          <w:rFonts w:hint="eastAsia"/>
          <w:sz w:val="24"/>
        </w:rPr>
        <w:t>5.  您如何评价泰国东部经济走廊（EEC）以及EV3.5等政策对中国新能源车企的吸引力？在实际落地过程中，企业反映较多的问题或挑战有哪些？（例如：政策执行的稳定性、本土化率要求、外资股权限制等）</w:t>
      </w:r>
      <w:r>
        <w:rPr>
          <w:rFonts w:hint="eastAsia"/>
          <w:sz w:val="24"/>
          <w:lang w:eastAsia="zh-CN"/>
        </w:rPr>
        <w:t>。</w:t>
      </w:r>
    </w:p>
    <w:p w14:paraId="2142EB6B">
      <w:pPr>
        <w:spacing w:after="160" w:line="360" w:lineRule="auto"/>
        <w:rPr>
          <w:rFonts w:hint="eastAsia"/>
          <w:sz w:val="24"/>
        </w:rPr>
      </w:pPr>
      <w:r>
        <w:rPr>
          <w:rFonts w:hint="eastAsia"/>
          <w:sz w:val="24"/>
        </w:rPr>
        <w:t>6.  越来越多中国车企将泰国视为辐射东盟乃至全球市场的“跳板”。在您看来，“泰国模式”的成功经验</w:t>
      </w:r>
      <w:r>
        <w:rPr>
          <w:rFonts w:hint="eastAsia"/>
          <w:sz w:val="24"/>
          <w:lang w:val="en-US" w:eastAsia="zh-CN"/>
        </w:rPr>
        <w:t>中</w:t>
      </w:r>
      <w:r>
        <w:rPr>
          <w:rFonts w:hint="eastAsia"/>
          <w:sz w:val="24"/>
        </w:rPr>
        <w:t>，哪些可以复制到其他东南亚市场？在应对不同国家的政策差异、市场特性方面，车企又需要注意哪些风险？</w:t>
      </w:r>
    </w:p>
    <w:p w14:paraId="3B26E64E">
      <w:pPr>
        <w:spacing w:after="160" w:line="360" w:lineRule="auto"/>
        <w:rPr>
          <w:rFonts w:hint="eastAsia"/>
          <w:sz w:val="24"/>
        </w:rPr>
      </w:pPr>
    </w:p>
    <w:p w14:paraId="100D3E31">
      <w:pPr>
        <w:spacing w:after="160" w:line="360" w:lineRule="auto"/>
        <w:rPr>
          <w:rFonts w:hint="eastAsia"/>
          <w:sz w:val="24"/>
        </w:rPr>
      </w:pPr>
      <w:r>
        <w:rPr>
          <w:rFonts w:hint="eastAsia"/>
          <w:sz w:val="24"/>
        </w:rPr>
        <w:t>7.  展望未来，您认为中国电动</w:t>
      </w:r>
      <w:r>
        <w:rPr>
          <w:rFonts w:hint="eastAsia"/>
          <w:sz w:val="24"/>
          <w:lang w:val="en-US" w:eastAsia="zh-CN"/>
        </w:rPr>
        <w:t>汽车</w:t>
      </w:r>
      <w:r>
        <w:rPr>
          <w:rFonts w:hint="eastAsia"/>
          <w:sz w:val="24"/>
        </w:rPr>
        <w:t>在泰国及东南亚市场的下一步增长点在哪里？（例如：商用车电动化、智能网联技术落地、与当地能源基础设施协同等）百人会对推动中泰、中国-东盟在新能源汽车领域深化合作有何具体建议？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3C4305"/>
    <w:rsid w:val="7B3C4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2025-10-17T16:03:00Z</dcterms:created>
  <dc:creator>柯月怡</dc:creator>
  <cp:lastModifiedBy>柯月怡</cp:lastModifiedBy>
  <dcterms:modified xsi:type="dcterms:W3CDTF">2025-10-17T16:16:34Z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A9E28AFCAC452CA15BF8F168CD241BF8_41</vt:lpwstr>
  </property>
</Properties>
</file>