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2E7B06" w14:textId="77777777" w:rsidR="00D723B4" w:rsidRPr="00EE3C91" w:rsidRDefault="00D723B4" w:rsidP="00D723B4">
      <w:pPr>
        <w:jc w:val="center"/>
        <w:rPr>
          <w:rFonts w:eastAsiaTheme="minorEastAsia"/>
          <w:sz w:val="24"/>
          <w:szCs w:val="24"/>
          <w:lang w:eastAsia="ru-RU"/>
        </w:rPr>
      </w:pPr>
      <w:bookmarkStart w:id="0" w:name="_Toc196233412"/>
      <w:r>
        <w:t xml:space="preserve"> </w:t>
      </w:r>
      <w:r w:rsidRPr="00EE3C91">
        <w:rPr>
          <w:rFonts w:eastAsiaTheme="minorEastAsia"/>
          <w:sz w:val="24"/>
          <w:szCs w:val="24"/>
          <w:lang w:eastAsia="ru-RU"/>
        </w:rPr>
        <w:t>АКТ(Ф)</w:t>
      </w:r>
      <w:proofErr w:type="spellStart"/>
      <w:r w:rsidRPr="00EE3C91">
        <w:rPr>
          <w:rFonts w:eastAsiaTheme="minorEastAsia"/>
          <w:sz w:val="24"/>
          <w:szCs w:val="24"/>
          <w:lang w:eastAsia="ru-RU"/>
        </w:rPr>
        <w:t>СПбГУТ</w:t>
      </w:r>
      <w:proofErr w:type="spellEnd"/>
    </w:p>
    <w:p w14:paraId="79324548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sz w:val="24"/>
          <w:szCs w:val="24"/>
          <w:lang w:eastAsia="ru-RU"/>
        </w:rPr>
      </w:pPr>
    </w:p>
    <w:p w14:paraId="1898CC87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sz w:val="24"/>
          <w:szCs w:val="24"/>
          <w:lang w:eastAsia="ru-RU"/>
        </w:rPr>
      </w:pPr>
    </w:p>
    <w:p w14:paraId="38EB03C7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sz w:val="24"/>
          <w:szCs w:val="24"/>
          <w:lang w:eastAsia="ru-RU"/>
        </w:rPr>
      </w:pPr>
    </w:p>
    <w:p w14:paraId="2AFCADA1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sz w:val="24"/>
          <w:szCs w:val="24"/>
          <w:lang w:eastAsia="ru-RU"/>
        </w:rPr>
      </w:pPr>
    </w:p>
    <w:p w14:paraId="3A9DC624" w14:textId="77777777" w:rsidR="00D723B4" w:rsidRPr="00EE3C91" w:rsidRDefault="00D723B4" w:rsidP="00D723B4">
      <w:pPr>
        <w:spacing w:after="200" w:line="276" w:lineRule="auto"/>
        <w:rPr>
          <w:rFonts w:eastAsiaTheme="minorEastAsia"/>
          <w:sz w:val="24"/>
          <w:szCs w:val="24"/>
          <w:lang w:eastAsia="ru-RU"/>
        </w:rPr>
      </w:pPr>
    </w:p>
    <w:p w14:paraId="51C725F3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sz w:val="24"/>
          <w:szCs w:val="24"/>
          <w:lang w:eastAsia="ru-RU"/>
        </w:rPr>
      </w:pPr>
    </w:p>
    <w:p w14:paraId="6007B112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sz w:val="24"/>
          <w:szCs w:val="24"/>
          <w:lang w:eastAsia="ru-RU"/>
        </w:rPr>
      </w:pPr>
    </w:p>
    <w:p w14:paraId="2220D88E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sz w:val="56"/>
          <w:szCs w:val="56"/>
          <w:lang w:eastAsia="ru-RU"/>
        </w:rPr>
      </w:pPr>
      <w:r w:rsidRPr="00EE3C91">
        <w:rPr>
          <w:rFonts w:eastAsiaTheme="minorEastAsia"/>
          <w:sz w:val="56"/>
          <w:szCs w:val="56"/>
          <w:lang w:eastAsia="ru-RU"/>
        </w:rPr>
        <w:t>ОТЧЁТ</w:t>
      </w:r>
    </w:p>
    <w:p w14:paraId="61209155" w14:textId="0976A095" w:rsidR="00D723B4" w:rsidRPr="00A308FA" w:rsidRDefault="00D723B4" w:rsidP="00D723B4">
      <w:pPr>
        <w:spacing w:after="200" w:line="276" w:lineRule="auto"/>
        <w:jc w:val="center"/>
        <w:rPr>
          <w:rFonts w:eastAsiaTheme="minorEastAsia"/>
          <w:sz w:val="52"/>
          <w:szCs w:val="52"/>
          <w:lang w:eastAsia="ru-RU"/>
        </w:rPr>
      </w:pPr>
      <w:r>
        <w:rPr>
          <w:rFonts w:eastAsiaTheme="minorEastAsia"/>
          <w:sz w:val="52"/>
          <w:szCs w:val="52"/>
          <w:lang w:eastAsia="ru-RU"/>
        </w:rPr>
        <w:t>Лабораторная работа №</w:t>
      </w:r>
      <w:r w:rsidR="0044488E">
        <w:rPr>
          <w:rFonts w:eastAsiaTheme="minorEastAsia"/>
          <w:sz w:val="52"/>
          <w:szCs w:val="52"/>
          <w:lang w:eastAsia="ru-RU"/>
        </w:rPr>
        <w:t>1</w:t>
      </w:r>
    </w:p>
    <w:p w14:paraId="3B44E341" w14:textId="77777777" w:rsidR="0044488E" w:rsidRDefault="0044488E" w:rsidP="00D723B4">
      <w:pPr>
        <w:spacing w:after="200" w:line="276" w:lineRule="auto"/>
        <w:jc w:val="center"/>
        <w:rPr>
          <w:rFonts w:eastAsiaTheme="minorEastAsia"/>
          <w:sz w:val="40"/>
          <w:szCs w:val="40"/>
          <w:lang w:eastAsia="ru-RU"/>
        </w:rPr>
      </w:pPr>
      <w:r w:rsidRPr="0044488E">
        <w:rPr>
          <w:rFonts w:eastAsiaTheme="minorEastAsia"/>
          <w:sz w:val="40"/>
          <w:szCs w:val="40"/>
          <w:lang w:eastAsia="ru-RU"/>
        </w:rPr>
        <w:t>Оценка качества программного обеспечения</w:t>
      </w:r>
    </w:p>
    <w:p w14:paraId="3D50D044" w14:textId="59DF4DA5" w:rsidR="00D723B4" w:rsidRPr="00F82B55" w:rsidRDefault="00D723B4" w:rsidP="00D723B4">
      <w:pPr>
        <w:spacing w:after="200" w:line="276" w:lineRule="auto"/>
        <w:jc w:val="center"/>
        <w:rPr>
          <w:rFonts w:eastAsiaTheme="minorEastAsia"/>
          <w:sz w:val="40"/>
          <w:szCs w:val="40"/>
          <w:lang w:eastAsia="ru-RU"/>
        </w:rPr>
      </w:pPr>
      <w:r>
        <w:rPr>
          <w:rFonts w:eastAsiaTheme="minorEastAsia"/>
          <w:sz w:val="40"/>
          <w:szCs w:val="40"/>
          <w:lang w:eastAsia="ru-RU"/>
        </w:rPr>
        <w:t>МДК.01.03</w:t>
      </w:r>
      <w:r w:rsidRPr="00EE3C91">
        <w:rPr>
          <w:rFonts w:eastAsiaTheme="minorEastAsia"/>
          <w:sz w:val="40"/>
          <w:szCs w:val="40"/>
          <w:lang w:eastAsia="ru-RU"/>
        </w:rPr>
        <w:t xml:space="preserve"> </w:t>
      </w:r>
      <w:r w:rsidR="0044488E">
        <w:rPr>
          <w:rFonts w:eastAsiaTheme="minorEastAsia"/>
          <w:sz w:val="40"/>
          <w:szCs w:val="40"/>
          <w:lang w:eastAsia="ru-RU"/>
        </w:rPr>
        <w:t>Обеспечение качества компьютерных систем</w:t>
      </w:r>
    </w:p>
    <w:p w14:paraId="60528CD4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lang w:eastAsia="ru-RU"/>
        </w:rPr>
      </w:pPr>
    </w:p>
    <w:p w14:paraId="59F18FD5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lang w:eastAsia="ru-RU"/>
        </w:rPr>
      </w:pPr>
    </w:p>
    <w:p w14:paraId="2327D105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lang w:eastAsia="ru-RU"/>
        </w:rPr>
      </w:pPr>
    </w:p>
    <w:p w14:paraId="498A8335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lang w:eastAsia="ru-RU"/>
        </w:rPr>
      </w:pPr>
    </w:p>
    <w:p w14:paraId="61D872A6" w14:textId="77777777" w:rsidR="00D723B4" w:rsidRPr="00EE3C91" w:rsidRDefault="00D723B4" w:rsidP="00D723B4">
      <w:pPr>
        <w:spacing w:after="200" w:line="276" w:lineRule="auto"/>
        <w:jc w:val="center"/>
        <w:rPr>
          <w:rFonts w:eastAsiaTheme="minorEastAsia"/>
          <w:lang w:eastAsia="ru-RU"/>
        </w:rPr>
      </w:pPr>
    </w:p>
    <w:p w14:paraId="47B347CF" w14:textId="3A7E13E0" w:rsidR="00D723B4" w:rsidRPr="00767FF5" w:rsidRDefault="00D723B4" w:rsidP="00D723B4">
      <w:pPr>
        <w:tabs>
          <w:tab w:val="center" w:pos="4678"/>
          <w:tab w:val="right" w:pos="9355"/>
        </w:tabs>
        <w:spacing w:after="200" w:line="276" w:lineRule="auto"/>
        <w:rPr>
          <w:rFonts w:eastAsiaTheme="minorEastAsia"/>
          <w:lang w:eastAsia="ru-RU"/>
        </w:rPr>
      </w:pPr>
      <w:r w:rsidRPr="00EE3C91">
        <w:rPr>
          <w:rFonts w:eastAsiaTheme="minorEastAsia"/>
          <w:lang w:eastAsia="ru-RU"/>
        </w:rPr>
        <w:t>Ст</w:t>
      </w:r>
      <w:r>
        <w:rPr>
          <w:rFonts w:eastAsiaTheme="minorEastAsia"/>
          <w:lang w:eastAsia="ru-RU"/>
        </w:rPr>
        <w:t>удент ИСПП-21</w:t>
      </w:r>
      <w:r>
        <w:rPr>
          <w:rFonts w:eastAsiaTheme="minorEastAsia"/>
          <w:lang w:eastAsia="ru-RU"/>
        </w:rPr>
        <w:tab/>
      </w:r>
      <w:r w:rsidR="0044488E">
        <w:rPr>
          <w:rFonts w:eastAsiaTheme="minorEastAsia"/>
          <w:lang w:eastAsia="ru-RU"/>
        </w:rPr>
        <w:t>08.09</w:t>
      </w:r>
      <w:r>
        <w:rPr>
          <w:rFonts w:eastAsiaTheme="minorEastAsia"/>
          <w:lang w:eastAsia="ru-RU"/>
        </w:rPr>
        <w:t>.25</w:t>
      </w:r>
      <w:r>
        <w:rPr>
          <w:rFonts w:eastAsiaTheme="minorEastAsia"/>
          <w:lang w:eastAsia="ru-RU"/>
        </w:rPr>
        <w:tab/>
        <w:t>С.Е. Герасименко</w:t>
      </w:r>
    </w:p>
    <w:p w14:paraId="43D6B38E" w14:textId="1E61094B" w:rsidR="00D723B4" w:rsidRPr="00EE3C91" w:rsidRDefault="00D723B4" w:rsidP="00D723B4">
      <w:pPr>
        <w:tabs>
          <w:tab w:val="center" w:pos="4678"/>
          <w:tab w:val="right" w:pos="9355"/>
        </w:tabs>
        <w:spacing w:after="200" w:line="276" w:lineRule="auto"/>
        <w:rPr>
          <w:rFonts w:eastAsiaTheme="minorEastAsia"/>
          <w:lang w:eastAsia="ru-RU"/>
        </w:rPr>
      </w:pPr>
      <w:r w:rsidRPr="00EE3C91">
        <w:rPr>
          <w:rFonts w:eastAsiaTheme="minorEastAsia"/>
          <w:lang w:eastAsia="ru-RU"/>
        </w:rPr>
        <w:t>Преподаватель</w:t>
      </w:r>
      <w:r w:rsidRPr="00EE3C91">
        <w:rPr>
          <w:rFonts w:eastAsiaTheme="minorEastAsia"/>
          <w:lang w:eastAsia="ru-RU"/>
        </w:rPr>
        <w:tab/>
      </w:r>
      <w:r w:rsidR="0044488E">
        <w:rPr>
          <w:rFonts w:eastAsiaTheme="minorEastAsia"/>
          <w:lang w:eastAsia="ru-RU"/>
        </w:rPr>
        <w:t>08.09</w:t>
      </w:r>
      <w:r>
        <w:rPr>
          <w:rFonts w:eastAsiaTheme="minorEastAsia"/>
          <w:lang w:eastAsia="ru-RU"/>
        </w:rPr>
        <w:t>.25</w:t>
      </w:r>
      <w:r w:rsidRPr="00EE3C91">
        <w:rPr>
          <w:rFonts w:eastAsiaTheme="minorEastAsia"/>
          <w:lang w:eastAsia="ru-RU"/>
        </w:rPr>
        <w:tab/>
        <w:t>Р.В. Садовский</w:t>
      </w:r>
    </w:p>
    <w:p w14:paraId="5020146D" w14:textId="66B292B3" w:rsidR="00D723B4" w:rsidRDefault="00D723B4" w:rsidP="0044488E">
      <w:pPr>
        <w:tabs>
          <w:tab w:val="center" w:pos="4678"/>
          <w:tab w:val="right" w:pos="9355"/>
        </w:tabs>
        <w:spacing w:after="200" w:line="276" w:lineRule="auto"/>
        <w:ind w:firstLine="0"/>
        <w:rPr>
          <w:rFonts w:eastAsiaTheme="minorEastAsia"/>
          <w:lang w:eastAsia="ru-RU"/>
        </w:rPr>
      </w:pPr>
    </w:p>
    <w:p w14:paraId="594DF8D7" w14:textId="77777777" w:rsidR="00D723B4" w:rsidRDefault="00D723B4" w:rsidP="00D723B4">
      <w:pPr>
        <w:tabs>
          <w:tab w:val="center" w:pos="4678"/>
          <w:tab w:val="right" w:pos="9355"/>
        </w:tabs>
        <w:spacing w:after="200" w:line="276" w:lineRule="auto"/>
        <w:rPr>
          <w:rFonts w:eastAsiaTheme="minorEastAsia"/>
          <w:lang w:eastAsia="ru-RU"/>
        </w:rPr>
      </w:pPr>
    </w:p>
    <w:p w14:paraId="1F50278D" w14:textId="77777777" w:rsidR="00D723B4" w:rsidRDefault="00D723B4" w:rsidP="00D723B4">
      <w:pPr>
        <w:tabs>
          <w:tab w:val="center" w:pos="4678"/>
          <w:tab w:val="right" w:pos="9355"/>
        </w:tabs>
        <w:spacing w:after="200" w:line="276" w:lineRule="auto"/>
        <w:jc w:val="center"/>
        <w:rPr>
          <w:rFonts w:eastAsiaTheme="minorEastAsia"/>
          <w:lang w:eastAsia="ru-RU"/>
        </w:rPr>
      </w:pPr>
    </w:p>
    <w:p w14:paraId="6109FEB9" w14:textId="77777777" w:rsidR="00D723B4" w:rsidRDefault="00D723B4" w:rsidP="00D723B4">
      <w:pPr>
        <w:tabs>
          <w:tab w:val="center" w:pos="4678"/>
          <w:tab w:val="right" w:pos="9355"/>
        </w:tabs>
        <w:spacing w:after="200" w:line="276" w:lineRule="auto"/>
        <w:jc w:val="center"/>
        <w:rPr>
          <w:rFonts w:eastAsiaTheme="minorEastAsia"/>
          <w:lang w:eastAsia="ru-RU"/>
        </w:rPr>
      </w:pPr>
    </w:p>
    <w:p w14:paraId="577DE961" w14:textId="2A2421F0" w:rsidR="00D723B4" w:rsidRPr="00D723B4" w:rsidRDefault="00D723B4" w:rsidP="00D723B4">
      <w:pPr>
        <w:tabs>
          <w:tab w:val="center" w:pos="4678"/>
          <w:tab w:val="right" w:pos="9355"/>
        </w:tabs>
        <w:spacing w:after="200" w:line="276" w:lineRule="auto"/>
        <w:jc w:val="center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>Архангельск 2025</w:t>
      </w:r>
    </w:p>
    <w:p w14:paraId="11543B83" w14:textId="2DCB2A3A" w:rsidR="00757981" w:rsidRDefault="00757981" w:rsidP="00D723B4">
      <w:pPr>
        <w:pStyle w:val="10"/>
      </w:pPr>
      <w:r>
        <w:lastRenderedPageBreak/>
        <w:t>Лабораторная работа №1</w:t>
      </w:r>
      <w:r>
        <w:br/>
        <w:t>Оценка качества программного обеспечения</w:t>
      </w:r>
      <w:bookmarkEnd w:id="0"/>
    </w:p>
    <w:p w14:paraId="677BD67F" w14:textId="77777777" w:rsidR="00757981" w:rsidRDefault="00757981" w:rsidP="00757981">
      <w:pPr>
        <w:pStyle w:val="1"/>
        <w:numPr>
          <w:ilvl w:val="0"/>
          <w:numId w:val="1"/>
        </w:numPr>
      </w:pPr>
      <w:r>
        <w:t>Цель работы</w:t>
      </w:r>
    </w:p>
    <w:p w14:paraId="14E0B209" w14:textId="77777777" w:rsidR="00757981" w:rsidRDefault="00757981" w:rsidP="00757981">
      <w:pPr>
        <w:pStyle w:val="2"/>
        <w:numPr>
          <w:ilvl w:val="1"/>
          <w:numId w:val="1"/>
        </w:numPr>
      </w:pPr>
      <w:r>
        <w:t>Познакомиться с методами и инструментами оценки качества программного обеспечения;</w:t>
      </w:r>
    </w:p>
    <w:p w14:paraId="0B1ACC54" w14:textId="77777777" w:rsidR="00757981" w:rsidRDefault="00757981" w:rsidP="00757981">
      <w:pPr>
        <w:pStyle w:val="2"/>
        <w:numPr>
          <w:ilvl w:val="1"/>
          <w:numId w:val="1"/>
        </w:numPr>
      </w:pPr>
      <w:r>
        <w:t>Научиться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127D3D62" w14:textId="77777777" w:rsidR="00757981" w:rsidRDefault="00757981" w:rsidP="00757981">
      <w:pPr>
        <w:pStyle w:val="1"/>
        <w:numPr>
          <w:ilvl w:val="0"/>
          <w:numId w:val="1"/>
        </w:numPr>
      </w:pPr>
      <w:r>
        <w:t>Основное оборудование</w:t>
      </w:r>
    </w:p>
    <w:p w14:paraId="69A8A600" w14:textId="77777777" w:rsidR="00757981" w:rsidRDefault="00757981" w:rsidP="00757981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05F54032" w14:textId="77777777" w:rsidR="00757981" w:rsidRDefault="00757981" w:rsidP="00757981">
      <w:pPr>
        <w:pStyle w:val="1"/>
        <w:numPr>
          <w:ilvl w:val="0"/>
          <w:numId w:val="1"/>
        </w:numPr>
      </w:pPr>
      <w:r>
        <w:t>Задание</w:t>
      </w:r>
    </w:p>
    <w:p w14:paraId="2CAC6ABF" w14:textId="77777777" w:rsidR="00757981" w:rsidRDefault="00757981" w:rsidP="00757981">
      <w:pPr>
        <w:pStyle w:val="2"/>
        <w:numPr>
          <w:ilvl w:val="1"/>
          <w:numId w:val="1"/>
        </w:numPr>
      </w:pPr>
      <w:r>
        <w:t>Рассмотреть программный продукт, предоставленный преподавателем, по применимым внешним метрикам и характеристикам качества ПО;</w:t>
      </w:r>
    </w:p>
    <w:p w14:paraId="6D87FE25" w14:textId="77777777" w:rsidR="00757981" w:rsidRDefault="00757981" w:rsidP="00757981">
      <w:pPr>
        <w:pStyle w:val="2"/>
        <w:numPr>
          <w:ilvl w:val="1"/>
          <w:numId w:val="1"/>
        </w:numPr>
      </w:pPr>
      <w:r>
        <w:t>Оценить характеристики и метрики надежности ПО, занести значения в таблицу (п.6.2);</w:t>
      </w:r>
    </w:p>
    <w:p w14:paraId="152DCCB4" w14:textId="77777777" w:rsidR="00757981" w:rsidRDefault="00757981" w:rsidP="00757981">
      <w:pPr>
        <w:pStyle w:val="2"/>
        <w:numPr>
          <w:ilvl w:val="1"/>
          <w:numId w:val="1"/>
        </w:numPr>
      </w:pPr>
      <w:r>
        <w:t>Оценить характеристики и метрики функциональности ПО, занести значения в таблицу;</w:t>
      </w:r>
    </w:p>
    <w:p w14:paraId="1912C13A" w14:textId="77777777" w:rsidR="00757981" w:rsidRDefault="00757981" w:rsidP="00757981">
      <w:pPr>
        <w:pStyle w:val="2"/>
        <w:numPr>
          <w:ilvl w:val="1"/>
          <w:numId w:val="1"/>
        </w:numPr>
      </w:pPr>
      <w:r>
        <w:t>Оценить характеристики и метрики мобильности ПО, занести значения в таблицу;</w:t>
      </w:r>
    </w:p>
    <w:p w14:paraId="7F8B8B82" w14:textId="77777777" w:rsidR="00757981" w:rsidRDefault="00757981" w:rsidP="00757981">
      <w:pPr>
        <w:pStyle w:val="2"/>
        <w:numPr>
          <w:ilvl w:val="1"/>
          <w:numId w:val="1"/>
        </w:numPr>
      </w:pPr>
      <w:r>
        <w:t>Оценить характеристики и метрики удобства использования ПО, занести значения в таблицу;</w:t>
      </w:r>
    </w:p>
    <w:p w14:paraId="2773F855" w14:textId="77777777" w:rsidR="00757981" w:rsidRDefault="00757981" w:rsidP="00757981">
      <w:pPr>
        <w:pStyle w:val="2"/>
        <w:numPr>
          <w:ilvl w:val="1"/>
          <w:numId w:val="1"/>
        </w:numPr>
      </w:pPr>
      <w:r>
        <w:t>Оценить характеристики и метрики эффективности ПО, занести значения в таблицу;</w:t>
      </w:r>
    </w:p>
    <w:p w14:paraId="270AA355" w14:textId="77777777" w:rsidR="00757981" w:rsidRDefault="00757981" w:rsidP="00757981">
      <w:pPr>
        <w:pStyle w:val="2"/>
        <w:numPr>
          <w:ilvl w:val="1"/>
          <w:numId w:val="1"/>
        </w:numPr>
      </w:pPr>
      <w:r>
        <w:t xml:space="preserve">Оценить характеристики и метрики </w:t>
      </w:r>
      <w:proofErr w:type="spellStart"/>
      <w:r>
        <w:t>сопровождаемости</w:t>
      </w:r>
      <w:proofErr w:type="spellEnd"/>
      <w:r>
        <w:t xml:space="preserve"> ПО, занести значения в таблицу;</w:t>
      </w:r>
    </w:p>
    <w:p w14:paraId="5E28AE2C" w14:textId="77777777" w:rsidR="00757981" w:rsidRDefault="00757981" w:rsidP="00757981">
      <w:pPr>
        <w:pStyle w:val="2"/>
        <w:numPr>
          <w:ilvl w:val="1"/>
          <w:numId w:val="1"/>
        </w:numPr>
      </w:pPr>
      <w:r>
        <w:t>Сделать вывод о качестве ПО в соответствии с оценками метрик;</w:t>
      </w:r>
    </w:p>
    <w:p w14:paraId="59AEB3F6" w14:textId="77777777" w:rsidR="00757981" w:rsidRDefault="00757981" w:rsidP="00757981">
      <w:pPr>
        <w:pStyle w:val="2"/>
        <w:numPr>
          <w:ilvl w:val="1"/>
          <w:numId w:val="1"/>
        </w:numPr>
      </w:pPr>
      <w:r>
        <w:t>Сравнить свою оценку качества ПО с оценками других студентов;</w:t>
      </w:r>
    </w:p>
    <w:p w14:paraId="1E3AC660" w14:textId="77777777" w:rsidR="00757981" w:rsidRDefault="00757981" w:rsidP="00757981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4FD91AD4" w14:textId="77777777" w:rsidR="00757981" w:rsidRDefault="00757981" w:rsidP="00757981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56E71B91" w14:textId="77777777" w:rsidR="00757981" w:rsidRDefault="00757981" w:rsidP="00757981">
      <w:pPr>
        <w:pStyle w:val="2"/>
        <w:numPr>
          <w:ilvl w:val="1"/>
          <w:numId w:val="1"/>
        </w:numPr>
      </w:pPr>
      <w:r>
        <w:t>Выполнить оценку качества ПО п. 5.1-5.9, занести значения в таблицу:</w:t>
      </w:r>
    </w:p>
    <w:p w14:paraId="7B1980BC" w14:textId="77777777" w:rsidR="00757981" w:rsidRDefault="00757981" w:rsidP="00757981">
      <w:pPr>
        <w:pStyle w:val="2"/>
        <w:numPr>
          <w:ilvl w:val="0"/>
          <w:numId w:val="0"/>
        </w:numPr>
        <w:ind w:left="567"/>
      </w:pPr>
    </w:p>
    <w:p w14:paraId="1C6C9E31" w14:textId="77777777" w:rsidR="00757981" w:rsidRDefault="00757981" w:rsidP="00757981">
      <w:pPr>
        <w:pStyle w:val="af0"/>
      </w:pPr>
      <w:r>
        <w:t>Таблица – Оценка метрик качества ПО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1133"/>
        <w:gridCol w:w="5097"/>
      </w:tblGrid>
      <w:tr w:rsidR="00757981" w14:paraId="6C73F3B8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0DFD74E0" w14:textId="77777777" w:rsidR="00757981" w:rsidRPr="0028337C" w:rsidRDefault="00757981" w:rsidP="00D3152C">
            <w:pPr>
              <w:pStyle w:val="af0"/>
            </w:pPr>
            <w:r>
              <w:t>Характеристика</w:t>
            </w:r>
          </w:p>
        </w:tc>
        <w:tc>
          <w:tcPr>
            <w:tcW w:w="1133" w:type="dxa"/>
            <w:vAlign w:val="center"/>
          </w:tcPr>
          <w:p w14:paraId="4F797C42" w14:textId="77777777" w:rsidR="00757981" w:rsidRPr="0028337C" w:rsidRDefault="00757981" w:rsidP="00D3152C">
            <w:pPr>
              <w:pStyle w:val="af0"/>
            </w:pPr>
            <w:r>
              <w:t>Оценка</w:t>
            </w:r>
          </w:p>
        </w:tc>
        <w:tc>
          <w:tcPr>
            <w:tcW w:w="5097" w:type="dxa"/>
            <w:vAlign w:val="center"/>
          </w:tcPr>
          <w:p w14:paraId="02A0C360" w14:textId="77777777" w:rsidR="00757981" w:rsidRPr="0028337C" w:rsidRDefault="00757981" w:rsidP="00D3152C">
            <w:pPr>
              <w:pStyle w:val="af0"/>
            </w:pPr>
            <w:r>
              <w:t>Комментарий</w:t>
            </w:r>
          </w:p>
        </w:tc>
      </w:tr>
      <w:tr w:rsidR="00757981" w14:paraId="089C9A40" w14:textId="77777777" w:rsidTr="00D3152C">
        <w:trPr>
          <w:trHeight w:val="397"/>
        </w:trPr>
        <w:tc>
          <w:tcPr>
            <w:tcW w:w="9345" w:type="dxa"/>
            <w:gridSpan w:val="3"/>
            <w:vAlign w:val="center"/>
          </w:tcPr>
          <w:p w14:paraId="3759BC61" w14:textId="77777777" w:rsidR="00757981" w:rsidRPr="0028337C" w:rsidRDefault="00757981" w:rsidP="00D3152C">
            <w:pPr>
              <w:pStyle w:val="af0"/>
              <w:jc w:val="center"/>
            </w:pPr>
            <w:r>
              <w:t>Надежность</w:t>
            </w:r>
          </w:p>
        </w:tc>
      </w:tr>
      <w:tr w:rsidR="00757981" w14:paraId="4C894951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7AD647E3" w14:textId="21951EB2" w:rsidR="00757981" w:rsidRPr="0028337C" w:rsidRDefault="0039357D" w:rsidP="00D3152C">
            <w:pPr>
              <w:pStyle w:val="af0"/>
            </w:pPr>
            <w:r>
              <w:t>Стабильность</w:t>
            </w:r>
          </w:p>
        </w:tc>
        <w:tc>
          <w:tcPr>
            <w:tcW w:w="1133" w:type="dxa"/>
            <w:vAlign w:val="center"/>
          </w:tcPr>
          <w:p w14:paraId="0990C9FA" w14:textId="18AA2AD0" w:rsidR="00757981" w:rsidRPr="0028337C" w:rsidRDefault="00576E2A" w:rsidP="00576E2A">
            <w:pPr>
              <w:pStyle w:val="af0"/>
              <w:jc w:val="center"/>
            </w:pPr>
            <w:r>
              <w:t>9</w:t>
            </w:r>
            <w:r w:rsidR="00757981">
              <w:t>/10</w:t>
            </w:r>
          </w:p>
        </w:tc>
        <w:tc>
          <w:tcPr>
            <w:tcW w:w="5097" w:type="dxa"/>
            <w:vAlign w:val="center"/>
          </w:tcPr>
          <w:p w14:paraId="12A12EB3" w14:textId="45757C4E" w:rsidR="00757981" w:rsidRPr="0028337C" w:rsidRDefault="00576E2A" w:rsidP="00D3152C">
            <w:pPr>
              <w:pStyle w:val="af0"/>
            </w:pPr>
            <w:r>
              <w:t xml:space="preserve">Приложение работает стабильно, единственное что при выделении нескольких объектов появляются фризы, и при переполнении приложения элементами перегружается память. </w:t>
            </w:r>
          </w:p>
        </w:tc>
      </w:tr>
      <w:tr w:rsidR="0039357D" w14:paraId="6687A850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4AD8F7D3" w14:textId="658A31D7" w:rsidR="0039357D" w:rsidRDefault="0039357D" w:rsidP="00D3152C">
            <w:pPr>
              <w:pStyle w:val="af0"/>
            </w:pPr>
            <w:r>
              <w:lastRenderedPageBreak/>
              <w:t>Устойчивость к ошибкам</w:t>
            </w:r>
          </w:p>
        </w:tc>
        <w:tc>
          <w:tcPr>
            <w:tcW w:w="1133" w:type="dxa"/>
            <w:vAlign w:val="center"/>
          </w:tcPr>
          <w:p w14:paraId="00A84448" w14:textId="2CE83F7E" w:rsidR="0039357D" w:rsidRDefault="00576E2A" w:rsidP="00D3152C">
            <w:pPr>
              <w:pStyle w:val="af0"/>
              <w:jc w:val="center"/>
            </w:pPr>
            <w:r>
              <w:t>10/10</w:t>
            </w:r>
          </w:p>
        </w:tc>
        <w:tc>
          <w:tcPr>
            <w:tcW w:w="5097" w:type="dxa"/>
            <w:vAlign w:val="center"/>
          </w:tcPr>
          <w:p w14:paraId="52501D7A" w14:textId="0F60CCE2" w:rsidR="0039357D" w:rsidRDefault="00576E2A" w:rsidP="00576E2A">
            <w:pPr>
              <w:pStyle w:val="af0"/>
            </w:pPr>
            <w:r>
              <w:t>При нормальных условиях приложении работает корректно, все возможные ошибки обработаны.</w:t>
            </w:r>
          </w:p>
        </w:tc>
      </w:tr>
      <w:tr w:rsidR="00757981" w14:paraId="11880677" w14:textId="77777777" w:rsidTr="00D3152C">
        <w:trPr>
          <w:trHeight w:val="397"/>
        </w:trPr>
        <w:tc>
          <w:tcPr>
            <w:tcW w:w="9345" w:type="dxa"/>
            <w:gridSpan w:val="3"/>
            <w:vAlign w:val="center"/>
          </w:tcPr>
          <w:p w14:paraId="49CE7C6C" w14:textId="77777777" w:rsidR="00757981" w:rsidRPr="0028337C" w:rsidRDefault="00757981" w:rsidP="00D3152C">
            <w:pPr>
              <w:pStyle w:val="af0"/>
              <w:jc w:val="center"/>
            </w:pPr>
            <w:r>
              <w:t>Функциональность</w:t>
            </w:r>
          </w:p>
        </w:tc>
      </w:tr>
      <w:tr w:rsidR="0039357D" w14:paraId="18441B42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2A6CC4CB" w14:textId="46677D4D" w:rsidR="0039357D" w:rsidRPr="0028337C" w:rsidRDefault="0039357D" w:rsidP="0039357D">
            <w:pPr>
              <w:pStyle w:val="af0"/>
            </w:pPr>
            <w:r>
              <w:t>Пригодность</w:t>
            </w:r>
          </w:p>
        </w:tc>
        <w:tc>
          <w:tcPr>
            <w:tcW w:w="1133" w:type="dxa"/>
            <w:vAlign w:val="center"/>
          </w:tcPr>
          <w:p w14:paraId="29C6771D" w14:textId="1D0E36E0" w:rsidR="0039357D" w:rsidRPr="0028337C" w:rsidRDefault="004E22D5" w:rsidP="0039357D">
            <w:pPr>
              <w:pStyle w:val="af0"/>
              <w:jc w:val="center"/>
            </w:pPr>
            <w:r>
              <w:t>10</w:t>
            </w:r>
            <w:r w:rsidR="0039357D">
              <w:t>/10</w:t>
            </w:r>
          </w:p>
        </w:tc>
        <w:tc>
          <w:tcPr>
            <w:tcW w:w="5097" w:type="dxa"/>
            <w:vAlign w:val="center"/>
          </w:tcPr>
          <w:p w14:paraId="3DD4656F" w14:textId="341AC5F0" w:rsidR="0039357D" w:rsidRPr="0028337C" w:rsidRDefault="004E22D5" w:rsidP="0039357D">
            <w:pPr>
              <w:pStyle w:val="af0"/>
            </w:pPr>
            <w:r>
              <w:t>Приложение полностью пригодно и полезно при конструировании классов для разных языков например.</w:t>
            </w:r>
          </w:p>
        </w:tc>
      </w:tr>
      <w:tr w:rsidR="0039357D" w14:paraId="6654A62C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5A0E245E" w14:textId="4E280E85" w:rsidR="0039357D" w:rsidRDefault="0039357D" w:rsidP="0039357D">
            <w:pPr>
              <w:pStyle w:val="af0"/>
            </w:pPr>
            <w:r>
              <w:t>Правильность</w:t>
            </w:r>
          </w:p>
        </w:tc>
        <w:tc>
          <w:tcPr>
            <w:tcW w:w="1133" w:type="dxa"/>
            <w:vAlign w:val="center"/>
          </w:tcPr>
          <w:p w14:paraId="6B960FF9" w14:textId="7E3C4E33" w:rsidR="0039357D" w:rsidRDefault="004E22D5" w:rsidP="0039357D">
            <w:pPr>
              <w:pStyle w:val="af0"/>
              <w:jc w:val="center"/>
            </w:pPr>
            <w:r>
              <w:t>10/10</w:t>
            </w:r>
          </w:p>
        </w:tc>
        <w:tc>
          <w:tcPr>
            <w:tcW w:w="5097" w:type="dxa"/>
            <w:vAlign w:val="center"/>
          </w:tcPr>
          <w:p w14:paraId="76EFBDE3" w14:textId="6FACBBAE" w:rsidR="0039357D" w:rsidRDefault="004E22D5" w:rsidP="0039357D">
            <w:pPr>
              <w:pStyle w:val="af0"/>
            </w:pPr>
            <w:r>
              <w:t>Приложение максимально точно возвращает корректный ожидаемый результат, все возвращаемые файлы выглядят отлично.</w:t>
            </w:r>
          </w:p>
        </w:tc>
      </w:tr>
      <w:tr w:rsidR="0039357D" w14:paraId="41EF656D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3CAE139B" w14:textId="71C1D28A" w:rsidR="0039357D" w:rsidRDefault="0039357D" w:rsidP="0039357D">
            <w:pPr>
              <w:pStyle w:val="af0"/>
            </w:pPr>
            <w:r>
              <w:t>Способность взаимодействия</w:t>
            </w:r>
          </w:p>
        </w:tc>
        <w:tc>
          <w:tcPr>
            <w:tcW w:w="1133" w:type="dxa"/>
            <w:vAlign w:val="center"/>
          </w:tcPr>
          <w:p w14:paraId="7D330509" w14:textId="0F1A1084" w:rsidR="0039357D" w:rsidRDefault="004E22D5" w:rsidP="0039357D">
            <w:pPr>
              <w:pStyle w:val="af0"/>
              <w:jc w:val="center"/>
            </w:pPr>
            <w:r>
              <w:t>10/10</w:t>
            </w:r>
          </w:p>
        </w:tc>
        <w:tc>
          <w:tcPr>
            <w:tcW w:w="5097" w:type="dxa"/>
            <w:vAlign w:val="center"/>
          </w:tcPr>
          <w:p w14:paraId="29552168" w14:textId="766DACF3" w:rsidR="0039357D" w:rsidRDefault="004E22D5" w:rsidP="0039357D">
            <w:pPr>
              <w:pStyle w:val="af0"/>
            </w:pPr>
            <w:r>
              <w:t>Приложение эффективно взаимодействует например с файловой системой, создавая отдельные папки под разные языки, создает и обрабатывает файлы разных форматов.</w:t>
            </w:r>
          </w:p>
        </w:tc>
      </w:tr>
      <w:tr w:rsidR="0039357D" w14:paraId="7B4A522A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618DCDBD" w14:textId="6CBB0DD3" w:rsidR="0039357D" w:rsidRDefault="0039357D" w:rsidP="0039357D">
            <w:pPr>
              <w:pStyle w:val="af0"/>
            </w:pPr>
            <w:r>
              <w:t>Согласованность</w:t>
            </w:r>
          </w:p>
        </w:tc>
        <w:tc>
          <w:tcPr>
            <w:tcW w:w="1133" w:type="dxa"/>
            <w:vAlign w:val="center"/>
          </w:tcPr>
          <w:p w14:paraId="181AC7F4" w14:textId="1DB4AF61" w:rsidR="0039357D" w:rsidRDefault="004E22D5" w:rsidP="0039357D">
            <w:pPr>
              <w:pStyle w:val="af0"/>
              <w:jc w:val="center"/>
            </w:pPr>
            <w:r>
              <w:t>10/10</w:t>
            </w:r>
          </w:p>
        </w:tc>
        <w:tc>
          <w:tcPr>
            <w:tcW w:w="5097" w:type="dxa"/>
            <w:vAlign w:val="center"/>
          </w:tcPr>
          <w:p w14:paraId="5675ABBD" w14:textId="5F857013" w:rsidR="0039357D" w:rsidRDefault="004E22D5" w:rsidP="0039357D">
            <w:pPr>
              <w:pStyle w:val="af0"/>
            </w:pPr>
            <w:r>
              <w:t>Все части и блоки приложения согласованы между собой и не конфликтуют.</w:t>
            </w:r>
          </w:p>
        </w:tc>
      </w:tr>
      <w:tr w:rsidR="0039357D" w14:paraId="33FEB8B9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188F3216" w14:textId="33B6EA40" w:rsidR="0039357D" w:rsidRDefault="0039357D" w:rsidP="0039357D">
            <w:pPr>
              <w:pStyle w:val="af0"/>
            </w:pPr>
            <w:r>
              <w:t>Защищенность</w:t>
            </w:r>
          </w:p>
        </w:tc>
        <w:tc>
          <w:tcPr>
            <w:tcW w:w="1133" w:type="dxa"/>
            <w:vAlign w:val="center"/>
          </w:tcPr>
          <w:p w14:paraId="48813143" w14:textId="1EC70ECE" w:rsidR="0039357D" w:rsidRDefault="004E22D5" w:rsidP="0039357D">
            <w:pPr>
              <w:pStyle w:val="af0"/>
              <w:jc w:val="center"/>
            </w:pPr>
            <w:r>
              <w:t>8/10</w:t>
            </w:r>
          </w:p>
        </w:tc>
        <w:tc>
          <w:tcPr>
            <w:tcW w:w="5097" w:type="dxa"/>
            <w:vAlign w:val="center"/>
          </w:tcPr>
          <w:p w14:paraId="1F4BA4D1" w14:textId="0F5AC927" w:rsidR="0039357D" w:rsidRDefault="004E22D5" w:rsidP="0039357D">
            <w:pPr>
              <w:pStyle w:val="af0"/>
            </w:pPr>
            <w:r>
              <w:t xml:space="preserve">В приложении не сохраняются какие-то важные данные и </w:t>
            </w:r>
            <w:proofErr w:type="spellStart"/>
            <w:r>
              <w:t>тд</w:t>
            </w:r>
            <w:proofErr w:type="spellEnd"/>
            <w:r>
              <w:t xml:space="preserve">, что уменьшает необходимость в какой либо защищенности, единственное что следует отметить </w:t>
            </w:r>
            <w:r w:rsidR="00576E2A">
              <w:t>–</w:t>
            </w:r>
            <w:r>
              <w:t xml:space="preserve"> </w:t>
            </w:r>
            <w:r w:rsidR="00576E2A">
              <w:t>доступ к скрытым папкам и файлам не закрыт.</w:t>
            </w:r>
          </w:p>
        </w:tc>
      </w:tr>
      <w:tr w:rsidR="00757981" w14:paraId="494D28FB" w14:textId="77777777" w:rsidTr="00D3152C">
        <w:trPr>
          <w:trHeight w:val="397"/>
        </w:trPr>
        <w:tc>
          <w:tcPr>
            <w:tcW w:w="9345" w:type="dxa"/>
            <w:gridSpan w:val="3"/>
            <w:vAlign w:val="center"/>
          </w:tcPr>
          <w:p w14:paraId="07D674D8" w14:textId="77777777" w:rsidR="00757981" w:rsidRPr="0028337C" w:rsidRDefault="00757981" w:rsidP="00D3152C">
            <w:pPr>
              <w:pStyle w:val="af0"/>
              <w:jc w:val="center"/>
            </w:pPr>
            <w:r>
              <w:t>Мобильность</w:t>
            </w:r>
          </w:p>
        </w:tc>
      </w:tr>
      <w:tr w:rsidR="00757981" w14:paraId="75A02C6E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302A0CF6" w14:textId="5F64EBA1" w:rsidR="00757981" w:rsidRPr="0028337C" w:rsidRDefault="0039357D" w:rsidP="00D3152C">
            <w:pPr>
              <w:pStyle w:val="af0"/>
            </w:pPr>
            <w:proofErr w:type="spellStart"/>
            <w:r>
              <w:t>Адаптируемость</w:t>
            </w:r>
            <w:proofErr w:type="spellEnd"/>
          </w:p>
        </w:tc>
        <w:tc>
          <w:tcPr>
            <w:tcW w:w="1133" w:type="dxa"/>
            <w:vAlign w:val="center"/>
          </w:tcPr>
          <w:p w14:paraId="584002CC" w14:textId="20BF612F" w:rsidR="00757981" w:rsidRPr="0028337C" w:rsidRDefault="00D723B4" w:rsidP="00D3152C">
            <w:pPr>
              <w:pStyle w:val="af0"/>
              <w:jc w:val="center"/>
            </w:pPr>
            <w:r>
              <w:t>1</w:t>
            </w:r>
            <w:r w:rsidR="00757981">
              <w:t>/10</w:t>
            </w:r>
          </w:p>
        </w:tc>
        <w:tc>
          <w:tcPr>
            <w:tcW w:w="5097" w:type="dxa"/>
            <w:vAlign w:val="center"/>
          </w:tcPr>
          <w:p w14:paraId="2AB82640" w14:textId="5C40926E" w:rsidR="00757981" w:rsidRPr="00576E2A" w:rsidRDefault="00576E2A" w:rsidP="00D3152C">
            <w:pPr>
              <w:pStyle w:val="af0"/>
            </w:pPr>
            <w:r>
              <w:t xml:space="preserve">Приложение написано на </w:t>
            </w:r>
            <w:r>
              <w:rPr>
                <w:lang w:val="en-US"/>
              </w:rPr>
              <w:t>C</w:t>
            </w:r>
            <w:r w:rsidRPr="00576E2A">
              <w:t xml:space="preserve"># </w:t>
            </w:r>
            <w:r>
              <w:rPr>
                <w:lang w:val="en-US"/>
              </w:rPr>
              <w:t>WPF</w:t>
            </w:r>
            <w:r>
              <w:t xml:space="preserve">, оно написано для платформы </w:t>
            </w:r>
            <w:r>
              <w:rPr>
                <w:lang w:val="en-US"/>
              </w:rPr>
              <w:t>Windows</w:t>
            </w:r>
            <w:r>
              <w:t>.</w:t>
            </w:r>
          </w:p>
        </w:tc>
      </w:tr>
      <w:tr w:rsidR="0039357D" w14:paraId="716C989D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4F5B98A8" w14:textId="45BF4F14" w:rsidR="0039357D" w:rsidRDefault="0039357D" w:rsidP="00D3152C">
            <w:pPr>
              <w:pStyle w:val="af0"/>
            </w:pPr>
            <w:r>
              <w:t>Простота внедрения</w:t>
            </w:r>
          </w:p>
        </w:tc>
        <w:tc>
          <w:tcPr>
            <w:tcW w:w="1133" w:type="dxa"/>
            <w:vAlign w:val="center"/>
          </w:tcPr>
          <w:p w14:paraId="07FC39A1" w14:textId="063E24EF" w:rsidR="0039357D" w:rsidRDefault="00576E2A" w:rsidP="00D3152C">
            <w:pPr>
              <w:pStyle w:val="af0"/>
              <w:jc w:val="center"/>
            </w:pPr>
            <w:r>
              <w:t>3/10</w:t>
            </w:r>
          </w:p>
        </w:tc>
        <w:tc>
          <w:tcPr>
            <w:tcW w:w="5097" w:type="dxa"/>
            <w:vAlign w:val="center"/>
          </w:tcPr>
          <w:p w14:paraId="723B8BBC" w14:textId="53C3484C" w:rsidR="0039357D" w:rsidRDefault="00576E2A" w:rsidP="00D3152C">
            <w:pPr>
              <w:pStyle w:val="af0"/>
            </w:pPr>
            <w:r>
              <w:t>Ну тяжело.</w:t>
            </w:r>
          </w:p>
        </w:tc>
      </w:tr>
      <w:tr w:rsidR="00757981" w14:paraId="41E6123C" w14:textId="77777777" w:rsidTr="00D3152C">
        <w:trPr>
          <w:trHeight w:val="397"/>
        </w:trPr>
        <w:tc>
          <w:tcPr>
            <w:tcW w:w="9345" w:type="dxa"/>
            <w:gridSpan w:val="3"/>
            <w:vAlign w:val="center"/>
          </w:tcPr>
          <w:p w14:paraId="1CD5673B" w14:textId="77777777" w:rsidR="00757981" w:rsidRPr="0028337C" w:rsidRDefault="00757981" w:rsidP="00D3152C">
            <w:pPr>
              <w:pStyle w:val="af0"/>
              <w:jc w:val="center"/>
            </w:pPr>
            <w:r>
              <w:t>Удобство использования</w:t>
            </w:r>
          </w:p>
        </w:tc>
      </w:tr>
      <w:tr w:rsidR="00757981" w14:paraId="4620D267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32564C6F" w14:textId="69DC826E" w:rsidR="00757981" w:rsidRPr="006B473F" w:rsidRDefault="006B473F" w:rsidP="00D3152C">
            <w:pPr>
              <w:pStyle w:val="af0"/>
            </w:pPr>
            <w:r>
              <w:t>Понятность</w:t>
            </w:r>
          </w:p>
        </w:tc>
        <w:tc>
          <w:tcPr>
            <w:tcW w:w="1133" w:type="dxa"/>
            <w:vAlign w:val="center"/>
          </w:tcPr>
          <w:p w14:paraId="33BF007D" w14:textId="194E7B40" w:rsidR="00757981" w:rsidRPr="0028337C" w:rsidRDefault="00503A82" w:rsidP="006B473F">
            <w:pPr>
              <w:pStyle w:val="af0"/>
              <w:jc w:val="center"/>
            </w:pPr>
            <w:r>
              <w:t>9</w:t>
            </w:r>
            <w:r w:rsidR="00757981">
              <w:t>/10</w:t>
            </w:r>
          </w:p>
        </w:tc>
        <w:tc>
          <w:tcPr>
            <w:tcW w:w="5097" w:type="dxa"/>
            <w:vAlign w:val="center"/>
          </w:tcPr>
          <w:p w14:paraId="23CDD621" w14:textId="77777777" w:rsidR="00757981" w:rsidRDefault="006B473F" w:rsidP="00D3152C">
            <w:pPr>
              <w:pStyle w:val="af0"/>
            </w:pPr>
            <w:r>
              <w:t>Все функциональные элементы сопровождаются всплывающими подсказками, интерфейс аккуратен и понятен</w:t>
            </w:r>
            <w:r w:rsidR="00503A82">
              <w:t>.</w:t>
            </w:r>
          </w:p>
          <w:p w14:paraId="41827DCC" w14:textId="4C79FFB9" w:rsidR="00503A82" w:rsidRPr="0028337C" w:rsidRDefault="00503A82" w:rsidP="00D3152C">
            <w:pPr>
              <w:pStyle w:val="af0"/>
            </w:pPr>
            <w:r>
              <w:t>Не все ошибки переведены пользователю на русский язык, к примеру ошибка при выборе файла некорректного формата.</w:t>
            </w:r>
          </w:p>
        </w:tc>
      </w:tr>
      <w:tr w:rsidR="006B473F" w14:paraId="66B1782C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15BDB3D6" w14:textId="7BE9A9BB" w:rsidR="006B473F" w:rsidRDefault="006B473F" w:rsidP="00D3152C">
            <w:pPr>
              <w:pStyle w:val="af0"/>
            </w:pPr>
            <w:r>
              <w:t>Простота использования</w:t>
            </w:r>
          </w:p>
        </w:tc>
        <w:tc>
          <w:tcPr>
            <w:tcW w:w="1133" w:type="dxa"/>
            <w:vAlign w:val="center"/>
          </w:tcPr>
          <w:p w14:paraId="29A8D0CA" w14:textId="2C56FD93" w:rsidR="006B473F" w:rsidRDefault="00C71AAE" w:rsidP="006B473F">
            <w:pPr>
              <w:pStyle w:val="af0"/>
              <w:jc w:val="center"/>
            </w:pPr>
            <w:r>
              <w:rPr>
                <w:lang w:val="en-US"/>
              </w:rPr>
              <w:t>5</w:t>
            </w:r>
            <w:r w:rsidR="006B473F">
              <w:t>/10</w:t>
            </w:r>
          </w:p>
        </w:tc>
        <w:tc>
          <w:tcPr>
            <w:tcW w:w="5097" w:type="dxa"/>
            <w:vAlign w:val="center"/>
          </w:tcPr>
          <w:p w14:paraId="503AB40F" w14:textId="77777777" w:rsidR="006B473F" w:rsidRDefault="006B473F" w:rsidP="00D3152C">
            <w:pPr>
              <w:pStyle w:val="af0"/>
            </w:pPr>
            <w:r>
              <w:t>Подсказки стрелок появляются при наведении на сами стрелки, а не на кнопки стрелок.</w:t>
            </w:r>
          </w:p>
          <w:p w14:paraId="4C5EAA20" w14:textId="1ECFF74B" w:rsidR="00C71AAE" w:rsidRPr="00C71AAE" w:rsidRDefault="006B473F" w:rsidP="00C71AAE">
            <w:pPr>
              <w:pStyle w:val="af0"/>
            </w:pPr>
            <w:r>
              <w:t xml:space="preserve">При добавлении </w:t>
            </w:r>
            <w:proofErr w:type="spellStart"/>
            <w:r>
              <w:t>аттрибутов</w:t>
            </w:r>
            <w:proofErr w:type="spellEnd"/>
            <w:r>
              <w:t xml:space="preserve">, полей, методов и </w:t>
            </w:r>
            <w:proofErr w:type="spellStart"/>
            <w:r>
              <w:t>тд</w:t>
            </w:r>
            <w:proofErr w:type="spellEnd"/>
            <w:r>
              <w:t xml:space="preserve">. в элементы, они не </w:t>
            </w:r>
            <w:r>
              <w:lastRenderedPageBreak/>
              <w:t>раздвигаются автоматически.</w:t>
            </w:r>
            <w:r>
              <w:br/>
              <w:t>Отсутствует добавление элементов при двойном нажатии или с функциональным меню по ПКМ – добавление только через перетаскивание не очень удобно.</w:t>
            </w:r>
            <w:r w:rsidR="00C71AAE">
              <w:br/>
              <w:t>При создании новой диаграммы, старую не вернуть.</w:t>
            </w:r>
            <w:bookmarkStart w:id="1" w:name="_GoBack"/>
            <w:bookmarkEnd w:id="1"/>
          </w:p>
        </w:tc>
      </w:tr>
      <w:tr w:rsidR="00757981" w14:paraId="1DC61663" w14:textId="77777777" w:rsidTr="00D3152C">
        <w:trPr>
          <w:trHeight w:val="397"/>
        </w:trPr>
        <w:tc>
          <w:tcPr>
            <w:tcW w:w="9345" w:type="dxa"/>
            <w:gridSpan w:val="3"/>
            <w:vAlign w:val="center"/>
          </w:tcPr>
          <w:p w14:paraId="74348458" w14:textId="77777777" w:rsidR="00757981" w:rsidRPr="0028337C" w:rsidRDefault="00757981" w:rsidP="00D3152C">
            <w:pPr>
              <w:pStyle w:val="af0"/>
              <w:jc w:val="center"/>
            </w:pPr>
            <w:r>
              <w:lastRenderedPageBreak/>
              <w:t>Эффективность</w:t>
            </w:r>
          </w:p>
        </w:tc>
      </w:tr>
      <w:tr w:rsidR="00757981" w14:paraId="22D70EEE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53559587" w14:textId="0D7D1D26" w:rsidR="00757981" w:rsidRPr="0028337C" w:rsidRDefault="00503A82" w:rsidP="00D3152C">
            <w:pPr>
              <w:pStyle w:val="af0"/>
            </w:pPr>
            <w:r>
              <w:t>Временная эффективность</w:t>
            </w:r>
          </w:p>
        </w:tc>
        <w:tc>
          <w:tcPr>
            <w:tcW w:w="1133" w:type="dxa"/>
            <w:vAlign w:val="center"/>
          </w:tcPr>
          <w:p w14:paraId="1556336A" w14:textId="4D5F10AF" w:rsidR="00757981" w:rsidRPr="0028337C" w:rsidRDefault="00576E2A" w:rsidP="00D3152C">
            <w:pPr>
              <w:pStyle w:val="af0"/>
              <w:jc w:val="center"/>
            </w:pPr>
            <w:r>
              <w:t>8</w:t>
            </w:r>
            <w:r w:rsidR="00757981">
              <w:t>/10</w:t>
            </w:r>
          </w:p>
        </w:tc>
        <w:tc>
          <w:tcPr>
            <w:tcW w:w="5097" w:type="dxa"/>
            <w:vAlign w:val="center"/>
          </w:tcPr>
          <w:p w14:paraId="26FF150B" w14:textId="265CA35E" w:rsidR="00757981" w:rsidRPr="0028337C" w:rsidRDefault="00576E2A" w:rsidP="00D3152C">
            <w:pPr>
              <w:pStyle w:val="af0"/>
            </w:pPr>
            <w:r>
              <w:t>Все операции в приложении в</w:t>
            </w:r>
            <w:r w:rsidR="00D723B4">
              <w:t>ыполняются очень быстро, но при переполнении элементами время на отклик увеличивается.</w:t>
            </w:r>
          </w:p>
        </w:tc>
      </w:tr>
      <w:tr w:rsidR="00503A82" w14:paraId="4C5E12AF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04401A1B" w14:textId="3DCC0858" w:rsidR="00503A82" w:rsidRDefault="00503A82" w:rsidP="00D3152C">
            <w:pPr>
              <w:pStyle w:val="af0"/>
            </w:pPr>
            <w:r>
              <w:t>Объём использования ресурсов</w:t>
            </w:r>
          </w:p>
        </w:tc>
        <w:tc>
          <w:tcPr>
            <w:tcW w:w="1133" w:type="dxa"/>
            <w:vAlign w:val="center"/>
          </w:tcPr>
          <w:p w14:paraId="2A364165" w14:textId="5D122DA0" w:rsidR="00503A82" w:rsidRDefault="00C71AAE" w:rsidP="00D3152C">
            <w:pPr>
              <w:pStyle w:val="af0"/>
              <w:jc w:val="center"/>
            </w:pPr>
            <w:r>
              <w:t>6</w:t>
            </w:r>
            <w:r w:rsidR="00503A82">
              <w:t>/10</w:t>
            </w:r>
          </w:p>
        </w:tc>
        <w:tc>
          <w:tcPr>
            <w:tcW w:w="5097" w:type="dxa"/>
            <w:vAlign w:val="center"/>
          </w:tcPr>
          <w:p w14:paraId="7E779362" w14:textId="21B47CB8" w:rsidR="00503A82" w:rsidRDefault="00503A82" w:rsidP="00503A82">
            <w:pPr>
              <w:pStyle w:val="af0"/>
            </w:pPr>
            <w:r>
              <w:t>Изначально приложение занимает оптимальное количество памяти – около 200 МБ, но если переполнить приложение элементами, создать огромное количество их копий, то память, занимаемая приложением взлетает на огромные значения, при удалении всех элементов, она не спадает.</w:t>
            </w:r>
          </w:p>
        </w:tc>
      </w:tr>
      <w:tr w:rsidR="00757981" w14:paraId="3DE87707" w14:textId="77777777" w:rsidTr="00D3152C">
        <w:trPr>
          <w:trHeight w:val="397"/>
        </w:trPr>
        <w:tc>
          <w:tcPr>
            <w:tcW w:w="9345" w:type="dxa"/>
            <w:gridSpan w:val="3"/>
            <w:vAlign w:val="center"/>
          </w:tcPr>
          <w:p w14:paraId="2F648253" w14:textId="77777777" w:rsidR="00757981" w:rsidRPr="0028337C" w:rsidRDefault="00757981" w:rsidP="00D3152C">
            <w:pPr>
              <w:pStyle w:val="af0"/>
              <w:jc w:val="center"/>
            </w:pPr>
            <w:proofErr w:type="spellStart"/>
            <w:r>
              <w:t>Сопровождаемость</w:t>
            </w:r>
            <w:proofErr w:type="spellEnd"/>
          </w:p>
        </w:tc>
      </w:tr>
      <w:tr w:rsidR="00757981" w14:paraId="0C51B83B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1A2B2F52" w14:textId="2EDEC4CF" w:rsidR="00757981" w:rsidRPr="0028337C" w:rsidRDefault="00503A82" w:rsidP="00D3152C">
            <w:pPr>
              <w:pStyle w:val="af0"/>
            </w:pPr>
            <w:proofErr w:type="spellStart"/>
            <w:r>
              <w:t>Анализируемость</w:t>
            </w:r>
            <w:proofErr w:type="spellEnd"/>
          </w:p>
        </w:tc>
        <w:tc>
          <w:tcPr>
            <w:tcW w:w="1133" w:type="dxa"/>
            <w:vAlign w:val="center"/>
          </w:tcPr>
          <w:p w14:paraId="05C32639" w14:textId="58EA02DB" w:rsidR="00757981" w:rsidRPr="0028337C" w:rsidRDefault="00D723B4" w:rsidP="00D3152C">
            <w:pPr>
              <w:pStyle w:val="af0"/>
              <w:jc w:val="center"/>
            </w:pPr>
            <w:r>
              <w:t>8</w:t>
            </w:r>
            <w:r w:rsidR="00757981">
              <w:t>/10</w:t>
            </w:r>
          </w:p>
        </w:tc>
        <w:tc>
          <w:tcPr>
            <w:tcW w:w="5097" w:type="dxa"/>
            <w:vAlign w:val="center"/>
          </w:tcPr>
          <w:p w14:paraId="2A9E0C7C" w14:textId="706805C8" w:rsidR="00757981" w:rsidRPr="0028337C" w:rsidRDefault="00D723B4" w:rsidP="00D3152C">
            <w:pPr>
              <w:pStyle w:val="af0"/>
            </w:pPr>
            <w:r>
              <w:t>Л</w:t>
            </w:r>
            <w:r w:rsidRPr="00DC3E20">
              <w:t>егко понять структуру и поведение системы для анализа.</w:t>
            </w:r>
          </w:p>
        </w:tc>
      </w:tr>
      <w:tr w:rsidR="00503A82" w14:paraId="6AB1C605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20DB2FCC" w14:textId="44AB2AF8" w:rsidR="00503A82" w:rsidRDefault="00503A82" w:rsidP="00D3152C">
            <w:pPr>
              <w:pStyle w:val="af0"/>
            </w:pPr>
            <w:r>
              <w:t>Изменчивость</w:t>
            </w:r>
          </w:p>
        </w:tc>
        <w:tc>
          <w:tcPr>
            <w:tcW w:w="1133" w:type="dxa"/>
            <w:vAlign w:val="center"/>
          </w:tcPr>
          <w:p w14:paraId="13C55A63" w14:textId="1D82E831" w:rsidR="00503A82" w:rsidRDefault="00D723B4" w:rsidP="00D3152C">
            <w:pPr>
              <w:pStyle w:val="af0"/>
              <w:jc w:val="center"/>
            </w:pPr>
            <w:r>
              <w:t>7/10</w:t>
            </w:r>
          </w:p>
        </w:tc>
        <w:tc>
          <w:tcPr>
            <w:tcW w:w="5097" w:type="dxa"/>
            <w:vAlign w:val="center"/>
          </w:tcPr>
          <w:p w14:paraId="15294110" w14:textId="1EA85E14" w:rsidR="00503A82" w:rsidRDefault="00D723B4" w:rsidP="00D3152C">
            <w:pPr>
              <w:pStyle w:val="af0"/>
            </w:pPr>
            <w:r>
              <w:t>Внести изменения в приложение можно, если хорошо изучить текущие механики работы.</w:t>
            </w:r>
          </w:p>
        </w:tc>
      </w:tr>
      <w:tr w:rsidR="00503A82" w14:paraId="73871E08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4E58DFC7" w14:textId="0C8EC158" w:rsidR="00503A82" w:rsidRDefault="00503A82" w:rsidP="00D3152C">
            <w:pPr>
              <w:pStyle w:val="af0"/>
            </w:pPr>
            <w:r>
              <w:t>Тестируемость</w:t>
            </w:r>
          </w:p>
        </w:tc>
        <w:tc>
          <w:tcPr>
            <w:tcW w:w="1133" w:type="dxa"/>
            <w:vAlign w:val="center"/>
          </w:tcPr>
          <w:p w14:paraId="428DC2B0" w14:textId="79BE7F9A" w:rsidR="00503A82" w:rsidRDefault="00D723B4" w:rsidP="00D3152C">
            <w:pPr>
              <w:pStyle w:val="af0"/>
              <w:jc w:val="center"/>
            </w:pPr>
            <w:r>
              <w:t>8/10</w:t>
            </w:r>
          </w:p>
        </w:tc>
        <w:tc>
          <w:tcPr>
            <w:tcW w:w="5097" w:type="dxa"/>
            <w:vAlign w:val="center"/>
          </w:tcPr>
          <w:p w14:paraId="5372BB45" w14:textId="4037A1EF" w:rsidR="00503A82" w:rsidRDefault="00D723B4" w:rsidP="00D3152C">
            <w:pPr>
              <w:pStyle w:val="af0"/>
            </w:pPr>
            <w:r>
              <w:t>Код приложения разделен на блоки, методы, что позволяет просто оценивать и тестировать отдельные его части.</w:t>
            </w:r>
          </w:p>
        </w:tc>
      </w:tr>
      <w:tr w:rsidR="00C71AAE" w14:paraId="7F3B5A1C" w14:textId="77777777" w:rsidTr="00C71AAE">
        <w:trPr>
          <w:trHeight w:val="397"/>
        </w:trPr>
        <w:tc>
          <w:tcPr>
            <w:tcW w:w="3115" w:type="dxa"/>
            <w:vAlign w:val="center"/>
          </w:tcPr>
          <w:p w14:paraId="282F6AFC" w14:textId="2251EA64" w:rsidR="00C71AAE" w:rsidRPr="00C71AAE" w:rsidRDefault="00C71AAE" w:rsidP="00D3152C">
            <w:pPr>
              <w:pStyle w:val="af0"/>
              <w:rPr>
                <w:b/>
              </w:rPr>
            </w:pPr>
            <w:r w:rsidRPr="00C71AAE">
              <w:rPr>
                <w:b/>
              </w:rPr>
              <w:t>ИТОГО</w:t>
            </w:r>
          </w:p>
        </w:tc>
        <w:tc>
          <w:tcPr>
            <w:tcW w:w="1133" w:type="dxa"/>
            <w:vAlign w:val="center"/>
          </w:tcPr>
          <w:p w14:paraId="3E280F47" w14:textId="3A0D86C1" w:rsidR="00C71AAE" w:rsidRDefault="00C71AAE" w:rsidP="00D3152C">
            <w:pPr>
              <w:pStyle w:val="af0"/>
              <w:jc w:val="center"/>
            </w:pPr>
            <w:r>
              <w:t>9/10</w:t>
            </w:r>
          </w:p>
        </w:tc>
        <w:tc>
          <w:tcPr>
            <w:tcW w:w="5097" w:type="dxa"/>
            <w:vAlign w:val="center"/>
          </w:tcPr>
          <w:p w14:paraId="21DEE672" w14:textId="6A8F8436" w:rsidR="00C71AAE" w:rsidRDefault="00C71AAE" w:rsidP="00D3152C">
            <w:pPr>
              <w:pStyle w:val="af0"/>
            </w:pPr>
            <w:r>
              <w:t>Программа работает в целом правильно и стабильно, но присутствуют недостатки связанные с интерфейсом и удобностью использования, а так же при работе с памятью.</w:t>
            </w:r>
          </w:p>
        </w:tc>
      </w:tr>
    </w:tbl>
    <w:p w14:paraId="36157857" w14:textId="77777777" w:rsidR="00757981" w:rsidRDefault="00757981" w:rsidP="00757981">
      <w:pPr>
        <w:pStyle w:val="2"/>
        <w:numPr>
          <w:ilvl w:val="0"/>
          <w:numId w:val="0"/>
        </w:numPr>
        <w:ind w:left="567"/>
      </w:pPr>
    </w:p>
    <w:p w14:paraId="70B67154" w14:textId="77777777" w:rsidR="00757981" w:rsidRDefault="00757981" w:rsidP="00757981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0568F7F0" w14:textId="6BB2BC1C" w:rsidR="00757981" w:rsidRDefault="00757981" w:rsidP="0044488E">
      <w:pPr>
        <w:pStyle w:val="2"/>
        <w:numPr>
          <w:ilvl w:val="1"/>
          <w:numId w:val="1"/>
        </w:numPr>
      </w:pPr>
      <w:r>
        <w:t>Заполнить отчет п. 7.</w:t>
      </w:r>
    </w:p>
    <w:p w14:paraId="3EB1FB74" w14:textId="2D96A87F" w:rsidR="00757981" w:rsidRDefault="0044488E" w:rsidP="00757981">
      <w:pPr>
        <w:pStyle w:val="1"/>
        <w:numPr>
          <w:ilvl w:val="0"/>
          <w:numId w:val="1"/>
        </w:numPr>
      </w:pPr>
      <w:r>
        <w:t>Ответы на к</w:t>
      </w:r>
      <w:r w:rsidR="00757981">
        <w:t>онтрольные вопросы</w:t>
      </w:r>
      <w:r>
        <w:t>:</w:t>
      </w:r>
    </w:p>
    <w:p w14:paraId="4D085B78" w14:textId="07CAEE07" w:rsidR="00757981" w:rsidRDefault="00757981" w:rsidP="00757981">
      <w:pPr>
        <w:pStyle w:val="2"/>
        <w:numPr>
          <w:ilvl w:val="1"/>
          <w:numId w:val="1"/>
        </w:numPr>
      </w:pPr>
      <w:r>
        <w:t>Какие характеристики качества ПО рассматриваются в ГОСТ ИСО/МЭК 9126-01?</w:t>
      </w:r>
    </w:p>
    <w:p w14:paraId="0F1A2683" w14:textId="58D70278" w:rsidR="0044488E" w:rsidRDefault="0044488E" w:rsidP="0044488E">
      <w:pPr>
        <w:pStyle w:val="2"/>
        <w:numPr>
          <w:ilvl w:val="0"/>
          <w:numId w:val="0"/>
        </w:numPr>
        <w:ind w:left="567"/>
      </w:pPr>
      <w:r>
        <w:t>Ответ:</w:t>
      </w:r>
    </w:p>
    <w:p w14:paraId="1B53D899" w14:textId="77777777" w:rsidR="0044488E" w:rsidRPr="0044488E" w:rsidRDefault="0044488E" w:rsidP="0044488E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lastRenderedPageBreak/>
        <w:t>Функциональные возможности (пригодность, правильность, способность взаимодействия, согласованность, защищённость, соответствие стандартам).</w:t>
      </w:r>
    </w:p>
    <w:p w14:paraId="7AA92917" w14:textId="77777777" w:rsidR="0044488E" w:rsidRPr="0044488E" w:rsidRDefault="0044488E" w:rsidP="0044488E">
      <w:pPr>
        <w:numPr>
          <w:ilvl w:val="0"/>
          <w:numId w:val="8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Надёжность (стабильность, устойчивость к ошибкам, восстанавливаемость, соответствие стандартам).</w:t>
      </w:r>
    </w:p>
    <w:p w14:paraId="469A4A72" w14:textId="77777777" w:rsidR="0044488E" w:rsidRPr="0044488E" w:rsidRDefault="0044488E" w:rsidP="0044488E">
      <w:pPr>
        <w:numPr>
          <w:ilvl w:val="0"/>
          <w:numId w:val="8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Удобство использования (понятность, простота использования, соответствие стандартам).</w:t>
      </w:r>
    </w:p>
    <w:p w14:paraId="2826D141" w14:textId="77777777" w:rsidR="0044488E" w:rsidRPr="0044488E" w:rsidRDefault="0044488E" w:rsidP="0044488E">
      <w:pPr>
        <w:numPr>
          <w:ilvl w:val="0"/>
          <w:numId w:val="8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Эффективность (временная эффективность, объём использования ресурсов).</w:t>
      </w:r>
    </w:p>
    <w:p w14:paraId="74367C48" w14:textId="77777777" w:rsidR="0044488E" w:rsidRPr="0044488E" w:rsidRDefault="0044488E" w:rsidP="0044488E">
      <w:pPr>
        <w:numPr>
          <w:ilvl w:val="0"/>
          <w:numId w:val="8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proofErr w:type="spellStart"/>
      <w:r w:rsidRPr="0044488E">
        <w:rPr>
          <w:rFonts w:eastAsia="Times New Roman"/>
          <w:color w:val="24292F"/>
          <w:kern w:val="0"/>
          <w:lang w:eastAsia="ru-RU"/>
        </w:rPr>
        <w:t>Сопровождаемость</w:t>
      </w:r>
      <w:proofErr w:type="spellEnd"/>
      <w:r w:rsidRPr="0044488E">
        <w:rPr>
          <w:rFonts w:eastAsia="Times New Roman"/>
          <w:color w:val="24292F"/>
          <w:kern w:val="0"/>
          <w:lang w:eastAsia="ru-RU"/>
        </w:rPr>
        <w:t xml:space="preserve"> (</w:t>
      </w:r>
      <w:proofErr w:type="spellStart"/>
      <w:r w:rsidRPr="0044488E">
        <w:rPr>
          <w:rFonts w:eastAsia="Times New Roman"/>
          <w:color w:val="24292F"/>
          <w:kern w:val="0"/>
          <w:lang w:eastAsia="ru-RU"/>
        </w:rPr>
        <w:t>анализируемость</w:t>
      </w:r>
      <w:proofErr w:type="spellEnd"/>
      <w:r w:rsidRPr="0044488E">
        <w:rPr>
          <w:rFonts w:eastAsia="Times New Roman"/>
          <w:color w:val="24292F"/>
          <w:kern w:val="0"/>
          <w:lang w:eastAsia="ru-RU"/>
        </w:rPr>
        <w:t>, изменчивость, устойчивость, тестируемость).</w:t>
      </w:r>
    </w:p>
    <w:p w14:paraId="694AD5E8" w14:textId="77777777" w:rsidR="0044488E" w:rsidRPr="0044488E" w:rsidRDefault="0044488E" w:rsidP="0044488E">
      <w:pPr>
        <w:numPr>
          <w:ilvl w:val="0"/>
          <w:numId w:val="8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Мобильность (</w:t>
      </w:r>
      <w:proofErr w:type="spellStart"/>
      <w:r w:rsidRPr="0044488E">
        <w:rPr>
          <w:rFonts w:eastAsia="Times New Roman"/>
          <w:color w:val="24292F"/>
          <w:kern w:val="0"/>
          <w:lang w:eastAsia="ru-RU"/>
        </w:rPr>
        <w:t>адаптируемость</w:t>
      </w:r>
      <w:proofErr w:type="spellEnd"/>
      <w:r w:rsidRPr="0044488E">
        <w:rPr>
          <w:rFonts w:eastAsia="Times New Roman"/>
          <w:color w:val="24292F"/>
          <w:kern w:val="0"/>
          <w:lang w:eastAsia="ru-RU"/>
        </w:rPr>
        <w:t>, простота внедрения, взаимозаменяемость).</w:t>
      </w:r>
    </w:p>
    <w:p w14:paraId="4B86AB4E" w14:textId="77777777" w:rsidR="0044488E" w:rsidRDefault="0044488E" w:rsidP="0044488E">
      <w:pPr>
        <w:pStyle w:val="2"/>
        <w:numPr>
          <w:ilvl w:val="0"/>
          <w:numId w:val="0"/>
        </w:numPr>
        <w:ind w:left="567"/>
      </w:pPr>
    </w:p>
    <w:p w14:paraId="54A9EBA0" w14:textId="0866B6E4" w:rsidR="00757981" w:rsidRDefault="00757981" w:rsidP="00757981">
      <w:pPr>
        <w:pStyle w:val="2"/>
        <w:numPr>
          <w:ilvl w:val="1"/>
          <w:numId w:val="1"/>
        </w:numPr>
      </w:pPr>
      <w:r>
        <w:t>Какие методы используются для оценки удобства использования программного обеспечения?</w:t>
      </w:r>
    </w:p>
    <w:p w14:paraId="6782FD5A" w14:textId="6C59BB26" w:rsidR="0044488E" w:rsidRDefault="0044488E" w:rsidP="0044488E">
      <w:pPr>
        <w:pStyle w:val="2"/>
        <w:numPr>
          <w:ilvl w:val="0"/>
          <w:numId w:val="0"/>
        </w:numPr>
        <w:ind w:left="567"/>
      </w:pPr>
      <w:r>
        <w:t>Ответ:</w:t>
      </w:r>
    </w:p>
    <w:p w14:paraId="455FD315" w14:textId="77777777" w:rsidR="0044488E" w:rsidRPr="0044488E" w:rsidRDefault="0044488E" w:rsidP="0044488E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Тестирование с реальными пользователями (наблюдение за выполнением задач).</w:t>
      </w:r>
    </w:p>
    <w:p w14:paraId="0831B190" w14:textId="77777777" w:rsidR="0044488E" w:rsidRPr="0044488E" w:rsidRDefault="0044488E" w:rsidP="0044488E">
      <w:pPr>
        <w:numPr>
          <w:ilvl w:val="0"/>
          <w:numId w:val="10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Опросы и анкетирование (сбор субъективных оценок).</w:t>
      </w:r>
    </w:p>
    <w:p w14:paraId="7575881F" w14:textId="77777777" w:rsidR="0044488E" w:rsidRPr="0044488E" w:rsidRDefault="0044488E" w:rsidP="0044488E">
      <w:pPr>
        <w:numPr>
          <w:ilvl w:val="0"/>
          <w:numId w:val="10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 xml:space="preserve">Экспертные оценки специалистов по </w:t>
      </w:r>
      <w:proofErr w:type="spellStart"/>
      <w:r w:rsidRPr="0044488E">
        <w:rPr>
          <w:rFonts w:eastAsia="Times New Roman"/>
          <w:color w:val="24292F"/>
          <w:kern w:val="0"/>
          <w:lang w:eastAsia="ru-RU"/>
        </w:rPr>
        <w:t>юзабилити</w:t>
      </w:r>
      <w:proofErr w:type="spellEnd"/>
      <w:r w:rsidRPr="0044488E">
        <w:rPr>
          <w:rFonts w:eastAsia="Times New Roman"/>
          <w:color w:val="24292F"/>
          <w:kern w:val="0"/>
          <w:lang w:eastAsia="ru-RU"/>
        </w:rPr>
        <w:t>.</w:t>
      </w:r>
    </w:p>
    <w:p w14:paraId="38F410E9" w14:textId="77777777" w:rsidR="0044488E" w:rsidRPr="0044488E" w:rsidRDefault="0044488E" w:rsidP="0044488E">
      <w:pPr>
        <w:numPr>
          <w:ilvl w:val="0"/>
          <w:numId w:val="10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Анализ ошибок и времени выполнения задач.</w:t>
      </w:r>
    </w:p>
    <w:p w14:paraId="06399A08" w14:textId="77777777" w:rsidR="0044488E" w:rsidRPr="0044488E" w:rsidRDefault="0044488E" w:rsidP="0044488E">
      <w:pPr>
        <w:numPr>
          <w:ilvl w:val="0"/>
          <w:numId w:val="10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Когнитивное моделирование поведения пользователей.</w:t>
      </w:r>
    </w:p>
    <w:p w14:paraId="602D93CD" w14:textId="30A47E7C" w:rsidR="0044488E" w:rsidRPr="0044488E" w:rsidRDefault="0044488E" w:rsidP="0044488E">
      <w:pPr>
        <w:numPr>
          <w:ilvl w:val="0"/>
          <w:numId w:val="10"/>
        </w:numPr>
        <w:spacing w:before="60" w:after="100" w:afterAutospacing="1"/>
        <w:jc w:val="left"/>
        <w:rPr>
          <w:rFonts w:eastAsia="Times New Roman"/>
          <w:color w:val="24292F"/>
          <w:kern w:val="0"/>
          <w:lang w:eastAsia="ru-RU"/>
        </w:rPr>
      </w:pPr>
      <w:r w:rsidRPr="0044488E">
        <w:rPr>
          <w:rFonts w:eastAsia="Times New Roman"/>
          <w:color w:val="24292F"/>
          <w:kern w:val="0"/>
          <w:lang w:eastAsia="ru-RU"/>
        </w:rPr>
        <w:t>Анализ логов и статистики взаимодействия.</w:t>
      </w:r>
    </w:p>
    <w:sectPr w:rsidR="0044488E" w:rsidRPr="00444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050C8"/>
    <w:multiLevelType w:val="multilevel"/>
    <w:tmpl w:val="948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E1E64"/>
    <w:multiLevelType w:val="multilevel"/>
    <w:tmpl w:val="58E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02DD7"/>
    <w:multiLevelType w:val="multilevel"/>
    <w:tmpl w:val="7E32B22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4" w15:restartNumberingAfterBreak="0">
    <w:nsid w:val="6ED64C27"/>
    <w:multiLevelType w:val="multilevel"/>
    <w:tmpl w:val="68BC61E4"/>
    <w:numStyleLink w:val="a"/>
  </w:abstractNum>
  <w:abstractNum w:abstractNumId="5" w15:restartNumberingAfterBreak="0">
    <w:nsid w:val="7FBF05B8"/>
    <w:multiLevelType w:val="multilevel"/>
    <w:tmpl w:val="21D8E5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</w:num>
  <w:num w:numId="3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3"/>
  </w:num>
  <w:num w:numId="6">
    <w:abstractNumId w:val="3"/>
  </w:num>
  <w:num w:numId="7">
    <w:abstractNumId w:val="1"/>
  </w:num>
  <w:num w:numId="8">
    <w:abstractNumId w:val="2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981"/>
    <w:rsid w:val="00055311"/>
    <w:rsid w:val="00070FAF"/>
    <w:rsid w:val="00156590"/>
    <w:rsid w:val="0018259A"/>
    <w:rsid w:val="001974B9"/>
    <w:rsid w:val="001E32F3"/>
    <w:rsid w:val="00261B0A"/>
    <w:rsid w:val="00271E47"/>
    <w:rsid w:val="0039357D"/>
    <w:rsid w:val="003E2CFB"/>
    <w:rsid w:val="00426908"/>
    <w:rsid w:val="0044488E"/>
    <w:rsid w:val="004A368A"/>
    <w:rsid w:val="004E22D5"/>
    <w:rsid w:val="00503A82"/>
    <w:rsid w:val="00576E2A"/>
    <w:rsid w:val="00693BA2"/>
    <w:rsid w:val="006B473F"/>
    <w:rsid w:val="006E2B52"/>
    <w:rsid w:val="00757981"/>
    <w:rsid w:val="00814C20"/>
    <w:rsid w:val="008823E4"/>
    <w:rsid w:val="00925158"/>
    <w:rsid w:val="00A7632F"/>
    <w:rsid w:val="00C71AAE"/>
    <w:rsid w:val="00CF0E87"/>
    <w:rsid w:val="00D66C75"/>
    <w:rsid w:val="00D723B4"/>
    <w:rsid w:val="00E01507"/>
    <w:rsid w:val="00E17807"/>
    <w:rsid w:val="00E65989"/>
    <w:rsid w:val="00EE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30A44D"/>
  <w15:chartTrackingRefBased/>
  <w15:docId w15:val="{4BE056A4-BD29-48AF-8E86-85254F59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57981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757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57981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16</TotalTime>
  <Pages>5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3</cp:revision>
  <dcterms:created xsi:type="dcterms:W3CDTF">2025-09-08T07:37:00Z</dcterms:created>
  <dcterms:modified xsi:type="dcterms:W3CDTF">2025-09-08T08:00:00Z</dcterms:modified>
</cp:coreProperties>
</file>