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3771" w14:textId="77777777" w:rsidR="007A1118" w:rsidRDefault="007A1118" w:rsidP="007A1118">
      <w:pPr>
        <w:rPr>
          <w:b/>
          <w:bCs/>
          <w:sz w:val="28"/>
          <w:szCs w:val="28"/>
        </w:rPr>
      </w:pPr>
      <w:r w:rsidRPr="0012604E">
        <w:rPr>
          <w:b/>
          <w:bCs/>
          <w:sz w:val="28"/>
          <w:szCs w:val="28"/>
        </w:rPr>
        <w:t>1. What is the underlying concept of Support Vector Machines?</w:t>
      </w:r>
    </w:p>
    <w:p w14:paraId="2A2C2ACA" w14:textId="02AFF094" w:rsidR="00472D6B" w:rsidRPr="00472D6B" w:rsidRDefault="00472D6B" w:rsidP="007A1118">
      <w:pPr>
        <w:rPr>
          <w:sz w:val="28"/>
          <w:szCs w:val="28"/>
        </w:rPr>
      </w:pPr>
      <w:r>
        <w:rPr>
          <w:sz w:val="28"/>
          <w:szCs w:val="28"/>
        </w:rPr>
        <w:t>Ans-</w:t>
      </w:r>
      <w:r w:rsidRPr="00472D6B">
        <w:rPr>
          <w:sz w:val="28"/>
          <w:szCs w:val="28"/>
        </w:rPr>
        <w:t>Support Vector Machines (SVMs) are a type of machine learning algorithm used for classification and regression analysis. The underlying concept of SVMs is to find the best hyperplane that separates different classes of data in a high-dimensional space. The hyperplane is selected based on maximizing the margin, which is the distance between the hyperplane and the closest data points from each class.</w:t>
      </w:r>
    </w:p>
    <w:p w14:paraId="1998D9FF" w14:textId="77777777" w:rsidR="007A1118" w:rsidRDefault="007A1118" w:rsidP="007A1118">
      <w:pPr>
        <w:rPr>
          <w:b/>
          <w:bCs/>
          <w:sz w:val="28"/>
          <w:szCs w:val="28"/>
        </w:rPr>
      </w:pPr>
      <w:r w:rsidRPr="0012604E">
        <w:rPr>
          <w:b/>
          <w:bCs/>
          <w:sz w:val="28"/>
          <w:szCs w:val="28"/>
        </w:rPr>
        <w:t>2. What is the concept of a support vector?</w:t>
      </w:r>
    </w:p>
    <w:p w14:paraId="2481E653" w14:textId="17C39C89" w:rsidR="00472D6B" w:rsidRPr="00472D6B" w:rsidRDefault="00472D6B" w:rsidP="00472D6B">
      <w:pPr>
        <w:rPr>
          <w:sz w:val="28"/>
          <w:szCs w:val="28"/>
        </w:rPr>
      </w:pPr>
      <w:r>
        <w:rPr>
          <w:sz w:val="28"/>
          <w:szCs w:val="28"/>
        </w:rPr>
        <w:t>Ans-</w:t>
      </w:r>
      <w:r w:rsidRPr="00472D6B">
        <w:t xml:space="preserve"> </w:t>
      </w:r>
      <w:r w:rsidRPr="00472D6B">
        <w:rPr>
          <w:sz w:val="28"/>
          <w:szCs w:val="28"/>
        </w:rPr>
        <w:t>In Support Vector Machines (SVMs), a support vector is a data point that lies closest to the decision boundary or the hyperplane. In other words, support vectors are the data points that determine the location of the decision boundary or the hyperplane. The hyperplane is chosen to maximize the margin, which is the distance between the hyperplane and the closest data points from each class.</w:t>
      </w:r>
    </w:p>
    <w:p w14:paraId="3486C8AE" w14:textId="4658FB07" w:rsidR="00472D6B" w:rsidRPr="00472D6B" w:rsidRDefault="00472D6B" w:rsidP="007A1118">
      <w:pPr>
        <w:rPr>
          <w:sz w:val="28"/>
          <w:szCs w:val="28"/>
        </w:rPr>
      </w:pPr>
      <w:r w:rsidRPr="00472D6B">
        <w:rPr>
          <w:sz w:val="28"/>
          <w:szCs w:val="28"/>
        </w:rPr>
        <w:t>In SVMs, the support vectors are crucial because they define the margin, and they play a critical role in determining the optimal hyperplane. Only the support vectors are used in the decision-making process, and all other data points are ignored.</w:t>
      </w:r>
    </w:p>
    <w:p w14:paraId="17EFCD5A" w14:textId="77777777" w:rsidR="007A1118" w:rsidRDefault="007A1118" w:rsidP="007A1118">
      <w:pPr>
        <w:rPr>
          <w:b/>
          <w:bCs/>
          <w:sz w:val="28"/>
          <w:szCs w:val="28"/>
        </w:rPr>
      </w:pPr>
      <w:r w:rsidRPr="0012604E">
        <w:rPr>
          <w:b/>
          <w:bCs/>
          <w:sz w:val="28"/>
          <w:szCs w:val="28"/>
        </w:rPr>
        <w:t>3. When using SVMs, why is it necessary to scale the inputs?</w:t>
      </w:r>
    </w:p>
    <w:p w14:paraId="65A5B4A2" w14:textId="66F1CFF6" w:rsidR="007A1118" w:rsidRPr="00472D6B" w:rsidRDefault="00472D6B" w:rsidP="007A1118">
      <w:pPr>
        <w:rPr>
          <w:sz w:val="28"/>
          <w:szCs w:val="28"/>
        </w:rPr>
      </w:pPr>
      <w:r>
        <w:rPr>
          <w:sz w:val="28"/>
          <w:szCs w:val="28"/>
        </w:rPr>
        <w:t>Ans-</w:t>
      </w:r>
      <w:r w:rsidRPr="00472D6B">
        <w:t xml:space="preserve"> </w:t>
      </w:r>
      <w:r w:rsidRPr="00472D6B">
        <w:rPr>
          <w:sz w:val="28"/>
          <w:szCs w:val="28"/>
        </w:rPr>
        <w:t>When using Support Vector Machines (SVMs), it is necessary to scale the inputs because SVMs are sensitive to the scale of the input features. If the input features have different scales, features with larger scales can dominate the optimization process, leading to inaccurate results.</w:t>
      </w:r>
    </w:p>
    <w:p w14:paraId="210F9ADF" w14:textId="77777777" w:rsidR="007A1118" w:rsidRDefault="007A1118" w:rsidP="007A1118">
      <w:pPr>
        <w:rPr>
          <w:b/>
          <w:bCs/>
          <w:sz w:val="28"/>
          <w:szCs w:val="28"/>
        </w:rPr>
      </w:pPr>
      <w:r w:rsidRPr="0012604E">
        <w:rPr>
          <w:b/>
          <w:bCs/>
          <w:sz w:val="28"/>
          <w:szCs w:val="28"/>
        </w:rPr>
        <w:t>4. When an SVM classifier classifies a case, can it output a confidence score? What about a percentage chance?</w:t>
      </w:r>
    </w:p>
    <w:p w14:paraId="2B5B1E21" w14:textId="6E74BCE0" w:rsidR="00472D6B" w:rsidRDefault="00472D6B" w:rsidP="007A1118">
      <w:pPr>
        <w:rPr>
          <w:sz w:val="28"/>
          <w:szCs w:val="28"/>
        </w:rPr>
      </w:pPr>
      <w:r>
        <w:rPr>
          <w:sz w:val="28"/>
          <w:szCs w:val="28"/>
        </w:rPr>
        <w:t>Ans-</w:t>
      </w:r>
      <w:r w:rsidR="00CF6DF5" w:rsidRPr="00CF6DF5">
        <w:t xml:space="preserve"> </w:t>
      </w:r>
      <w:r w:rsidR="00CF6DF5" w:rsidRPr="00CF6DF5">
        <w:rPr>
          <w:sz w:val="28"/>
          <w:szCs w:val="28"/>
        </w:rPr>
        <w:t>Yes, when an SVM classifier classifies a case, it can output a confidence score. However, SVM classifiers do not provide a probability estimate or percentage chance for the predicted class, unlike some other classification algorithms like logistic regression or decision trees.</w:t>
      </w:r>
    </w:p>
    <w:p w14:paraId="6EB525B1" w14:textId="58307434" w:rsidR="007A1118" w:rsidRPr="00CF6DF5" w:rsidRDefault="00CF6DF5" w:rsidP="007A1118">
      <w:pPr>
        <w:rPr>
          <w:sz w:val="28"/>
          <w:szCs w:val="28"/>
        </w:rPr>
      </w:pPr>
      <w:r>
        <w:rPr>
          <w:sz w:val="28"/>
          <w:szCs w:val="28"/>
        </w:rPr>
        <w:t>T</w:t>
      </w:r>
      <w:r w:rsidRPr="00CF6DF5">
        <w:rPr>
          <w:sz w:val="28"/>
          <w:szCs w:val="28"/>
        </w:rPr>
        <w:t xml:space="preserve">he decision function value does not represent a probability or percentage chance. Instead, it is a distance metric that measures the distance between the test data point and the decision boundary. In some cases, the decision function value can be transformed to approximate a probability estimate using methods such as Platt scaling or isotonic regression. However, these methods may not </w:t>
      </w:r>
      <w:r w:rsidRPr="00CF6DF5">
        <w:rPr>
          <w:sz w:val="28"/>
          <w:szCs w:val="28"/>
        </w:rPr>
        <w:lastRenderedPageBreak/>
        <w:t>be accurate or reliable in all cases, and they can increase the computational complexity of the SVM classifier.</w:t>
      </w:r>
    </w:p>
    <w:p w14:paraId="3673D87C" w14:textId="77777777" w:rsidR="007A1118" w:rsidRDefault="007A1118" w:rsidP="007A1118">
      <w:pPr>
        <w:rPr>
          <w:b/>
          <w:bCs/>
          <w:sz w:val="28"/>
          <w:szCs w:val="28"/>
        </w:rPr>
      </w:pPr>
      <w:r w:rsidRPr="0012604E">
        <w:rPr>
          <w:b/>
          <w:bCs/>
          <w:sz w:val="28"/>
          <w:szCs w:val="28"/>
        </w:rPr>
        <w:t>5. Should you train a model on a training set with millions of instances and hundreds of features using the primal or dual form of the SVM problem?</w:t>
      </w:r>
    </w:p>
    <w:p w14:paraId="1544D727" w14:textId="5F28B534" w:rsidR="007A1118" w:rsidRPr="0012604E" w:rsidRDefault="00CF6DF5" w:rsidP="007A1118">
      <w:pPr>
        <w:rPr>
          <w:b/>
          <w:bCs/>
          <w:sz w:val="28"/>
          <w:szCs w:val="28"/>
        </w:rPr>
      </w:pPr>
      <w:r>
        <w:rPr>
          <w:sz w:val="28"/>
          <w:szCs w:val="28"/>
        </w:rPr>
        <w:t>Ans-</w:t>
      </w:r>
      <w:r w:rsidRPr="00CF6DF5">
        <w:t xml:space="preserve"> </w:t>
      </w:r>
      <w:r w:rsidRPr="00CF6DF5">
        <w:rPr>
          <w:sz w:val="28"/>
          <w:szCs w:val="28"/>
        </w:rPr>
        <w:t>When training a model on a training set with millions of instances and hundreds of features, it is generally better to use the dual form of the SVM problem instead of the primal form. The dual form is more efficient and can handle larger datasets more effectively.</w:t>
      </w:r>
    </w:p>
    <w:p w14:paraId="0CFEBF4C" w14:textId="77777777" w:rsidR="007A1118" w:rsidRDefault="007A1118" w:rsidP="007A1118">
      <w:pPr>
        <w:rPr>
          <w:b/>
          <w:bCs/>
          <w:sz w:val="28"/>
          <w:szCs w:val="28"/>
        </w:rPr>
      </w:pPr>
      <w:r w:rsidRPr="0012604E">
        <w:rPr>
          <w:b/>
          <w:bCs/>
          <w:sz w:val="28"/>
          <w:szCs w:val="28"/>
        </w:rPr>
        <w:t>6. Let's say you've used an RBF kernel to train an SVM classifier, but it appears to underfit the training collection. Is it better to raise or lower (gamma)? What about the letter C?</w:t>
      </w:r>
    </w:p>
    <w:p w14:paraId="23FD8F11" w14:textId="38744E85" w:rsidR="007A1118" w:rsidRPr="00CF6DF5" w:rsidRDefault="00CF6DF5" w:rsidP="007A1118">
      <w:pPr>
        <w:rPr>
          <w:sz w:val="28"/>
          <w:szCs w:val="28"/>
        </w:rPr>
      </w:pPr>
      <w:r>
        <w:rPr>
          <w:sz w:val="28"/>
          <w:szCs w:val="28"/>
        </w:rPr>
        <w:t>Ans-</w:t>
      </w:r>
      <w:r w:rsidRPr="00CF6DF5">
        <w:t xml:space="preserve"> </w:t>
      </w:r>
      <w:r w:rsidRPr="00CF6DF5">
        <w:rPr>
          <w:sz w:val="28"/>
          <w:szCs w:val="28"/>
        </w:rPr>
        <w:t>If an SVM classifier using an RBF kernel appears to underfit the training collection, it is generally better to increase the gamma parameter. A higher gamma value will result in a more complex decision boundary, which can better fit the data. In contrast, if the model overfits the data, reducing gamma can be beneficial. Similarly, decreasing the C parameter can help avoid overfitting.</w:t>
      </w:r>
    </w:p>
    <w:p w14:paraId="51664B74" w14:textId="77777777" w:rsidR="007A1118" w:rsidRDefault="007A1118" w:rsidP="007A1118">
      <w:pPr>
        <w:rPr>
          <w:b/>
          <w:bCs/>
          <w:sz w:val="28"/>
          <w:szCs w:val="28"/>
        </w:rPr>
      </w:pPr>
      <w:r w:rsidRPr="0012604E">
        <w:rPr>
          <w:b/>
          <w:bCs/>
          <w:sz w:val="28"/>
          <w:szCs w:val="28"/>
        </w:rPr>
        <w:t>7. To solve the soft margin linear SVM classifier problem with an off-the-shelf QP solver, how should the QP parameters (H, f, A, and b) be set?</w:t>
      </w:r>
    </w:p>
    <w:p w14:paraId="5C697788" w14:textId="34080A8D" w:rsidR="007A1118" w:rsidRPr="00CF6DF5" w:rsidRDefault="00CF6DF5" w:rsidP="007A1118">
      <w:pPr>
        <w:rPr>
          <w:sz w:val="28"/>
          <w:szCs w:val="28"/>
        </w:rPr>
      </w:pPr>
      <w:r>
        <w:rPr>
          <w:sz w:val="28"/>
          <w:szCs w:val="28"/>
        </w:rPr>
        <w:t>Ans-</w:t>
      </w:r>
      <w:r w:rsidRPr="00CF6DF5">
        <w:t xml:space="preserve"> </w:t>
      </w:r>
      <w:r w:rsidRPr="00CF6DF5">
        <w:rPr>
          <w:sz w:val="28"/>
          <w:szCs w:val="28"/>
        </w:rPr>
        <w:t>To solve the soft margin linear SVM classifier problem with an off-the-shelf QP solver, the QP parameters (H, f, A, and b) should be set based on the data and the desired margin. The H matrix should be a positive definite matrix, while the A matrix and b vector are used to specify the constraints. The f vector is used to specify the objective function to be minimized.</w:t>
      </w:r>
    </w:p>
    <w:p w14:paraId="551B86CE" w14:textId="77777777" w:rsidR="007A1118" w:rsidRDefault="007A1118" w:rsidP="007A1118">
      <w:pPr>
        <w:rPr>
          <w:b/>
          <w:bCs/>
          <w:sz w:val="28"/>
          <w:szCs w:val="28"/>
        </w:rPr>
      </w:pPr>
      <w:r w:rsidRPr="0012604E">
        <w:rPr>
          <w:b/>
          <w:bCs/>
          <w:sz w:val="28"/>
          <w:szCs w:val="28"/>
        </w:rPr>
        <w:t>8. On a linearly separable dataset, train a LinearSVC. Then, using the same dataset, train an SVC and an SGDClassifier. See if you can get them to make a model that is similar to yours.</w:t>
      </w:r>
    </w:p>
    <w:p w14:paraId="3EE89CAE" w14:textId="77330ED9" w:rsidR="00CF6DF5" w:rsidRPr="00CF6DF5" w:rsidRDefault="00CF6DF5" w:rsidP="007A1118">
      <w:pPr>
        <w:rPr>
          <w:sz w:val="28"/>
          <w:szCs w:val="28"/>
        </w:rPr>
      </w:pPr>
      <w:r>
        <w:rPr>
          <w:sz w:val="28"/>
          <w:szCs w:val="28"/>
        </w:rPr>
        <w:t>Ans-</w:t>
      </w:r>
      <w:r w:rsidRPr="00CF6DF5">
        <w:t xml:space="preserve"> </w:t>
      </w:r>
      <w:r w:rsidRPr="00CF6DF5">
        <w:rPr>
          <w:sz w:val="28"/>
          <w:szCs w:val="28"/>
        </w:rPr>
        <w:t>To train a LinearSVC, SVC, and SGDClassifier on a linearly separable dataset and obtain similar models, it is important to set the hyperparameters of each algorithm appropriately. The C parameter controls the trade-off between misclassification and margin, while the penalty parameter determines the type of regularization used. In addition, the choice of loss function can also impact the resulting model.</w:t>
      </w:r>
    </w:p>
    <w:p w14:paraId="1C0F63FB" w14:textId="77777777" w:rsidR="007A1118" w:rsidRPr="0012604E" w:rsidRDefault="007A1118" w:rsidP="007A1118">
      <w:pPr>
        <w:rPr>
          <w:b/>
          <w:bCs/>
          <w:sz w:val="28"/>
          <w:szCs w:val="28"/>
        </w:rPr>
      </w:pPr>
    </w:p>
    <w:p w14:paraId="157B512E" w14:textId="77777777" w:rsidR="007A1118" w:rsidRDefault="007A1118" w:rsidP="007A1118">
      <w:pPr>
        <w:rPr>
          <w:b/>
          <w:bCs/>
          <w:sz w:val="28"/>
          <w:szCs w:val="28"/>
        </w:rPr>
      </w:pPr>
      <w:r w:rsidRPr="0012604E">
        <w:rPr>
          <w:b/>
          <w:bCs/>
          <w:sz w:val="28"/>
          <w:szCs w:val="28"/>
        </w:rPr>
        <w:lastRenderedPageBreak/>
        <w:t>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w:t>
      </w:r>
    </w:p>
    <w:p w14:paraId="2750C228" w14:textId="475F4DB0" w:rsidR="00CF6DF5" w:rsidRDefault="00CF6DF5" w:rsidP="007A1118">
      <w:pPr>
        <w:rPr>
          <w:sz w:val="28"/>
          <w:szCs w:val="28"/>
        </w:rPr>
      </w:pPr>
      <w:r>
        <w:rPr>
          <w:sz w:val="28"/>
          <w:szCs w:val="28"/>
        </w:rPr>
        <w:t>Ans-</w:t>
      </w:r>
      <w:r w:rsidRPr="00CF6DF5">
        <w:t xml:space="preserve"> </w:t>
      </w:r>
      <w:r w:rsidRPr="00CF6DF5">
        <w:rPr>
          <w:sz w:val="28"/>
          <w:szCs w:val="28"/>
        </w:rPr>
        <w:t>When training an SVM classifier on the MNIST dataset, it is essential to use one-versus-the-rest to assign all 10 digits because SVM classifiers are binary classifiers. Tuning hyperparameters, such as C and gamma, can improve the model's performance. Depending on the exact settings, an SVM classifier on MNIST can achieve precision levels of ove</w:t>
      </w:r>
      <w:r>
        <w:rPr>
          <w:sz w:val="28"/>
          <w:szCs w:val="28"/>
        </w:rPr>
        <w:t>r 95%.</w:t>
      </w:r>
    </w:p>
    <w:p w14:paraId="2126BD9B" w14:textId="4F19D6D9" w:rsidR="00CF6DF5" w:rsidRDefault="00CF6DF5" w:rsidP="007A1118">
      <w:pPr>
        <w:rPr>
          <w:b/>
          <w:bCs/>
          <w:sz w:val="28"/>
          <w:szCs w:val="28"/>
        </w:rPr>
      </w:pPr>
      <w:r>
        <w:rPr>
          <w:b/>
          <w:bCs/>
          <w:sz w:val="28"/>
          <w:szCs w:val="28"/>
        </w:rPr>
        <w:t>10.</w:t>
      </w:r>
      <w:r w:rsidRPr="00CF6DF5">
        <w:rPr>
          <w:b/>
          <w:bCs/>
          <w:sz w:val="28"/>
          <w:szCs w:val="28"/>
        </w:rPr>
        <w:t>On the California housing dataset, train an SVM regressor.</w:t>
      </w:r>
    </w:p>
    <w:p w14:paraId="0EDCC429" w14:textId="314AA01A" w:rsidR="00CF6DF5" w:rsidRPr="00CF6DF5" w:rsidRDefault="00CF6DF5" w:rsidP="007A1118">
      <w:pPr>
        <w:rPr>
          <w:sz w:val="28"/>
          <w:szCs w:val="28"/>
        </w:rPr>
      </w:pPr>
      <w:r>
        <w:rPr>
          <w:sz w:val="28"/>
          <w:szCs w:val="28"/>
        </w:rPr>
        <w:t>Ans-</w:t>
      </w:r>
      <w:r w:rsidR="00367C2E" w:rsidRPr="00367C2E">
        <w:t xml:space="preserve"> </w:t>
      </w:r>
      <w:r w:rsidR="00367C2E" w:rsidRPr="00367C2E">
        <w:rPr>
          <w:sz w:val="28"/>
          <w:szCs w:val="28"/>
        </w:rPr>
        <w:t>To train an SVM regressor on the California housing dataset, it is necessary to adjust the hyperparameters appropriately. The C parameter controls the trade-off between the regression error and the complexity of the model, while the gamma parameter determines the width of the kernel. Using an appropriate kernel and optimizing hyperparameters can result in an accurate regression model.</w:t>
      </w:r>
    </w:p>
    <w:sectPr w:rsidR="00CF6DF5" w:rsidRPr="00CF6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F2F42"/>
    <w:multiLevelType w:val="multilevel"/>
    <w:tmpl w:val="7A98B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730126">
    <w:abstractNumId w:val="1"/>
  </w:num>
  <w:num w:numId="2" w16cid:durableId="566184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214"/>
    <w:rsid w:val="0012604E"/>
    <w:rsid w:val="00367C2E"/>
    <w:rsid w:val="00472D6B"/>
    <w:rsid w:val="007A1118"/>
    <w:rsid w:val="00B915EE"/>
    <w:rsid w:val="00CF6DF5"/>
    <w:rsid w:val="00F83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C4AD"/>
  <w15:chartTrackingRefBased/>
  <w15:docId w15:val="{4477C0FD-6887-4152-865D-FE0B6A1D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D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18331">
      <w:bodyDiv w:val="1"/>
      <w:marLeft w:val="0"/>
      <w:marRight w:val="0"/>
      <w:marTop w:val="0"/>
      <w:marBottom w:val="0"/>
      <w:divBdr>
        <w:top w:val="none" w:sz="0" w:space="0" w:color="auto"/>
        <w:left w:val="none" w:sz="0" w:space="0" w:color="auto"/>
        <w:bottom w:val="none" w:sz="0" w:space="0" w:color="auto"/>
        <w:right w:val="none" w:sz="0" w:space="0" w:color="auto"/>
      </w:divBdr>
    </w:div>
    <w:div w:id="670134812">
      <w:bodyDiv w:val="1"/>
      <w:marLeft w:val="0"/>
      <w:marRight w:val="0"/>
      <w:marTop w:val="0"/>
      <w:marBottom w:val="0"/>
      <w:divBdr>
        <w:top w:val="none" w:sz="0" w:space="0" w:color="auto"/>
        <w:left w:val="none" w:sz="0" w:space="0" w:color="auto"/>
        <w:bottom w:val="none" w:sz="0" w:space="0" w:color="auto"/>
        <w:right w:val="none" w:sz="0" w:space="0" w:color="auto"/>
      </w:divBdr>
    </w:div>
    <w:div w:id="710155549">
      <w:bodyDiv w:val="1"/>
      <w:marLeft w:val="0"/>
      <w:marRight w:val="0"/>
      <w:marTop w:val="0"/>
      <w:marBottom w:val="0"/>
      <w:divBdr>
        <w:top w:val="none" w:sz="0" w:space="0" w:color="auto"/>
        <w:left w:val="none" w:sz="0" w:space="0" w:color="auto"/>
        <w:bottom w:val="none" w:sz="0" w:space="0" w:color="auto"/>
        <w:right w:val="none" w:sz="0" w:space="0" w:color="auto"/>
      </w:divBdr>
    </w:div>
    <w:div w:id="718671973">
      <w:bodyDiv w:val="1"/>
      <w:marLeft w:val="0"/>
      <w:marRight w:val="0"/>
      <w:marTop w:val="0"/>
      <w:marBottom w:val="0"/>
      <w:divBdr>
        <w:top w:val="none" w:sz="0" w:space="0" w:color="auto"/>
        <w:left w:val="none" w:sz="0" w:space="0" w:color="auto"/>
        <w:bottom w:val="none" w:sz="0" w:space="0" w:color="auto"/>
        <w:right w:val="none" w:sz="0" w:space="0" w:color="auto"/>
      </w:divBdr>
    </w:div>
    <w:div w:id="1399985860">
      <w:bodyDiv w:val="1"/>
      <w:marLeft w:val="0"/>
      <w:marRight w:val="0"/>
      <w:marTop w:val="0"/>
      <w:marBottom w:val="0"/>
      <w:divBdr>
        <w:top w:val="none" w:sz="0" w:space="0" w:color="auto"/>
        <w:left w:val="none" w:sz="0" w:space="0" w:color="auto"/>
        <w:bottom w:val="none" w:sz="0" w:space="0" w:color="auto"/>
        <w:right w:val="none" w:sz="0" w:space="0" w:color="auto"/>
      </w:divBdr>
    </w:div>
    <w:div w:id="1518546325">
      <w:bodyDiv w:val="1"/>
      <w:marLeft w:val="0"/>
      <w:marRight w:val="0"/>
      <w:marTop w:val="0"/>
      <w:marBottom w:val="0"/>
      <w:divBdr>
        <w:top w:val="none" w:sz="0" w:space="0" w:color="auto"/>
        <w:left w:val="none" w:sz="0" w:space="0" w:color="auto"/>
        <w:bottom w:val="none" w:sz="0" w:space="0" w:color="auto"/>
        <w:right w:val="none" w:sz="0" w:space="0" w:color="auto"/>
      </w:divBdr>
    </w:div>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 w:id="1791506146">
      <w:bodyDiv w:val="1"/>
      <w:marLeft w:val="0"/>
      <w:marRight w:val="0"/>
      <w:marTop w:val="0"/>
      <w:marBottom w:val="0"/>
      <w:divBdr>
        <w:top w:val="none" w:sz="0" w:space="0" w:color="auto"/>
        <w:left w:val="none" w:sz="0" w:space="0" w:color="auto"/>
        <w:bottom w:val="none" w:sz="0" w:space="0" w:color="auto"/>
        <w:right w:val="none" w:sz="0" w:space="0" w:color="auto"/>
      </w:divBdr>
    </w:div>
    <w:div w:id="1863783360">
      <w:bodyDiv w:val="1"/>
      <w:marLeft w:val="0"/>
      <w:marRight w:val="0"/>
      <w:marTop w:val="0"/>
      <w:marBottom w:val="0"/>
      <w:divBdr>
        <w:top w:val="none" w:sz="0" w:space="0" w:color="auto"/>
        <w:left w:val="none" w:sz="0" w:space="0" w:color="auto"/>
        <w:bottom w:val="none" w:sz="0" w:space="0" w:color="auto"/>
        <w:right w:val="none" w:sz="0" w:space="0" w:color="auto"/>
      </w:divBdr>
    </w:div>
    <w:div w:id="20489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5</cp:revision>
  <dcterms:created xsi:type="dcterms:W3CDTF">2021-03-03T17:18:00Z</dcterms:created>
  <dcterms:modified xsi:type="dcterms:W3CDTF">2023-05-04T11:38:00Z</dcterms:modified>
</cp:coreProperties>
</file>