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81" w:rsidRDefault="00EE536A">
      <w:r>
        <w:t>Observations:</w:t>
      </w:r>
    </w:p>
    <w:p w:rsidR="00EE536A" w:rsidRDefault="00EE536A"/>
    <w:p w:rsidR="00EE536A" w:rsidRDefault="00EE536A">
      <w:r>
        <w:t>There are definitely more males than females or other.</w:t>
      </w:r>
    </w:p>
    <w:p w:rsidR="00EE536A" w:rsidRDefault="00EE536A"/>
    <w:p w:rsidR="00EE536A" w:rsidRDefault="00EE536A">
      <w:r>
        <w:t xml:space="preserve">The best age group to target for marketing would be the late teens and early twenties, because they spend more overall. </w:t>
      </w:r>
    </w:p>
    <w:p w:rsidR="00EE536A" w:rsidRDefault="00EE536A"/>
    <w:p w:rsidR="00EE536A" w:rsidRDefault="00EE536A">
      <w:r>
        <w:t>However, higher age groups seem to spend more money per items.</w:t>
      </w:r>
    </w:p>
    <w:p w:rsidR="00EE536A" w:rsidRDefault="00EE536A"/>
    <w:p w:rsidR="00EE536A" w:rsidRDefault="00EE536A">
      <w:bookmarkStart w:id="0" w:name="_GoBack"/>
      <w:bookmarkEnd w:id="0"/>
    </w:p>
    <w:p w:rsidR="00EE536A" w:rsidRDefault="00EE536A"/>
    <w:p w:rsidR="00EE536A" w:rsidRDefault="00EE536A"/>
    <w:sectPr w:rsidR="00EE536A" w:rsidSect="0051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6A"/>
    <w:rsid w:val="00514788"/>
    <w:rsid w:val="00725713"/>
    <w:rsid w:val="00CC2134"/>
    <w:rsid w:val="00E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D50F"/>
  <w15:chartTrackingRefBased/>
  <w15:docId w15:val="{E66AC3BE-6FD2-1946-96E5-643D6BF1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kalisha hill</dc:creator>
  <cp:keywords/>
  <dc:description/>
  <cp:lastModifiedBy>kalisha hill</cp:lastModifiedBy>
  <cp:revision>2</cp:revision>
  <dcterms:created xsi:type="dcterms:W3CDTF">2018-05-12T14:58:00Z</dcterms:created>
  <dcterms:modified xsi:type="dcterms:W3CDTF">2018-05-12T14:58:00Z</dcterms:modified>
</cp:coreProperties>
</file>