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맑은 고딕" w:cs="맑은 고딕" w:eastAsia="맑은 고딕" w:hAnsi="맑은 고딕"/>
          <w:b/>
          <w:bCs/>
          <w:color w:val="1B3A6B"/>
          <w:sz w:val="34"/>
          <w:szCs w:val="34"/>
        </w:rPr>
        <w:t xml:space="preserve">DankFlow v3.3 제품 요구사항 문서 (PRD)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color w:val="777777"/>
          <w:sz w:val="19"/>
          <w:szCs w:val="19"/>
        </w:rPr>
        <w:t xml:space="preserve">버전: v0.3  |  작성: 박예준 PM  |  최종 수정: 2025년 3월 14일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6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제품명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DankFlow (단크플로우)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버전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v3.3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작성자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박예준 (제품팀장)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검토자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오재원 차장 (UX), 신준서 팀장 (개발팀), 서도현 대리 (디자인팀)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상태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확정 (개발 착수 승인)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개발 시작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2025년 3월 24일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목표 출시일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2025년 5월 12일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연관 문서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개발팀 신규기능기획회의록_20250312, 제품팀 Q2로드맵검토회의록_20250407</w:t>
            </w:r>
          </w:p>
        </w:tc>
      </w:tr>
    </w:tbl>
    <w:p>
      <w:pPr>
        <w:spacing w:after="11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8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1. 개요 및 배경</w:t>
      </w:r>
    </w:p>
    <w:p>
      <w:pPr>
        <w:spacing w:after="60" w:before="4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DankFlow v3.3은 모바일 사용자 경험 향상과 Enterprise 고객 데이터 관리 니즈를 중심으로 기획된 릴리즈입니다. Q1 NPS 분석(42점) 결과 모바일 앱 사용성과 실행 이력 관리가 주요 개선 요청 사항으로 도출되었으며, Enterprise 고객의 감사 대응 요청도 증가하고 있습니다.</w:t>
      </w:r>
    </w:p>
    <w:p>
      <w:pPr>
        <w:spacing w:after="60" w:before="40"/>
        <w:jc w:val="both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PRD는 개발팀과의 기획 회의(2025.03.12) 및 제품팀 Q2 로드맵 리뷰(2025.04.07) 결과를 반영하여 작성되었습니다.</w:t>
      </w:r>
    </w:p>
    <w:p>
      <w:pPr>
        <w:spacing w:after="55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8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2. 목표 및 성공 지표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2400"/>
        <w:gridCol w:w="1806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측정 지표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목표값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측정 시점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모바일 사용성 향상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모바일 앱 MAU 증가율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+15% (v3.2 대비)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출시 후 4주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승인 처리 속도 개선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승인 요청 평균 처리 시간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기존 4.2시간 → 1.5시간 이하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출시 후 4주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Enterprise 데이터 관리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Enterprise 감사 관련 CS 티켓 감소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-30%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출시 후 8주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기능 도입률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신규 기능 사용 유저 비율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가입 후 7일 내 30% 이상</w:t>
            </w:r>
          </w:p>
        </w:tc>
        <w:tc>
          <w:tcPr>
            <w:tcW w:type="dxa" w:w="1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출시 후 4주</w:t>
            </w:r>
          </w:p>
        </w:tc>
      </w:tr>
    </w:tbl>
    <w:p>
      <w:pPr>
        <w:spacing w:after="11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8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3. 포함 기능 상세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563A8"/>
          <w:sz w:val="22"/>
          <w:szCs w:val="22"/>
        </w:rPr>
        <w:t xml:space="preserve">3.1 승인 워크플로우 모바일 Push 알림</w:t>
      </w:r>
    </w:p>
    <w:p>
      <w:pPr>
        <w:spacing w:after="60" w:before="4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우선순위: </w:t>
      </w:r>
      <w:r>
        <w:rPr>
          <w:rFonts w:ascii="맑은 고딕" w:cs="맑은 고딕" w:eastAsia="맑은 고딕" w:hAnsi="맑은 고딕"/>
          <w:sz w:val="20"/>
          <w:szCs w:val="20"/>
        </w:rPr>
        <w:t xml:space="preserve">P0  |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개발 규모: </w:t>
      </w:r>
      <w:r>
        <w:rPr>
          <w:rFonts w:ascii="맑은 고딕" w:cs="맑은 고딕" w:eastAsia="맑은 고딕" w:hAnsi="맑은 고딕"/>
          <w:sz w:val="20"/>
          <w:szCs w:val="20"/>
        </w:rPr>
        <w:t xml:space="preserve">M (1~2주)  |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담당: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윤성준 대리(iOS), 장시우 대리(Android), 송지유 주임(BE)</w:t>
      </w:r>
    </w:p>
    <w:p>
      <w:pPr>
        <w:spacing w:after="55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사용자 스토리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맑은 고딕" w:cs="맑은 고딕" w:eastAsia="맑은 고딕" w:hAnsi="맑은 고딕"/>
          <w:sz w:val="20"/>
          <w:szCs w:val="20"/>
        </w:rPr>
        <w:t xml:space="preserve">승인자로서, 결재 요청이 발생하면 스마트폰 알림으로 즉시 받아보고 앱에서 바로 처리하고 싶다.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맑은 고딕" w:cs="맑은 고딕" w:eastAsia="맑은 고딕" w:hAnsi="맑은 고딕"/>
          <w:sz w:val="20"/>
          <w:szCs w:val="20"/>
        </w:rPr>
        <w:t xml:space="preserve">워크플로우 실행이 완료되거나 실패했을 때 실시간으로 알림을 받아 빠르게 대응하고 싶다.</w:t>
      </w:r>
    </w:p>
    <w:p>
      <w:pPr>
        <w:spacing w:after="55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기능 요구사항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200"/>
        <w:gridCol w:w="2206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요구사항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상세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FR-001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승인 요청 Push 알림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워크플로우 내 승인 액션 도달 시 지정 승인자에게 FCM Push 발송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FR-002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실행 완료/실패 알림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워크플로우 실행 결과(성공/실패)를 워크플로우 소유자에게 Push 발송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FR-003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알림 탭 앱 내 딥링크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알림 탭 시 해당 워크플로우 상세 화면으로 자동 이동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FR-004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알림 센터 (앱 내)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수신된 알림 목록 조회, 읽음/안 읽음 상태, 30일 보관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FR-005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알림 유형별 수신 설정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알림 유형(승인요청/완료/실패)별 ON/OFF 설정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FR-006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알림 메시지 글자 수 제한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iOS 제목 50자, 본문 100자 초과 시 단어 단위 말줄임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Must Have</w:t>
            </w:r>
          </w:p>
        </w:tc>
      </w:tr>
    </w:tbl>
    <w:p>
      <w:pPr>
        <w:spacing w:after="55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비기능 요구사항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맑은 고딕" w:cs="맑은 고딕" w:eastAsia="맑은 고딕" w:hAnsi="맑은 고딕"/>
          <w:sz w:val="20"/>
          <w:szCs w:val="20"/>
        </w:rPr>
        <w:t xml:space="preserve">알림 발송 지연: 이벤트 발생 후 5초 이내 발송 (95th percentile)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맑은 고딕" w:cs="맑은 고딕" w:eastAsia="맑은 고딕" w:hAnsi="맑은 고딕"/>
          <w:sz w:val="20"/>
          <w:szCs w:val="20"/>
        </w:rPr>
        <w:t xml:space="preserve">지원 플랫폼: iOS 15 이상, Android 9 이상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맑은 고딕" w:cs="맑은 고딕" w:eastAsia="맑은 고딕" w:hAnsi="맑은 고딕"/>
          <w:sz w:val="20"/>
          <w:szCs w:val="20"/>
        </w:rPr>
        <w:t xml:space="preserve">알림 발송 실패 시 최대 3회 재시도 (지수 백오프 방식)</w:t>
      </w:r>
    </w:p>
    <w:p>
      <w:pPr>
        <w:spacing w:after="11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563A8"/>
          <w:sz w:val="22"/>
          <w:szCs w:val="22"/>
        </w:rPr>
        <w:t xml:space="preserve">3.2 데이터 테이블 CSV 자동 동기화 (Google Sheets 연동)</w:t>
      </w:r>
    </w:p>
    <w:p>
      <w:pPr>
        <w:spacing w:after="60" w:before="4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우선순위: </w:t>
      </w:r>
      <w:r>
        <w:rPr>
          <w:rFonts w:ascii="맑은 고딕" w:cs="맑은 고딕" w:eastAsia="맑은 고딕" w:hAnsi="맑은 고딕"/>
          <w:sz w:val="20"/>
          <w:szCs w:val="20"/>
        </w:rPr>
        <w:t xml:space="preserve">P1  |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개발 규모: </w:t>
      </w:r>
      <w:r>
        <w:rPr>
          <w:rFonts w:ascii="맑은 고딕" w:cs="맑은 고딕" w:eastAsia="맑은 고딕" w:hAnsi="맑은 고딕"/>
          <w:sz w:val="20"/>
          <w:szCs w:val="20"/>
        </w:rPr>
        <w:t xml:space="preserve">M (2주)  |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담당: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정건우 차장(FE), 오지아 과장(BE)</w:t>
      </w:r>
    </w:p>
    <w:p>
      <w:pPr>
        <w:spacing w:after="55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사용자 스토리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맑은 고딕" w:cs="맑은 고딕" w:eastAsia="맑은 고딕" w:hAnsi="맑은 고딕"/>
          <w:sz w:val="20"/>
          <w:szCs w:val="20"/>
        </w:rPr>
        <w:t xml:space="preserve">운영팀으로서, Google Sheets에 쌓이는 데이터가 DankFlow 데이터 테이블에 자동으로 동기화되어 별도 수작업 없이 최신 데이터를 활용하고 싶다.</w:t>
      </w:r>
    </w:p>
    <w:p>
      <w:pPr>
        <w:spacing w:after="55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기능 요구사항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200"/>
        <w:gridCol w:w="2206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요구사항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상세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FR-010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양방향 동기화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Google Sheets ↔ DankFlow 데이터 테이블 양방향 동기화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FR-011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동기화 주기 설정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실시간 / 매 15분 / 매 1시간 / 매일 0시 옵션 제공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FR-012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컬럼 매핑 설정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Sheets 컬럼과 데이터 테이블 필드 매핑 UI 제공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FR-013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동기화 이력 로그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동기화 성공/실패 이력, 처리 건수 조회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FR-014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특수문자 인코딩 처리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UTF-8 인코딩 기반 특수문자·이모지 정상 처리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FR-015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충돌 해결 정책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Sheets 우선 / DankFlow 우선 / 충돌 시 알림 중 선택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Should Have</w:t>
            </w:r>
          </w:p>
        </w:tc>
      </w:tr>
    </w:tbl>
    <w:p>
      <w:pPr>
        <w:spacing w:after="11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563A8"/>
          <w:sz w:val="22"/>
          <w:szCs w:val="22"/>
        </w:rPr>
        <w:t xml:space="preserve">3.3 실행 이력 엑셀 내보내기</w:t>
      </w:r>
    </w:p>
    <w:p>
      <w:pPr>
        <w:spacing w:after="60" w:before="40"/>
        <w:jc w:val="both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우선순위: </w:t>
      </w:r>
      <w:r>
        <w:rPr>
          <w:rFonts w:ascii="맑은 고딕" w:cs="맑은 고딕" w:eastAsia="맑은 고딕" w:hAnsi="맑은 고딕"/>
          <w:sz w:val="20"/>
          <w:szCs w:val="20"/>
        </w:rPr>
        <w:t xml:space="preserve">P2  |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개발 규모: </w:t>
      </w:r>
      <w:r>
        <w:rPr>
          <w:rFonts w:ascii="맑은 고딕" w:cs="맑은 고딕" w:eastAsia="맑은 고딕" w:hAnsi="맑은 고딕"/>
          <w:sz w:val="20"/>
          <w:szCs w:val="20"/>
        </w:rPr>
        <w:t xml:space="preserve">S (3~5일)  |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담당: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한지훈 사원(FE), 임준혁 사원(BE), 오지아 과장(리뷰)</w:t>
      </w:r>
    </w:p>
    <w:p>
      <w:pPr>
        <w:spacing w:after="55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60" w:before="14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기능 요구사항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200"/>
        <w:gridCol w:w="2206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번호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요구사항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상세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FR-020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실행 이력 Excel 내보내기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워크플로우별 실행 이력을 .xlsx 형식으로 다운로드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FR-021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기간 필터 적용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내보내기 대상 기간 지정 (최대 90일)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FR-022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포함 컬럼 선택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실행 ID, 시작/종료 시각, 상태, 트리거 유형, 오류 메시지 등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Should Have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FR-023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대용량 처리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10만 건 이상 데이터 비동기 생성 후 다운로드 링크 이메일 발송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Must Have</w:t>
            </w:r>
          </w:p>
        </w:tc>
      </w:tr>
    </w:tbl>
    <w:p>
      <w:pPr>
        <w:spacing w:after="11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8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4. 제외 기능 (이번 릴리즈 미포함)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3006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제외 사유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재검토 시점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AI 기반 워크플로우 추천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데이터 인프라 준비 미완료, 의존성 과다 (데이터팀 협의 필요)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Q3 2025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멀티 트리거 지원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현 아키텍처 대규모 변경 필요, L+ 사이즈 추정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Q3 2025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SSO (SAML 2.0 / OIDC)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별도 v3.4 타깃으로 기획 중 (PRD 별도 작성 예정)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Q2 2025 (v3.4)</w:t>
            </w:r>
          </w:p>
        </w:tc>
      </w:tr>
    </w:tbl>
    <w:p>
      <w:pPr>
        <w:spacing w:after="11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8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5. UI/UX 가이드라인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맑은 고딕" w:cs="맑은 고딕" w:eastAsia="맑은 고딕" w:hAnsi="맑은 고딕"/>
          <w:sz w:val="20"/>
          <w:szCs w:val="20"/>
        </w:rPr>
        <w:t xml:space="preserve">디자인 시안: Figma 프로젝트 &gt; DankFlow &gt; v3.3 브랜치 참조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맑은 고딕" w:cs="맑은 고딕" w:eastAsia="맑은 고딕" w:hAnsi="맑은 고딕"/>
          <w:sz w:val="20"/>
          <w:szCs w:val="20"/>
        </w:rPr>
        <w:t xml:space="preserve">디자인 시스템: DankFlow Design System v2.1 기준 컴포넌트 사용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맑은 고딕" w:cs="맑은 고딕" w:eastAsia="맑은 고딕" w:hAnsi="맑은 고딕"/>
          <w:sz w:val="20"/>
          <w:szCs w:val="20"/>
        </w:rPr>
        <w:t xml:space="preserve">다크모드: 알림 센터 컴포넌트는 구조만 확보, 실제 다크모드 지원은 v3.4 예정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맑은 고딕" w:cs="맑은 고딕" w:eastAsia="맑은 고딕" w:hAnsi="맑은 고딕"/>
          <w:sz w:val="20"/>
          <w:szCs w:val="20"/>
        </w:rPr>
        <w:t xml:space="preserve">접근성: WCAG 2.1 AA 기준 준수 (색상 대비, 스크린리더 레이블)</w:t>
      </w:r>
    </w:p>
    <w:p>
      <w:pPr>
        <w:spacing w:after="11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8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6. 오픈 이슈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2400"/>
        <w:gridCol w:w="2606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번호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OI-001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iOS 최소 지원 버전 조정 여부 (iOS 15 → 16)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윤성준 대리 → 제품팀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검토 중 (4/3 기준)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OI-002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Google Sheets API 키 발급 (IT운영팀 요청 필요)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정건우 차장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요청 예정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OI-003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10만 건 초과 내보내기 시 S3 임시 저장 방식 결정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오지아 과장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아키텍처 검토 중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1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60"/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본 문서는 사내 한정 문서입니다. |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  <w:spacing w:after="80"/>
    </w:pPr>
    <w:r>
      <w:rPr>
        <w:rFonts w:ascii="맑은 고딕" w:cs="맑은 고딕" w:eastAsia="맑은 고딕" w:hAnsi="맑은 고딕"/>
        <w:b/>
        <w:bCs/>
        <w:color w:val="1B3A6B"/>
        <w:sz w:val="17"/>
        <w:szCs w:val="17"/>
      </w:rPr>
      <w:t xml:space="preserve">단국테크 주식회사  |  제품팀</w:t>
    </w:r>
    <w:r>
      <w:rPr>
        <w:rFonts w:ascii="맑은 고딕" w:cs="맑은 고딕" w:eastAsia="맑은 고딕" w:hAnsi="맑은 고딕"/>
        <w:color w:val="888888"/>
        <w:sz w:val="17"/>
        <w:szCs w:val="17"/>
      </w:rPr>
      <w:t xml:space="preserve">  |  제품 요구사항 문서 (PRD)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맑은 고딕" w:cs="맑은 고딕" w:eastAsia="맑은 고딕" w:hAnsi="맑은 고딕"/>
      <w:b/>
      <w:bCs/>
      <w:color w:val="1B3A6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맑은 고딕" w:cs="맑은 고딕" w:eastAsia="맑은 고딕" w:hAnsi="맑은 고딕"/>
      <w:b/>
      <w:bCs/>
      <w:color w:val="2563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2026-04-13T08:52:03.793Z</dcterms:created>
  <dcterms:modified xsi:type="dcterms:W3CDTF">2026-04-13T08:52:03.795Z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