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장애 대응 Runbook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DK-IT-RUN-001  |  버전: v3.1  |  담당부서: IT인프라팀 / DevOps팀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DK-IT-RUN-001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v3.1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 / DevOps팀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또는 환경 변경 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IT인프라팀장 / CTO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개요 및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Runbook은 단국테크 주식회사의 서비스·인프라·플랫폼에서 발생하는 장애 상황에 대해 온콜(On-Call) 엔지니어 및 대응팀이 신속하고 일관되게 대응할 수 있도록 표준 절차를 제공합니다. 장애 탐지부터 복구, 사후 분석까지 전 과정을 다룹니다.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2.9.3]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백업 및 복구관리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장애 등급 분류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200"/>
        <w:gridCol w:w="2000"/>
        <w:gridCol w:w="2106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명칭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판단 기준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목표 복구 시간(RTO)</w:t>
            </w:r>
          </w:p>
        </w:tc>
        <w:tc>
          <w:tcPr>
            <w:tcW w:type="dxa" w:w="2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초기 대응 시간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긴급 (Critical)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서비스 중단, 데이터 손실 발생 또는 위험, 보안 침해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1시간 이내</w:t>
            </w:r>
          </w:p>
        </w:tc>
        <w:tc>
          <w:tcPr>
            <w:tcW w:type="dxa" w:w="2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(15분 이내)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심각 (Major)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핵심 기능 장애, 고객 50% 이상 영향, 결제·로그인 불가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4시간 이내</w:t>
            </w:r>
          </w:p>
        </w:tc>
        <w:tc>
          <w:tcPr>
            <w:tcW w:type="dxa" w:w="2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30분 이내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보통 (Moderate)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일부 기능 오류, 고객 일부 영향, 성능 저하 50% 이상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8시간 이내</w:t>
            </w:r>
          </w:p>
        </w:tc>
        <w:tc>
          <w:tcPr>
            <w:tcW w:type="dxa" w:w="2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2시간 이내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경미 (Minor)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비핵심 기능 오류, 단일 사용자 영향, 경미한 성능 저하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24~72시간</w:t>
            </w:r>
          </w:p>
        </w:tc>
        <w:tc>
          <w:tcPr>
            <w:tcW w:type="dxa" w:w="2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다음 영업일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온콜(On-Call) 체계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온콜 로테이션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200"/>
        <w:gridCol w:w="2106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티어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연락 방법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1차 온콜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인프라/DevOps 엔지니어 (주 1회 순환)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장애 최초 접수 및 초기 대응</w:t>
            </w:r>
          </w:p>
        </w:tc>
        <w:tc>
          <w:tcPr>
            <w:tcW w:type="dxa" w:w="2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PagerDuty 자동 알림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2차 온콜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시니어 엔지니어 또는 팀장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1차 15분 내 미응답 또는 에스컬레이션 요청 시</w:t>
            </w:r>
          </w:p>
        </w:tc>
        <w:tc>
          <w:tcPr>
            <w:tcW w:type="dxa" w:w="2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PagerDuty 에스컬레이션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3차 온콜 (P0/P1)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 / IT인프라팀장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P0·P1 장애 또는 2차 미응답</w:t>
            </w:r>
          </w:p>
        </w:tc>
        <w:tc>
          <w:tcPr>
            <w:tcW w:type="dxa" w:w="2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직통 전화 + 문자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온콜 응답 의무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1차 온콜: PagerDuty 알림 수신 후 15분 이내 Acknowledge(확인)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미응답 시 자동으로 2차 온콜에게 에스컬레이션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P0 장애 발생 시 CTO에게 자동 문자 발송 (PagerDuty 설정)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온콜 중 음주·운전 등 즉각 대응 불가 상황 발생 시 팀장에게 사전 통보 및 대체 배정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장애 대응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Phase 1: 탐지 및 초기 대응 (0~15분)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장애 탐지 경로 확인: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자동 모니터링 알림: PagerDuty, CloudWatch, Datadog, Prometheus/Grafana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고객 신고: 고객 지원팀 → Slack #incident-report 채널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내부 발견: 엔지니어 직접 탐지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PagerDuty에서 인시던트 Acknowledge 처리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Slack #incident-bridge 채널에 초기 상황 보고: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[장애 초기 보고 템플릿]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발생 시각: YYYY-MM-DD HH:MM (KST)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영향 범위: (예: 결제 API 전체 / 특정 리전 사용자)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증상: (예: 500 에러 율 80% 상승, 응답 지연 10초 이상)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현재 조치: (예: 원인 파악 중 / 롤백 검토 중)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담당자: @이름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장애 등급(P0~P3) 초기 판단 및 선언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P0/P1의 경우: 인시던트 커맨더(IC) 지정 (팀장 또는 시니어 엔지니어)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Phase 2: 진단 및 원인 분석 (15~60분)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최근 변경사항 확인 (배포 이력, 설정 변경, 인프라 변경):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GitHub: 최근 1시간 내 머지/배포 이력 확인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AWS CloudTrail / GCP Audit Log: 인프라 변경 이력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Jira: 당일 배포 티켓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모니터링 대시보드 점검 순서: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1) Datadog APM: 서비스 에러율, 지연 시간, 처리량(Throughput)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2) CloudWatch/Cloud Monitoring: EC2/GCE CPU/메모리/디스크 사용률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3) RDS/CloudSQL: DB 커넥션 수, 슬로우 쿼리, 복제 지연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4) 애플리케이션 로그: Elasticsearch(Kibana) 또는 Google Cloud Logging에서 ERROR 레벨 로그 필터링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의심 원인 후보군 도출 및 팀 내 공유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4.3 Phase 3: 복구 조치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B3A6B"/>
          <w:sz w:val="20"/>
          <w:szCs w:val="20"/>
        </w:rPr>
        <w:t xml:space="preserve">즉시 복구 옵션 (빠른 순서)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000"/>
        <w:gridCol w:w="2206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복구 방법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적용 조건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예상 복구 시간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위험도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 롤백 (이전 버전 배포)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최근 배포가 원인으로 확인된 경우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5~15분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낮음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재시작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메모리 누수, 데드락 등 일시적 오류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1~5분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낮음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스케일 아웃 (인스턴스 증설)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트래픽 급증으로 인한 자원 부족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5~10분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낮음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트래픽 차단/우회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특정 기능 장애, 나머지 서비스 보호 필요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데이터베이스 페일오버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Primary DB 장애, Replica 승격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2~10분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CDN 캐시 퍼지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정적 자원 오류, 캐시 불일치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즉시~5분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낮음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핫픽스 배포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단순 버그 수정으로 해결 가능한 경우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30분~2시간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4.4 Phase 4: 복구 확인 및 모니터링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복구 조치 후 핵심 지표(KPI) 정상화 확인: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에러율: 1% 미만 복귀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P95 응답 시간: SLA 기준치 이하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서비스 가용성(Uptime): 정상 응답 확인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DB 커넥션 수: 정상 범위 복귀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복구 완료 선언 전 10분간 집중 모니터링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Slack #incident-bridge에 복구 완료 보고: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[복구 완료 보고 템플릿]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복구 완료 시각: YYYY-MM-DD HH:MM (KST)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총 장애 시간: X시간 Y분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영향 범위: (최종 확인된 영향 고객 수 또는 범위)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복구 조치: (예: v2.3.1 → v2.3.0 롤백)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근본 원인 (초기 판단): (예: 신규 배포 코드의 DB 쿼리 최적화 미흡)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후속 조치 예정: (예: 코드 수정 후 재배포, 모니터링 강화)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4.5 Phase 5: 고객 커뮤니케이션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6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장애 단계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커뮤니케이션 주체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채널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장애 발생 30분 이내 (P0/P1)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고객지원팀 + 마케팅팀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상태 페이지, 공식 SNS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장애 인지 및 조사 중 공지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복구 진행 중 (매 1시간)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고객지원팀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상태 페이지 업데이트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현황 업데이트, 예상 복구 시간 안내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복구 완료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고객지원팀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상태 페이지, 이메일(필요 시)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복구 완료 및 재발 방지 약속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사후 분석 완료 (P0/P1)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 또는 팀장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공식 블로그, 이메일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Post-Mortem 공개 (선택적)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장애 사후 분석 (Post-Mortem)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Post-Mortem 작성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P0 장애: 복구 완료 후 48시간 이내 Post-Mortem 초안 작성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P1 장애: 복구 완료 후 72시간 이내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P2 장애: 팀 재량으로 작성 여부 결정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Post-Mortem 작성 항목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장애 요약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발생 일시, 영향 범위, 총 장애 시간, 담당자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타임라인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탐지 → 에스컬레이션 → 조치 → 복구까지 시각별 상세 기록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근본 원인 (Root Cause)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장애의 근본적 원인 (기술적 원인 + 프로세스 원인)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기여 요인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근본 원인 외 장애를 악화시킨 요인들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선한 의도 원칙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비난 없이 시스템·프로세스 관점에서 작성 (Blameless)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재발 방지 액션 아이템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조치 항목, 담당자, 완료 기한 명시 (Jira 티켓 연동)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교훈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이번 장애에서 팀이 배운 점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Post-Mortem 작성 원칙 (Blameless Culture):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"누가 실수했는가"가 아닌 "왜 시스템이 이런 결과를 허용했는가"에 집중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개인 비난 및 징계 목적의 내용 작성 금지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재발 방지를 위한 시스템·프로세스·교육 측면의 개선에 집중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Post-Mortem 공유는 전체 기술팀 필독 (Confluence 등록)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주요 시스템별 장애 초기 점검 명령어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6.1 서버 기본 상태 확인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 CPU / 메모리 / 디스크 사용률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top -bn1 | head -20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free -h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df -h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 최근 시스템 로그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journalctl -u [서비스명] --since "30 min ago" | tail -100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 네트워크 연결 상태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ss -tunap | grep LISTEN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netstat -s | grep -i error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6.2 Docker / Kubernetes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 Pod 상태 확인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kubectl get pods -n [namespace] --watch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kubectl describe pod [pod-name] -n [namespace]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 최근 이벤트 확인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kubectl get events -n [namespace] --sort-by=.lastTimestamp | tail -30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 로그 확인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kubectl logs [pod-name] -n [namespace] --tail=200 -f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 롤백 (Deployment)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kubectl rollout undo deployment/[deployment-name] -n [namespace]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kubectl rollout status deployment/[deployment-name] -n [namespace]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에스컬레이션 연락망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30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담당자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연락 방법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에스컬레이션 조건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1차 온콜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이번 주 온콜 담당자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PagerDuty 자동 알림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장애 탐지 즉시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2차 온콜 (팀장)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IT인프라팀장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PagerDuty 15분 후 자동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1차 미응답 또는 P0/P1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직통 전화 + 문자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P0 장애 또는 2차 미응답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고객지원팀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고객지원팀장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Slack #incident-bridge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 영향 발생 즉시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마케팅/PR팀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마케팅팀장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Slack #incident-bridge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P0/P1 고객 공지 필요 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한정 문서입니다. 무단 외부 공개를 금합니다.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장애 대응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2026-04-11T12:48:54.495Z</dcterms:created>
  <dcterms:modified xsi:type="dcterms:W3CDTF">2026-04-11T12:48:54.495Z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