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34"/>
          <w:szCs w:val="34"/>
        </w:rPr>
        <w:t xml:space="preserve">제품팀 Q2 로드맵 검토 회의록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2025년 4월 7일 (월)  |  2025년 2분기 제품 로드맵 확정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회의명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DankFlow 2025 Q2 로드맵 검토 및 확정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일시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 4월 7일 (월) 오전 10:00 ~ 12:00 (총 120분)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장소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4층 회의실 B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주관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박예준 팀장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기록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박지원 주임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참석자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박예준(부장/팀장), 오재원(차장), 한수아(대리), 정민혁(대리), 박지원(주임)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외부 참석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신준서 개발팀장 (안건 2 관련 참석), 류현우 마케팅팀장 (안건 3 관련 참석)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1. Q1 회고 및 Q2 방향성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박예준 팀장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Q1 마무리하면서 지표 먼저 공유할게요. v3.2 출시 후 신규 가입 전환율이 전 분기 대비 12% 상승했고, 워크플로우 생성 수는 월 평균 23% 증가했어요.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Starter → Professional 업그레이드 비율도 처음으로 두 자릿수(11%)를 넘었는데, 이게 CSV 자동 동기화 기능 영향이 큰 것 같아요.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Q2 핵심 테마는 "Enterprise 전환율 상승"이에요. 지금 Professional 사용자 중 Enterprise 문의 비율을 보면 SSO 지원과 고급 감사 로그가 전환 장벽의 주요 원인으로 보여요.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오재원 차장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UX 리서치 결과도 같은 방향을 가리키고 있어요. 지난달에 Enterprise 플랜 도입을 검토하다 포기한 고객 5곳을 심층 인터뷰했는데, 세 곳 모두 SSO 미지원을 이유로 꼽았어요.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나머지 두 곳은 온프레미스 배포 옵션이 없어서였고요.</w:t>
      </w:r>
    </w:p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A8"/>
          <w:sz w:val="21"/>
          <w:szCs w:val="21"/>
        </w:rPr>
        <w:t xml:space="preserve">Q2 핵심 기능 후보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2800"/>
        <w:gridCol w:w="1806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기능명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 고객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예상 임팩트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개발 규모(추정)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SSO (SAML 2.0 / OIDC) 지원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Enterprise 전환 고객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Enterprise 전환율 +30% 목표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XL (6~8주)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고급 감사 로그 (무제한 + SIEM Webhook)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Enterprise 보안 담당자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계약 갱신율 방어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 (3~4주)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워크플로우 버전 관리 (롤백 지원)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 플랜 Heavy User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이탈율 감소 기대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 (2~3주)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대시보드 커스터마이징 (위젯 편집)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팀장급 사용자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체류 시간 증가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 (2주)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Slack 커넥터 v2 (Block Kit 지원)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Slack 헤비유저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신규 가입 트리거 기대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 (1주)</w:t>
            </w:r>
          </w:p>
        </w:tc>
      </w:tr>
    </w:tbl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한수아 대리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SSO 기능은 개발 규모가 크지만 Enterprise 전환에 직결되니까 Q2 초반에 집중해야 해요.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다만 Okta, Azure AD, Google Workspace 세 가지 IdP를 다 지원하는 게 목표인데, 개발팀이랑 범위를 어떻게 잡을지 먼저 논의해야 할 것 같아요.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신준서 개발팀장(참석)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저도 그 부분이 제일 중요한 협의 포인트예요. SAML 2.0 기반으로 먼저 Okta, Azure AD 두 개 지원하고, Google Workspace는 Q3 초에 추가하는 방식으로 단계적으로 가는 게 현실적이에요.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전부 다 한꺼번에 하려면 8주로도 부족할 수 있어요. 2개 IdP로 범위 줄이면 5~6주 안에 가능해요.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박예준 팀장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그렇게 가죠. Okta·Azure AD를 v3.3 또는 v3.4에 포함하고, Google Workspace는 Q3 로드맵에 넣겠습니다. 오재원 차장님, PRD 업데이트해 주세요.</w:t>
      </w:r>
    </w:p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A8"/>
          <w:sz w:val="21"/>
          <w:szCs w:val="21"/>
        </w:rPr>
        <w:t xml:space="preserve">안건 2. v3.3 출시 일정 및 마케팅 연계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정민혁 대리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 v3.3 개발 진행 상황 보면 Push 알림 4/9, 엑셀 내보내기 완료, CSV 동기화 4/25 목표예요.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전부 완료되는 시점이 4월 말인데 QA 1주 잡으면 5월 2주차 출시가 현실적이에요.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류현우 마케팅팀장(참석)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5월 2주차면 저희가 5월 초에 사전 예고 콘텐츠 올리고 출시 당일 블로그 포스트 + 뉴스레터 발송하는 게 좋겠어요.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Push 알림 기능은 특히 모바일 앱 리뷰어들한테 영향력이 있을 것 같아서, 테크 미디어 사전 공유도 한 번 해보고 싶어요.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박예준 팀장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Push 알림은 확실히 시각적으로 보여주기 좋은 기능이라 영상 콘텐츠로 만들어도 좋을 것 같아요.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한수아 씨, 마케팅팀이랑 출시 협업 일정 조율해 주세요.</w:t>
      </w:r>
    </w:p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2. 고객 피드백 주요 이슈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00"/>
        <w:gridCol w:w="260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접수 채널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피드백 내용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빈도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처리 방향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고객 인터뷰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워크플로우 실수로 삭제 후 복구 요청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높음 (월 평균 12건)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v3.3에 삭제 후 30일 복구 기능 포함 (완료)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CS 티켓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CSV 동기화 중 특수문자 깨짐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중간 (월 5~6건)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v3.3 패치에 인코딩 처리 수정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NPS 코멘트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모바일 앱 UX가 웹 대비 기능 부족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높음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Q2 모바일 UX 개선 스프린트 별도 계획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영업팀 전달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Enterprise 감사 로그 Splunk 연동 요청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낮음 (2건)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Q2 P1 기능에 포함 (SIEM Webhook)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3. Action Items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0"/>
                <w:szCs w:val="20"/>
              </w:rPr>
              <w:t xml:space="preserve">📋 Action Items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[오재원 차장]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SSO 기능 PRD 업데이트 (Okta/Azure AD 우선, Google Workspace Q3)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11일(금)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[한수아 대리]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v3.3 출시 마케팅 협업 일정 류현우 팀장과 조율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9일(수)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[정민혁 대리]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v3.3 QA 일정 개발팀과 확정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9일(수)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[박예준 팀장]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Q2 로드맵 최종본 경영진 보고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10일(목)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[박지원 주임]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모바일 UX 개선 스프린트 기획 초안 작성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18일(금)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40" w:before="100"/>
        <w:jc w:val="right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작성: 박지원 주임  |  검토: 박예준 팀장</w:t>
      </w:r>
    </w:p>
    <w:p>
      <w:pPr>
        <w:spacing w:before="0"/>
        <w:jc w:val="right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작성일: 2025년 4월 7일</w:t>
      </w:r>
    </w:p>
    <w:sectPr>
      <w:headerReference w:type="default" r:id="rId7"/>
      <w:footerReference w:type="default" r:id="rId8"/>
      <w:pgSz w:w="11906" w:h="16838" w:orient="portrait"/>
      <w:pgMar w:top="1200" w:right="11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/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본 회의록은 사내 한정 문서입니다.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spacing w:after="80"/>
    </w:pPr>
    <w:r>
      <w:rPr>
        <w:rFonts w:ascii="맑은 고딕" w:cs="맑은 고딕" w:eastAsia="맑은 고딕" w:hAnsi="맑은 고딕"/>
        <w:b/>
        <w:bCs/>
        <w:color w:val="1B3A6B"/>
        <w:sz w:val="17"/>
        <w:szCs w:val="17"/>
      </w:rPr>
      <w:t xml:space="preserve">단국테크 주식회사  |  제품팀</w:t>
    </w: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  |  회의록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맑은 고딕" w:cs="맑은 고딕" w:eastAsia="맑은 고딕" w:hAnsi="맑은 고딕"/>
      <w:b/>
      <w:bCs/>
      <w:color w:val="1B3A6B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맑은 고딕" w:cs="맑은 고딕" w:eastAsia="맑은 고딕" w:hAnsi="맑은 고딕"/>
      <w:b/>
      <w:bCs/>
      <w:color w:val="2563A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2026-04-13T08:29:22.527Z</dcterms:created>
  <dcterms:modified xsi:type="dcterms:W3CDTF">2026-04-13T08:29:22.527Z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