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color w:val="000000"/>
          <w:sz w:val="22"/>
        </w:rPr>
        <w:t>SỞ GIÁO DỤC VÀ ĐÀO TẠO: ................................................</w:t>
        <w:br/>
      </w:r>
      <w:r>
        <w:rPr>
          <w:rFonts w:ascii="Times New Roman" w:hAnsi="Times New Roman"/>
          <w:b/>
          <w:color w:val="000000"/>
          <w:sz w:val="22"/>
        </w:rPr>
        <w:t>TRƯỜNG THPT: ................................................................</w:t>
        <w:br/>
      </w:r>
      <w:r>
        <w:rPr>
          <w:rFonts w:ascii="Times New Roman" w:hAnsi="Times New Roman"/>
          <w:i/>
          <w:color w:val="666666"/>
          <w:sz w:val="22"/>
        </w:rPr>
        <w:t>Tổ bộ môn: Vật lí - Công nghệ</w:t>
      </w:r>
    </w:p>
    <w:p>
      <w:pPr>
        <w:keepNext/>
        <w:spacing w:before="240" w:after="240"/>
        <w:jc w:val="center"/>
      </w:pPr>
      <w:r>
        <w:rPr>
          <w:rFonts w:ascii="Times New Roman" w:hAnsi="Times New Roman"/>
          <w:b/>
          <w:color w:val="1F4E79"/>
          <w:sz w:val="32"/>
        </w:rPr>
        <w:t>KẾ HOẠCH BÀI DẠY</w:t>
      </w:r>
    </w:p>
    <w:p>
      <w:pPr>
        <w:spacing w:before="0" w:after="160"/>
        <w:jc w:val="center"/>
      </w:pPr>
      <w:r>
        <w:rPr>
          <w:rFonts w:ascii="Times New Roman" w:hAnsi="Times New Roman"/>
          <w:i/>
          <w:color w:val="666666"/>
          <w:sz w:val="22"/>
        </w:rPr>
        <w:t>(Mẫu chuẩn theo Công văn 5512/BGDĐT-GDTrH)</w:t>
      </w:r>
    </w:p>
    <w:tbl>
      <w:tblPr>
        <w:tblW w:type="auto" w:w="0"/>
        <w:jc w:val="center"/>
        <w:tblLook w:firstColumn="1" w:firstRow="1" w:lastColumn="0" w:lastRow="0" w:noHBand="0" w:noVBand="1" w:val="04A0"/>
        <w:tblW w:w="9072" w:type="dxa"/>
      </w:tblPr>
      <w:tblGrid>
        <w:gridCol w:w="2268"/>
        <w:gridCol w:w="2268"/>
        <w:gridCol w:w="2268"/>
        <w:gridCol w:w="2268"/>
      </w:tblGrid>
      <w:tr>
        <w:trPr>
          <w:cantSplit/>
        </w:trPr>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Tên môn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Vật lí</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Lớp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12</w:t>
            </w:r>
          </w:p>
        </w:tc>
      </w:tr>
      <w:tr>
        <w:trPr>
          <w:cantSplit/>
        </w:trPr>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Tên bài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BÀI 3 - NỘI NĂNG, NHIỆT LƯỢNG</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Thời lượng:</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2 tiết (90 phút)</w:t>
            </w:r>
          </w:p>
        </w:tc>
      </w:tr>
    </w:tbl>
    <w:p/>
    <w:p>
      <w:pPr>
        <w:pStyle w:val="Heading1"/>
        <w:keepNext/>
        <w:spacing w:before="240" w:after="120"/>
        <w:ind w:left="0" w:firstLine="0"/>
      </w:pPr>
      <w:r>
        <w:rPr>
          <w:rFonts w:ascii="Times New Roman" w:hAnsi="Times New Roman"/>
          <w:b/>
          <w:i w:val="0"/>
          <w:color w:val="1F4E79"/>
          <w:sz w:val="28"/>
        </w:rPr>
        <w:t>I. YÊU CẦU CẦN ĐẠT</w:t>
      </w:r>
    </w:p>
    <w:p>
      <w:pPr>
        <w:pStyle w:val="Heading2"/>
        <w:keepNext/>
        <w:spacing w:before="160" w:after="80"/>
        <w:ind w:left="0" w:firstLine="0"/>
      </w:pPr>
      <w:r>
        <w:rPr>
          <w:rFonts w:ascii="Times New Roman" w:hAnsi="Times New Roman"/>
          <w:b/>
          <w:i w:val="0"/>
          <w:color w:val="000000"/>
          <w:sz w:val="26"/>
        </w:rPr>
        <w:t>1. Năng lực đặc thù (Vật lí)</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Nhận thức vật lí:</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Định nghĩa được nội năng dưới góc độ động học phân tử (</w:t>
      </w:r>
      <w:r>
        <w:rPr>
          <w:rFonts w:ascii="Times New Roman" w:hAnsi="Times New Roman"/>
          <w:b w:val="0"/>
          <w:i/>
          <w:color w:val="000000"/>
          <w:sz w:val="26"/>
        </w:rPr>
        <w:t>U = E_đ + E_t</w:t>
      </w:r>
      <w:r>
        <w:rPr>
          <w:rFonts w:ascii="Times New Roman" w:hAnsi="Times New Roman"/>
          <w:b w:val="0"/>
          <w:i w:val="0"/>
          <w:color w:val="000000"/>
          <w:sz w:val="26"/>
        </w:rPr>
        <w:t>).</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Phát biểu được Nguyên lí I Nhiệt động lực học (</w:t>
      </w:r>
      <w:r>
        <w:rPr>
          <w:rFonts w:ascii="Times New Roman" w:hAnsi="Times New Roman"/>
          <w:b w:val="0"/>
          <w:i/>
          <w:color w:val="000000"/>
          <w:sz w:val="26"/>
        </w:rPr>
        <w:t>Δ U = A + Q</w:t>
      </w:r>
      <w:r>
        <w:rPr>
          <w:rFonts w:ascii="Times New Roman" w:hAnsi="Times New Roman"/>
          <w:b w:val="0"/>
          <w:i w:val="0"/>
          <w:color w:val="000000"/>
          <w:sz w:val="26"/>
        </w:rPr>
        <w:t>) và giải thích đúng quy ước dấu của các đại lượng.</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Nêu được định nghĩa nhiệt lượng, công thức tính nhiệt lượng </w:t>
      </w:r>
      <w:r>
        <w:rPr>
          <w:rFonts w:ascii="Times New Roman" w:hAnsi="Times New Roman"/>
          <w:b w:val="0"/>
          <w:i/>
          <w:color w:val="000000"/>
          <w:sz w:val="26"/>
        </w:rPr>
        <w:t>Q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Tìm hiểu thế giới tự nhiên:</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Phân tích thí nghiệm cọ xát/đun nóng ống ete để chỉ ra hai cách làm biến đổi nội năng (thực hiện công và truyền nhiệt).</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Đọc bảng dữ liệu so sánh tốc độ tăng nhiệt độ của nước và rượu để rút ra vai trò của nhiệt dung riêng.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Vận dụng kiến thức, kĩ năng:</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Tính toán độ biến thiên nội năng trong các bài toán nhiệt động cơ bản.</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Tính toán nhiệt lượng cung cấp cho hệ ấm nhôm đun nước sôi.</w:t>
      </w:r>
    </w:p>
    <w:p>
      <w:pPr>
        <w:pStyle w:val="Heading2"/>
        <w:keepNext/>
        <w:spacing w:before="160" w:after="80"/>
        <w:ind w:left="0" w:firstLine="0"/>
      </w:pPr>
      <w:r>
        <w:rPr>
          <w:rFonts w:ascii="Times New Roman" w:hAnsi="Times New Roman"/>
          <w:b/>
          <w:i w:val="0"/>
          <w:color w:val="000000"/>
          <w:sz w:val="26"/>
        </w:rPr>
        <w:t>2. Năng lực chung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Tự chủ và tự học:</w:t>
      </w:r>
      <w:r>
        <w:rPr>
          <w:rFonts w:ascii="Times New Roman" w:hAnsi="Times New Roman"/>
          <w:b w:val="0"/>
          <w:i w:val="0"/>
          <w:color w:val="000000"/>
          <w:sz w:val="26"/>
        </w:rPr>
        <w:t xml:space="preserve"> Chủ động tự học, tự điền khuyết phần Trọng tâm trong Phiếu học tập.</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Giao tiếp và hợp tác:</w:t>
      </w:r>
      <w:r>
        <w:rPr>
          <w:rFonts w:ascii="Times New Roman" w:hAnsi="Times New Roman"/>
          <w:b w:val="0"/>
          <w:i w:val="0"/>
          <w:color w:val="000000"/>
          <w:sz w:val="26"/>
        </w:rPr>
        <w:t xml:space="preserve"> Thảo luận nhóm giải quyết tình huống pit-tông xilanh nén khí.</w:t>
      </w:r>
    </w:p>
    <w:p>
      <w:pPr>
        <w:pStyle w:val="Heading2"/>
        <w:keepNext/>
        <w:spacing w:before="160" w:after="80"/>
        <w:ind w:left="0" w:firstLine="0"/>
      </w:pPr>
      <w:r>
        <w:rPr>
          <w:rFonts w:ascii="Times New Roman" w:hAnsi="Times New Roman"/>
          <w:b/>
          <w:i w:val="0"/>
          <w:color w:val="000000"/>
          <w:sz w:val="26"/>
        </w:rPr>
        <w:t>3. Phẩm chất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Chăm chỉ:</w:t>
      </w:r>
      <w:r>
        <w:rPr>
          <w:rFonts w:ascii="Times New Roman" w:hAnsi="Times New Roman"/>
          <w:b w:val="0"/>
          <w:i w:val="0"/>
          <w:color w:val="000000"/>
          <w:sz w:val="26"/>
        </w:rPr>
        <w:t xml:space="preserve"> Nghiêm túc làm việc nhóm thực nghiệm.</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Trung thực:</w:t>
      </w:r>
      <w:r>
        <w:rPr>
          <w:rFonts w:ascii="Times New Roman" w:hAnsi="Times New Roman"/>
          <w:b w:val="0"/>
          <w:i w:val="0"/>
          <w:color w:val="000000"/>
          <w:sz w:val="26"/>
        </w:rPr>
        <w:t xml:space="preserve"> Báo cáo đúng kết quả số liệu giải toán luyện tập.</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 THIẾT BỊ DẠY HỌC VÀ HỌC LIỆU</w:t>
      </w:r>
    </w:p>
    <w:p>
      <w:pPr>
        <w:spacing w:before="120" w:after="120" w:line="312" w:lineRule="auto"/>
        <w:ind w:left="0" w:firstLine="567"/>
        <w:jc w:val="both"/>
      </w:pPr>
      <w:r>
        <w:rPr>
          <w:rFonts w:ascii="Times New Roman" w:hAnsi="Times New Roman"/>
          <w:b w:val="0"/>
          <w:i w:val="0"/>
          <w:color w:val="000000"/>
          <w:sz w:val="26"/>
        </w:rPr>
        <w:t xml:space="preserve">1. </w:t>
      </w:r>
      <w:r>
        <w:rPr>
          <w:rFonts w:ascii="Times New Roman" w:hAnsi="Times New Roman"/>
          <w:b/>
          <w:i w:val="0"/>
          <w:color w:val="000000"/>
          <w:sz w:val="26"/>
        </w:rPr>
        <w:t>Giáo viên:</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Máy chiếu, slide bài giảng.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Bộ thí nghiệm trực quan: Ống nghiệm, ete, nút cao su, dây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Phiếu học tập số 3.</w:t>
      </w:r>
    </w:p>
    <w:p>
      <w:pPr>
        <w:spacing w:before="120" w:after="120" w:line="312" w:lineRule="auto"/>
        <w:ind w:left="0" w:firstLine="567"/>
        <w:jc w:val="both"/>
      </w:pPr>
      <w:r>
        <w:rPr>
          <w:rFonts w:ascii="Times New Roman" w:hAnsi="Times New Roman"/>
          <w:b w:val="0"/>
          <w:i w:val="0"/>
          <w:color w:val="000000"/>
          <w:sz w:val="26"/>
        </w:rPr>
        <w:t xml:space="preserve">2. </w:t>
      </w:r>
      <w:r>
        <w:rPr>
          <w:rFonts w:ascii="Times New Roman" w:hAnsi="Times New Roman"/>
          <w:b/>
          <w:i w:val="0"/>
          <w:color w:val="000000"/>
          <w:sz w:val="26"/>
        </w:rPr>
        <w:t>Học sinh:</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SGK Vật lí 12, vở ghi.</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III. TIẾN TRÌNH DẠY HỌC</w:t>
      </w:r>
    </w:p>
    <w:p>
      <w:pPr>
        <w:pStyle w:val="Heading2"/>
        <w:keepNext/>
        <w:spacing w:before="160" w:after="80"/>
        <w:ind w:left="0" w:firstLine="0"/>
      </w:pPr>
      <w:r>
        <w:rPr>
          <w:rFonts w:ascii="Times New Roman" w:hAnsi="Times New Roman"/>
          <w:b/>
          <w:i w:val="0"/>
          <w:color w:val="000000"/>
          <w:sz w:val="26"/>
        </w:rPr>
        <w:t>1. Hoạt động 1: Khởi động (10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Tạo tình huống học tập giúp học sinh nhận thức được sự thay đổi nhiệt năng/nội năng của vật bằng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GV yêu cầu HS áp hai lòng bàn tay vào nhau và xoa mạnh, nhận xét nhiệt độ lòng bàn tay.</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Cảm nhận của HS về sự ấm lên của lòng bàn tay do cọ xát sinh công.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cả lớp thực hiện hành động: *“Xoa hai lòng bàn tay vào nhau thật mạnh trong 10 giây. Hãy mô tả cảm nhận của em ở lòng bàn tay và giải thích tại sao bàn tay lại ấm lên?”*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thực hiện động tác xoa tay.</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Suy nghĩ câu trả lời cá nhân dựa trên sự chuyển hóa từ cơ năng sang nhiệt năng.</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2 HS đứng tại chỗ phát biểu ý kiến.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Cả lớp lắng nghe, ghi nhận bài học mới.</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*“Cơ năng cọ xát đã biến đổi thành nhiệt năng làm tay ấm lên. Quá trình này được mô tả thế nào qua khái niệm nội năng? Bài học hôm nay sẽ giúp chúng ta trả lời.”*</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2. Hoạt động 2: Hình thành kiến thức mới (45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HS định nghĩa được khái niệm nội năng, phân tích được các cách làm biến đổi nội năng, phát biểu và vận dụng được Nguyên lí I Nhiệt động lực học, hiểu được công thức tính nhiệt lượng và ý nghĩa vật lý của nhiệt dung riêng.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Lời giải các nhiệm vụ học tập từ ĐVKT 2.1 đến ĐVKT 2.5 đầy đủ trên Phiếu học tập.</w:t>
      </w:r>
    </w:p>
    <w:p>
      <w:pPr>
        <w:pStyle w:val="Heading3"/>
        <w:keepNext/>
        <w:spacing w:before="120" w:after="60"/>
        <w:ind w:left="0" w:firstLine="0"/>
      </w:pPr>
      <w:r>
        <w:rPr>
          <w:rFonts w:ascii="Times New Roman" w:hAnsi="Times New Roman"/>
          <w:b w:val="0"/>
          <w:i/>
          <w:color w:val="000000"/>
          <w:sz w:val="26"/>
        </w:rPr>
        <w:t>2.1. Đơn vị kiến thức 1: Khái niệm nội năng của vật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HS định nghĩa được nội năng dưới góc độ động học phân tử là tổng động năng và thế năng của các phân tử cấu tạo nên vật: </w:t>
      </w:r>
      <w:r>
        <w:rPr>
          <w:rFonts w:ascii="Times New Roman" w:hAnsi="Times New Roman"/>
          <w:b w:val="0"/>
          <w:i/>
          <w:color w:val="000000"/>
          <w:sz w:val="26"/>
        </w:rPr>
        <w:t>U = E_đ + E_t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Tìm hiểu khái niệm nội năng và các đại lượng ảnh hưởng.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Định nghĩa nội năng được hoàn thiện trên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HS nghiên cứu cá nhân mục I SGK và trả lời câu hỏi: *“Các phân tử cấu tạo nên vật chuyển động không ngừng và có lực liên kết phân tử. Vậy chúng sở hữu những dạng năng lượng nào ở cấp độ vi mô? Tổng các năng lượng này gọi là gì?”*</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hướng dẫn HS liên hệ giữa chuyển động nhiệt với động năng phân tử, lực liên kết phân tử với thế năng phân tử.</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nghiên cứu cá nhân mục I SGK, thảo luận cặp đôi để chỉ ra động năng và thế năng phân tử cấu tạo nên nội năng.</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đại diện HS phát biểu giải thích nội năng của vật.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HS trình bày định nghĩa nội năng: </w:t>
            </w:r>
            <w:r>
              <w:rPr>
                <w:rFonts w:ascii="Times New Roman" w:hAnsi="Times New Roman"/>
                <w:i/>
                <w:color w:val="000000"/>
                <w:sz w:val="22"/>
              </w:rPr>
              <w:t>U = E_đ + E_t</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chốt kiến thức: Nội năng </w:t>
            </w:r>
            <w:r>
              <w:rPr>
                <w:rFonts w:ascii="Times New Roman" w:hAnsi="Times New Roman"/>
                <w:i/>
                <w:color w:val="000000"/>
                <w:sz w:val="22"/>
              </w:rPr>
              <w:t>U</w:t>
            </w:r>
            <w:r>
              <w:rPr>
                <w:rFonts w:ascii="Times New Roman" w:hAnsi="Times New Roman"/>
                <w:color w:val="000000"/>
                <w:sz w:val="22"/>
              </w:rPr>
              <w:t xml:space="preserve"> phụ thuộc vào nhiệt độ </w:t>
            </w:r>
            <w:r>
              <w:rPr>
                <w:rFonts w:ascii="Times New Roman" w:hAnsi="Times New Roman"/>
                <w:i/>
                <w:color w:val="000000"/>
                <w:sz w:val="22"/>
              </w:rPr>
              <w:t>T</w:t>
            </w:r>
            <w:r>
              <w:rPr>
                <w:rFonts w:ascii="Times New Roman" w:hAnsi="Times New Roman"/>
                <w:color w:val="000000"/>
                <w:sz w:val="22"/>
              </w:rPr>
              <w:t xml:space="preserve"> và thể tích </w:t>
            </w:r>
            <w:r>
              <w:rPr>
                <w:rFonts w:ascii="Times New Roman" w:hAnsi="Times New Roman"/>
                <w:i/>
                <w:color w:val="000000"/>
                <w:sz w:val="22"/>
              </w:rPr>
              <w:t>V</w:t>
            </w:r>
            <w:r>
              <w:rPr>
                <w:rFonts w:ascii="Times New Roman" w:hAnsi="Times New Roman"/>
                <w:color w:val="000000"/>
                <w:sz w:val="22"/>
              </w:rPr>
              <w:t xml:space="preserve"> của vật: </w:t>
            </w:r>
            <w:r>
              <w:rPr>
                <w:rFonts w:ascii="Times New Roman" w:hAnsi="Times New Roman"/>
                <w:i/>
                <w:color w:val="000000"/>
                <w:sz w:val="22"/>
              </w:rPr>
              <w:t>U = f(T, V)</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3"/>
        <w:keepNext/>
        <w:spacing w:before="120" w:after="60"/>
        <w:ind w:left="0" w:firstLine="0"/>
      </w:pPr>
      <w:r>
        <w:rPr>
          <w:rFonts w:ascii="Times New Roman" w:hAnsi="Times New Roman"/>
          <w:b w:val="0"/>
          <w:i/>
          <w:color w:val="000000"/>
          <w:sz w:val="26"/>
        </w:rPr>
        <w:t>2.2. Đơn vị kiến thức 2: Các cách làm biến đổi nội năng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Chỉ ra được hai cách làm biến đổi nội năng là thực hiện công và truyền nhiệt thông qua thí nghiệm thực tế cọ xát/đun nóng ống ete.</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Phân tích thí nghiệm ống nghiệm ete đậy nút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Sự phân biệt rõ ràng hai cách làm biến đổi nội năng.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HS quan sát thí nghiệm đun nóng ống ete đậy nút cao su/hoặc cọ xát dây cọ xát ống nghiệm và đặt câu hỏi: *“Khi cọ xát hoặc đun nóng ống nghiệm, vì sao nút cao su lại bật ra? Nội năng của ete đã thay đổi bằng những cách nào? Nêu sự khác biệt giữa hai cách đó?”*</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đôn đốc, gợi ý sự chuyển hóa cơ năng -&gt; nội năng (thực hiện công) và nhiệt năng truyền trực tiếp -&gt; nội năng (truyền nhiệt).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thảo luận nhóm nhỏ để phân tích hai quá trình vật lý xảy ra trong thí nghiệm ống ete và điền khuyết lý thuyết vào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đại diện nhóm phân tích các cách làm biến đổi nội năng của hệ.</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Đại diện nhóm trình bày sự khác biệt giữa thực hiện công (có sự chuyển hóa năng lượng) và truyền nhiệt (không có sự chuyển hóa năng lượng, chỉ có sự truyền năng lượng).</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chuẩn hóa kiến thức về hai cách làm biến đổi nội năng (Thực hiện công và Truyền nhiệt).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3"/>
        <w:keepNext/>
        <w:spacing w:before="120" w:after="60"/>
        <w:ind w:left="0" w:firstLine="0"/>
      </w:pPr>
      <w:r>
        <w:rPr>
          <w:rFonts w:ascii="Times New Roman" w:hAnsi="Times New Roman"/>
          <w:b w:val="0"/>
          <w:i/>
          <w:color w:val="000000"/>
          <w:sz w:val="26"/>
        </w:rPr>
        <w:t>2.3. Đơn vị kiến thức 3: Nguyên lí I Nhiệt động lực học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Phát biểu được Nguyên lí I Nhiệt động lực học (</w:t>
      </w:r>
      <w:r>
        <w:rPr>
          <w:rFonts w:ascii="Times New Roman" w:hAnsi="Times New Roman"/>
          <w:b w:val="0"/>
          <w:i/>
          <w:color w:val="000000"/>
          <w:sz w:val="26"/>
        </w:rPr>
        <w:t>Δ U = A + Q</w:t>
      </w:r>
      <w:r>
        <w:rPr>
          <w:rFonts w:ascii="Times New Roman" w:hAnsi="Times New Roman"/>
          <w:b w:val="0"/>
          <w:i w:val="0"/>
          <w:color w:val="000000"/>
          <w:sz w:val="26"/>
        </w:rPr>
        <w:t>) và giải thích đúng quy ước dấu của các đại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Tìm hiểu biểu thức toán học và bảng quy ước dấu.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Ghi nhận biểu thức và bảng quy ước dấu chuẩn xác trên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yêu cầu HS kết hợp hai quá trình thực hiện công và truyền nhiệt để viết biểu thức liên hệ độ biến thiên nội năng </w:t>
            </w:r>
            <w:r>
              <w:rPr>
                <w:rFonts w:ascii="Times New Roman" w:hAnsi="Times New Roman"/>
                <w:i/>
                <w:color w:val="000000"/>
                <w:sz w:val="22"/>
              </w:rPr>
              <w:t>Δ U</w:t>
            </w:r>
            <w:r>
              <w:rPr>
                <w:rFonts w:ascii="Times New Roman" w:hAnsi="Times New Roman"/>
                <w:color w:val="000000"/>
                <w:sz w:val="22"/>
              </w:rPr>
              <w:t xml:space="preserve"> với công </w:t>
            </w:r>
            <w:r>
              <w:rPr>
                <w:rFonts w:ascii="Times New Roman" w:hAnsi="Times New Roman"/>
                <w:i/>
                <w:color w:val="000000"/>
                <w:sz w:val="22"/>
              </w:rPr>
              <w:t>A</w:t>
            </w:r>
            <w:r>
              <w:rPr>
                <w:rFonts w:ascii="Times New Roman" w:hAnsi="Times New Roman"/>
                <w:color w:val="000000"/>
                <w:sz w:val="22"/>
              </w:rPr>
              <w:t xml:space="preserve"> và nhiệt lượng </w:t>
            </w:r>
            <w:r>
              <w:rPr>
                <w:rFonts w:ascii="Times New Roman" w:hAnsi="Times New Roman"/>
                <w:i/>
                <w:color w:val="000000"/>
                <w:sz w:val="22"/>
              </w:rPr>
              <w:t>Q</w:t>
            </w:r>
            <w:r>
              <w:rPr>
                <w:rFonts w:ascii="Times New Roman" w:hAnsi="Times New Roman"/>
                <w:color w:val="000000"/>
                <w:sz w:val="22"/>
              </w:rPr>
              <w:t>. Yêu cầu nghiên cứu bảng quy ước dấu trong SGK.</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GV hỗ trợ HS ghi nhớ quy ước dấu: Hệ nhận nhiệt (</w:t>
            </w:r>
            <w:r>
              <w:rPr>
                <w:rFonts w:ascii="Times New Roman" w:hAnsi="Times New Roman"/>
                <w:i/>
                <w:color w:val="000000"/>
                <w:sz w:val="22"/>
              </w:rPr>
              <w:t>Q &gt; 0</w:t>
            </w:r>
            <w:r>
              <w:rPr>
                <w:rFonts w:ascii="Times New Roman" w:hAnsi="Times New Roman"/>
                <w:color w:val="000000"/>
                <w:sz w:val="22"/>
              </w:rPr>
              <w:t>)/nhận công (</w:t>
            </w:r>
            <w:r>
              <w:rPr>
                <w:rFonts w:ascii="Times New Roman" w:hAnsi="Times New Roman"/>
                <w:i/>
                <w:color w:val="000000"/>
                <w:sz w:val="22"/>
              </w:rPr>
              <w:t>A &gt; 0</w:t>
            </w:r>
            <w:r>
              <w:rPr>
                <w:rFonts w:ascii="Times New Roman" w:hAnsi="Times New Roman"/>
                <w:color w:val="000000"/>
                <w:sz w:val="22"/>
              </w:rPr>
              <w:t>); hệ tỏa nhiệt (</w:t>
            </w:r>
            <w:r>
              <w:rPr>
                <w:rFonts w:ascii="Times New Roman" w:hAnsi="Times New Roman"/>
                <w:i/>
                <w:color w:val="000000"/>
                <w:sz w:val="22"/>
              </w:rPr>
              <w:t>Q &lt; 0</w:t>
            </w:r>
            <w:r>
              <w:rPr>
                <w:rFonts w:ascii="Times New Roman" w:hAnsi="Times New Roman"/>
                <w:color w:val="000000"/>
                <w:sz w:val="22"/>
              </w:rPr>
              <w:t>)/thực hiện công (</w:t>
            </w:r>
            <w:r>
              <w:rPr>
                <w:rFonts w:ascii="Times New Roman" w:hAnsi="Times New Roman"/>
                <w:i/>
                <w:color w:val="000000"/>
                <w:sz w:val="22"/>
              </w:rPr>
              <w:t>A &lt; 0</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làm việc cá nhân hoàn thành hệ thức </w:t>
            </w:r>
            <w:r>
              <w:rPr>
                <w:rFonts w:ascii="Times New Roman" w:hAnsi="Times New Roman"/>
                <w:i/>
                <w:color w:val="000000"/>
                <w:sz w:val="22"/>
              </w:rPr>
              <w:t>Δ U = A + Q</w:t>
            </w:r>
            <w:r>
              <w:rPr>
                <w:rFonts w:ascii="Times New Roman" w:hAnsi="Times New Roman"/>
                <w:color w:val="000000"/>
                <w:sz w:val="22"/>
              </w:rPr>
              <w:t xml:space="preserve"> và vẽ bảng quy ước dấu vào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HS lên bảng viết biểu thức và vẽ bảng quy ước dấu.</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HS lên bảng trình bày, các HS khác nhận xét chéo.</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chuẩn hóa quy ước dấu và đưa ra ví dụ minh họa trực quan.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3"/>
        <w:keepNext/>
        <w:spacing w:before="120" w:after="60"/>
        <w:ind w:left="0" w:firstLine="0"/>
      </w:pPr>
      <w:r>
        <w:rPr>
          <w:rFonts w:ascii="Times New Roman" w:hAnsi="Times New Roman"/>
          <w:b w:val="0"/>
          <w:i/>
          <w:color w:val="000000"/>
          <w:sz w:val="26"/>
        </w:rPr>
        <w:t>2.4. Đơn vị kiến thức 4: Nhiệt lượng và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Phát biểu được định nghĩa nhiệt lượng và công thức tính nhiệt lượng thu vào/tỏa ra khi thay đổi nhiệt độ: </w:t>
      </w:r>
      <w:r>
        <w:rPr>
          <w:rFonts w:ascii="Times New Roman" w:hAnsi="Times New Roman"/>
          <w:b w:val="0"/>
          <w:i/>
          <w:color w:val="000000"/>
          <w:sz w:val="26"/>
        </w:rPr>
        <w:t>Q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Tìm hiểu công thức tính nhiệt lượng và các đại lượng trong công thức.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Công thức </w:t>
      </w:r>
      <w:r>
        <w:rPr>
          <w:rFonts w:ascii="Times New Roman" w:hAnsi="Times New Roman"/>
          <w:b w:val="0"/>
          <w:i/>
          <w:color w:val="000000"/>
          <w:sz w:val="26"/>
        </w:rPr>
        <w:t>Q = mcΔ t</w:t>
      </w:r>
      <w:r>
        <w:rPr>
          <w:rFonts w:ascii="Times New Roman" w:hAnsi="Times New Roman"/>
          <w:b w:val="0"/>
          <w:i w:val="0"/>
          <w:color w:val="000000"/>
          <w:sz w:val="26"/>
        </w:rPr>
        <w:t xml:space="preserve"> và đơn vị của các đại lượng.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đặt vấn đề: *“Khi truyền nhiệt làm vật tăng nhiệt độ, nhiệt lượng thu vào phụ thuộc những yếu tố nào của vật? Hãy nghiên cứu SGK để tìm ra công thức tính nhiệt lượng.”*</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GV hướng dẫn HS phân tích các đại lượng: khối lượng </w:t>
            </w:r>
            <w:r>
              <w:rPr>
                <w:rFonts w:ascii="Times New Roman" w:hAnsi="Times New Roman"/>
                <w:i/>
                <w:color w:val="000000"/>
                <w:sz w:val="22"/>
              </w:rPr>
              <w:t>m</w:t>
            </w:r>
            <w:r>
              <w:rPr>
                <w:rFonts w:ascii="Times New Roman" w:hAnsi="Times New Roman"/>
                <w:color w:val="000000"/>
                <w:sz w:val="22"/>
              </w:rPr>
              <w:t xml:space="preserve">, độ tăng nhiệt độ </w:t>
            </w:r>
            <w:r>
              <w:rPr>
                <w:rFonts w:ascii="Times New Roman" w:hAnsi="Times New Roman"/>
                <w:i/>
                <w:color w:val="000000"/>
                <w:sz w:val="22"/>
              </w:rPr>
              <w:t>Δ t</w:t>
            </w:r>
            <w:r>
              <w:rPr>
                <w:rFonts w:ascii="Times New Roman" w:hAnsi="Times New Roman"/>
                <w:color w:val="000000"/>
                <w:sz w:val="22"/>
              </w:rPr>
              <w:t>, và chất cấu tạo nên vật.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thảo luận cặp đôi hoàn thành phần điền khuyết công thức tính nhiệt lượng trong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HS đọc công thức tính nhiệt lượng phát hiện được.</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HS phát biểu công thức: </w:t>
            </w:r>
            <w:r>
              <w:rPr>
                <w:rFonts w:ascii="Times New Roman" w:hAnsi="Times New Roman"/>
                <w:i/>
                <w:color w:val="000000"/>
                <w:sz w:val="22"/>
              </w:rPr>
              <w:t>Q = mcΔ t</w:t>
            </w:r>
            <w:r>
              <w:rPr>
                <w:rFonts w:ascii="Times New Roman" w:hAnsi="Times New Roman"/>
                <w:color w:val="000000"/>
                <w:sz w:val="22"/>
              </w:rPr>
              <w:t>. Giải thích đơn vị của các đại lượng (</w:t>
            </w:r>
            <w:r>
              <w:rPr>
                <w:rFonts w:ascii="Times New Roman" w:hAnsi="Times New Roman"/>
                <w:i/>
                <w:color w:val="000000"/>
                <w:sz w:val="22"/>
              </w:rPr>
              <w:t>Q</w:t>
            </w:r>
            <w:r>
              <w:rPr>
                <w:rFonts w:ascii="Times New Roman" w:hAnsi="Times New Roman"/>
                <w:color w:val="000000"/>
                <w:sz w:val="22"/>
              </w:rPr>
              <w:t xml:space="preserve"> tính bằng Jun </w:t>
            </w:r>
            <w:r>
              <w:rPr>
                <w:rFonts w:ascii="Times New Roman" w:hAnsi="Times New Roman"/>
                <w:i/>
                <w:color w:val="000000"/>
                <w:sz w:val="22"/>
              </w:rPr>
              <w:t>J</w:t>
            </w:r>
            <w:r>
              <w:rPr>
                <w:rFonts w:ascii="Times New Roman" w:hAnsi="Times New Roman"/>
                <w:color w:val="000000"/>
                <w:sz w:val="22"/>
              </w:rPr>
              <w:t xml:space="preserve">, </w:t>
            </w:r>
            <w:r>
              <w:rPr>
                <w:rFonts w:ascii="Times New Roman" w:hAnsi="Times New Roman"/>
                <w:i/>
                <w:color w:val="000000"/>
                <w:sz w:val="22"/>
              </w:rPr>
              <w:t>m</w:t>
            </w:r>
            <w:r>
              <w:rPr>
                <w:rFonts w:ascii="Times New Roman" w:hAnsi="Times New Roman"/>
                <w:color w:val="000000"/>
                <w:sz w:val="22"/>
              </w:rPr>
              <w:t xml:space="preserve"> tính bằng </w:t>
            </w:r>
            <w:r>
              <w:rPr>
                <w:rFonts w:ascii="Times New Roman" w:hAnsi="Times New Roman"/>
                <w:i/>
                <w:color w:val="000000"/>
                <w:sz w:val="22"/>
              </w:rPr>
              <w:t>kg</w:t>
            </w:r>
            <w:r>
              <w:rPr>
                <w:rFonts w:ascii="Times New Roman" w:hAnsi="Times New Roman"/>
                <w:color w:val="000000"/>
                <w:sz w:val="22"/>
              </w:rPr>
              <w:t xml:space="preserve">, </w:t>
            </w:r>
            <w:r>
              <w:rPr>
                <w:rFonts w:ascii="Times New Roman" w:hAnsi="Times New Roman"/>
                <w:i/>
                <w:color w:val="000000"/>
                <w:sz w:val="22"/>
              </w:rPr>
              <w:t>Δ t</w:t>
            </w:r>
            <w:r>
              <w:rPr>
                <w:rFonts w:ascii="Times New Roman" w:hAnsi="Times New Roman"/>
                <w:color w:val="000000"/>
                <w:sz w:val="22"/>
              </w:rPr>
              <w:t xml:space="preserve"> tính bằng </w:t>
            </w:r>
            <w:r>
              <w:rPr>
                <w:rFonts w:ascii="Times New Roman" w:hAnsi="Times New Roman"/>
                <w:i/>
                <w:color w:val="000000"/>
                <w:sz w:val="22"/>
              </w:rPr>
              <w:t>K</w:t>
            </w:r>
            <w:r>
              <w:rPr>
                <w:rFonts w:ascii="Times New Roman" w:hAnsi="Times New Roman"/>
                <w:color w:val="000000"/>
                <w:sz w:val="22"/>
              </w:rPr>
              <w:t xml:space="preserve"> hoặc </w:t>
            </w:r>
            <w:r>
              <w:rPr>
                <w:rFonts w:ascii="Times New Roman" w:hAnsi="Times New Roman"/>
                <w:i/>
                <w:color w:val="000000"/>
                <w:sz w:val="22"/>
              </w:rPr>
              <w:t>^° C</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chốt công thức và lưu ý dấu của </w:t>
            </w:r>
            <w:r>
              <w:rPr>
                <w:rFonts w:ascii="Times New Roman" w:hAnsi="Times New Roman"/>
                <w:i/>
                <w:color w:val="000000"/>
                <w:sz w:val="22"/>
              </w:rPr>
              <w:t>Q</w:t>
            </w:r>
            <w:r>
              <w:rPr>
                <w:rFonts w:ascii="Times New Roman" w:hAnsi="Times New Roman"/>
                <w:color w:val="000000"/>
                <w:sz w:val="22"/>
              </w:rPr>
              <w:t xml:space="preserve">: hệ thu nhiệt </w:t>
            </w:r>
            <w:r>
              <w:rPr>
                <w:rFonts w:ascii="Times New Roman" w:hAnsi="Times New Roman"/>
                <w:i/>
                <w:color w:val="000000"/>
                <w:sz w:val="22"/>
              </w:rPr>
              <w:t>Q &gt; 0</w:t>
            </w:r>
            <w:r>
              <w:rPr>
                <w:rFonts w:ascii="Times New Roman" w:hAnsi="Times New Roman"/>
                <w:color w:val="000000"/>
                <w:sz w:val="22"/>
              </w:rPr>
              <w:t xml:space="preserve">, hệ tỏa nhiệt </w:t>
            </w:r>
            <w:r>
              <w:rPr>
                <w:rFonts w:ascii="Times New Roman" w:hAnsi="Times New Roman"/>
                <w:i/>
                <w:color w:val="000000"/>
                <w:sz w:val="22"/>
              </w:rPr>
              <w:t>Q &lt; 0</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3"/>
        <w:keepNext/>
        <w:spacing w:before="120" w:after="60"/>
        <w:ind w:left="0" w:firstLine="0"/>
      </w:pPr>
      <w:r>
        <w:rPr>
          <w:rFonts w:ascii="Times New Roman" w:hAnsi="Times New Roman"/>
          <w:b w:val="0"/>
          <w:i/>
          <w:color w:val="000000"/>
          <w:sz w:val="26"/>
        </w:rPr>
        <w:t>2.5. Đơn vị kiến thức 5: Khái niệm nhiệt dung riêng của chất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Nêu được ý nghĩa vật lý đặc trưng của nhiệt dung riêng </w:t>
      </w:r>
      <w:r>
        <w:rPr>
          <w:rFonts w:ascii="Times New Roman" w:hAnsi="Times New Roman"/>
          <w:b w:val="0"/>
          <w:i/>
          <w:color w:val="000000"/>
          <w:sz w:val="26"/>
        </w:rPr>
        <w:t>c</w:t>
      </w:r>
      <w:r>
        <w:rPr>
          <w:rFonts w:ascii="Times New Roman" w:hAnsi="Times New Roman"/>
          <w:b w:val="0"/>
          <w:i w:val="0"/>
          <w:color w:val="000000"/>
          <w:sz w:val="26"/>
        </w:rPr>
        <w:t xml:space="preserve"> của các chất khác nhau thông qua bảng số liệu thực nghiệm.</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Phân tích bảng số liệu so sánh sự tăng nhiệt độ của nước và rượu.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Giải thích được tại sao các chất khác nhau có tốc độ tăng nhiệt độ khác nhau khi nhận cùng nhiệt lượng.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chiếu bảng số liệu thực nghiệm đun nóng nước và rượu. Đặt câu hỏi: *"Với cùng khối lượng và nhận cùng nhiệt lượng, vì sao rượu nóng lên nhanh hơn nước? Con số nhiệt dung riêng của nước </w:t>
            </w:r>
            <w:r>
              <w:rPr>
                <w:rFonts w:ascii="Times New Roman" w:hAnsi="Times New Roman"/>
                <w:i/>
                <w:color w:val="000000"/>
                <w:sz w:val="22"/>
              </w:rPr>
              <w:t>c_{nước} = 4200 J/kg.K</w:t>
            </w:r>
            <w:r>
              <w:rPr>
                <w:rFonts w:ascii="Times New Roman" w:hAnsi="Times New Roman"/>
                <w:color w:val="000000"/>
                <w:sz w:val="22"/>
              </w:rPr>
              <w:t xml:space="preserve"> cho biết điều gì?"*</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GV định hướng HS phân tích định nghĩa nhiệt dung riêng: lượng nhiệt cần thiết để làm </w:t>
            </w:r>
            <w:r>
              <w:rPr>
                <w:rFonts w:ascii="Times New Roman" w:hAnsi="Times New Roman"/>
                <w:i/>
                <w:color w:val="000000"/>
                <w:sz w:val="22"/>
              </w:rPr>
              <w:t>1 kg</w:t>
            </w:r>
            <w:r>
              <w:rPr>
                <w:rFonts w:ascii="Times New Roman" w:hAnsi="Times New Roman"/>
                <w:color w:val="000000"/>
                <w:sz w:val="22"/>
              </w:rPr>
              <w:t xml:space="preserve"> chất tăng thêm </w:t>
            </w:r>
            <w:r>
              <w:rPr>
                <w:rFonts w:ascii="Times New Roman" w:hAnsi="Times New Roman"/>
                <w:i/>
                <w:color w:val="000000"/>
                <w:sz w:val="22"/>
              </w:rPr>
              <w:t>1 K</w:t>
            </w:r>
            <w:r>
              <w:rPr>
                <w:rFonts w:ascii="Times New Roman" w:hAnsi="Times New Roman"/>
                <w:color w:val="000000"/>
                <w:sz w:val="22"/>
              </w:rPr>
              <w:t xml:space="preserve"> hoặc </w:t>
            </w:r>
            <w:r>
              <w:rPr>
                <w:rFonts w:ascii="Times New Roman" w:hAnsi="Times New Roman"/>
                <w:i/>
                <w:color w:val="000000"/>
                <w:sz w:val="22"/>
              </w:rPr>
              <w:t>1^°C</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làm việc nhóm nhỏ để phân tích ý nghĩa của nhiệt dung riêng và giải thích hiện tượng thực tế (khí hậu ven biển mát mẻ hơn trong đất liền).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đại diện nhóm trình bày ý nghĩa vật lý của nhiệt dung riêng.</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Đại diện trình bày định nghĩa, đơn vị </w:t>
            </w:r>
            <w:r>
              <w:rPr>
                <w:rFonts w:ascii="Times New Roman" w:hAnsi="Times New Roman"/>
                <w:i/>
                <w:color w:val="000000"/>
                <w:sz w:val="22"/>
              </w:rPr>
              <w:t>J/kg.K</w:t>
            </w:r>
            <w:r>
              <w:rPr>
                <w:rFonts w:ascii="Times New Roman" w:hAnsi="Times New Roman"/>
                <w:color w:val="000000"/>
                <w:sz w:val="22"/>
              </w:rPr>
              <w:t xml:space="preserve"> và vai trò điều hòa khí hậu của nước do có nhiệt dung riêng rất lớn.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khái niệm nhiệt dung riêng là đại lượng đặc trưng cho chất.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2"/>
        <w:keepNext/>
        <w:spacing w:before="160" w:after="80"/>
        <w:ind w:left="0" w:firstLine="0"/>
      </w:pPr>
      <w:r>
        <w:rPr>
          <w:rFonts w:ascii="Times New Roman" w:hAnsi="Times New Roman"/>
          <w:b/>
          <w:i w:val="0"/>
          <w:color w:val="000000"/>
          <w:sz w:val="26"/>
        </w:rPr>
        <w:t>3. Hoạt động 3: Luyện tập (25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Củng cố công thức tính </w:t>
      </w:r>
      <w:r>
        <w:rPr>
          <w:rFonts w:ascii="Times New Roman" w:hAnsi="Times New Roman"/>
          <w:b w:val="0"/>
          <w:i/>
          <w:color w:val="000000"/>
          <w:sz w:val="26"/>
        </w:rPr>
        <w:t>Δ U = A + Q</w:t>
      </w:r>
      <w:r>
        <w:rPr>
          <w:rFonts w:ascii="Times New Roman" w:hAnsi="Times New Roman"/>
          <w:b w:val="0"/>
          <w:i w:val="0"/>
          <w:color w:val="000000"/>
          <w:sz w:val="26"/>
        </w:rPr>
        <w:t xml:space="preserve"> và </w:t>
      </w:r>
      <w:r>
        <w:rPr>
          <w:rFonts w:ascii="Times New Roman" w:hAnsi="Times New Roman"/>
          <w:b w:val="0"/>
          <w:i/>
          <w:color w:val="000000"/>
          <w:sz w:val="26"/>
        </w:rPr>
        <w:t>Q = mcΔ t</w:t>
      </w:r>
      <w:r>
        <w:rPr>
          <w:rFonts w:ascii="Times New Roman" w:hAnsi="Times New Roman"/>
          <w:b w:val="0"/>
          <w:i w:val="0"/>
          <w:color w:val="000000"/>
          <w:sz w:val="26"/>
        </w:rPr>
        <w:t xml:space="preserve"> qua các bài tập định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Bài giải chi tiết của HS trong vở.</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giao nhiệm vụ làm bài tập Vận dụng ĐVKT 1 (tính </w:t>
            </w:r>
            <w:r>
              <w:rPr>
                <w:rFonts w:ascii="Times New Roman" w:hAnsi="Times New Roman"/>
                <w:i/>
                <w:color w:val="000000"/>
                <w:sz w:val="22"/>
              </w:rPr>
              <w:t>Δ U</w:t>
            </w:r>
            <w:r>
              <w:rPr>
                <w:rFonts w:ascii="Times New Roman" w:hAnsi="Times New Roman"/>
                <w:color w:val="000000"/>
                <w:sz w:val="22"/>
              </w:rPr>
              <w:t xml:space="preserve"> khí trong xilanh nhận nhiệt </w:t>
            </w:r>
            <w:r>
              <w:rPr>
                <w:rFonts w:ascii="Times New Roman" w:hAnsi="Times New Roman"/>
                <w:i/>
                <w:color w:val="000000"/>
                <w:sz w:val="22"/>
              </w:rPr>
              <w:t>200 J</w:t>
            </w:r>
            <w:r>
              <w:rPr>
                <w:rFonts w:ascii="Times New Roman" w:hAnsi="Times New Roman"/>
                <w:color w:val="000000"/>
                <w:sz w:val="22"/>
              </w:rPr>
              <w:t xml:space="preserve"> và sinh công </w:t>
            </w:r>
            <w:r>
              <w:rPr>
                <w:rFonts w:ascii="Times New Roman" w:hAnsi="Times New Roman"/>
                <w:i/>
                <w:color w:val="000000"/>
                <w:sz w:val="22"/>
              </w:rPr>
              <w:t>120 J</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áp dụng quy ước dấu: khí nhận nhiệt </w:t>
            </w:r>
            <w:r>
              <w:rPr>
                <w:rFonts w:ascii="Times New Roman" w:hAnsi="Times New Roman"/>
                <w:i/>
                <w:color w:val="000000"/>
                <w:sz w:val="22"/>
              </w:rPr>
              <w:t>Q = 200 J &gt; 0</w:t>
            </w:r>
            <w:r>
              <w:rPr>
                <w:rFonts w:ascii="Times New Roman" w:hAnsi="Times New Roman"/>
                <w:color w:val="000000"/>
                <w:sz w:val="22"/>
              </w:rPr>
              <w:t xml:space="preserve">; khí thực hiện công </w:t>
            </w:r>
            <w:r>
              <w:rPr>
                <w:rFonts w:ascii="Times New Roman" w:hAnsi="Times New Roman"/>
                <w:i/>
                <w:color w:val="000000"/>
                <w:sz w:val="22"/>
              </w:rPr>
              <w:t>A = -120 J &lt; 0</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Tính toán </w:t>
            </w:r>
            <w:r>
              <w:rPr>
                <w:rFonts w:ascii="Times New Roman" w:hAnsi="Times New Roman"/>
                <w:i/>
                <w:color w:val="000000"/>
                <w:sz w:val="22"/>
              </w:rPr>
              <w:t>Δ U = A + Q</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1 HS lên bảng trình bày bài giải.</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dưới lớp nhận xét dấu của </w:t>
            </w:r>
            <w:r>
              <w:rPr>
                <w:rFonts w:ascii="Times New Roman" w:hAnsi="Times New Roman"/>
                <w:i/>
                <w:color w:val="000000"/>
                <w:sz w:val="22"/>
              </w:rPr>
              <w:t>A</w:t>
            </w:r>
            <w:r>
              <w:rPr>
                <w:rFonts w:ascii="Times New Roman" w:hAnsi="Times New Roman"/>
                <w:color w:val="000000"/>
                <w:sz w:val="22"/>
              </w:rPr>
              <w:t xml:space="preserve"> và </w:t>
            </w:r>
            <w:r>
              <w:rPr>
                <w:rFonts w:ascii="Times New Roman" w:hAnsi="Times New Roman"/>
                <w:i/>
                <w:color w:val="000000"/>
                <w:sz w:val="22"/>
              </w:rPr>
              <w:t>Q</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chuẩn hóa đáp án: </w:t>
            </w:r>
            <w:r>
              <w:rPr>
                <w:rFonts w:ascii="Times New Roman" w:hAnsi="Times New Roman"/>
                <w:i/>
                <w:color w:val="000000"/>
                <w:sz w:val="22"/>
              </w:rPr>
              <w:t>Δ U = 200 - 120 = 80 J</w:t>
            </w:r>
            <w:r>
              <w:rPr>
                <w:rFonts w:ascii="Times New Roman" w:hAnsi="Times New Roman"/>
                <w:color w:val="000000"/>
                <w:sz w:val="22"/>
              </w:rPr>
              <w:t xml:space="preserve">. Nội năng khí tăng </w:t>
            </w:r>
            <w:r>
              <w:rPr>
                <w:rFonts w:ascii="Times New Roman" w:hAnsi="Times New Roman"/>
                <w:i/>
                <w:color w:val="000000"/>
                <w:sz w:val="22"/>
              </w:rPr>
              <w:t>80 J</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4. Hoạt động 4: Vận dụng - Mở rộng (10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Vận dụng công thức nhiệt lượng giải quyết bài toán đun ấm nhôm chứa nước sôi thực tế.</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Lời giải Nhiệm vụ 4 trong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HS giải nhanh bài toán đun ấm nhôm chứa nước sôi ở Nhiệm vụ 4.</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Hướng dẫn đọc phần đọc thêm về James Watt và khí hậu ven biển.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tính toán nhiệt lượng thu vào của ấm nhôm </w:t>
            </w:r>
            <w:r>
              <w:rPr>
                <w:rFonts w:ascii="Times New Roman" w:hAnsi="Times New Roman"/>
                <w:i/>
                <w:color w:val="000000"/>
                <w:sz w:val="22"/>
              </w:rPr>
              <w:t>Q_1 = m_1c_1Δ t</w:t>
            </w:r>
            <w:r>
              <w:rPr>
                <w:rFonts w:ascii="Times New Roman" w:hAnsi="Times New Roman"/>
                <w:color w:val="000000"/>
                <w:sz w:val="22"/>
              </w:rPr>
              <w:t xml:space="preserve"> và nước </w:t>
            </w:r>
            <w:r>
              <w:rPr>
                <w:rFonts w:ascii="Times New Roman" w:hAnsi="Times New Roman"/>
                <w:i/>
                <w:color w:val="000000"/>
                <w:sz w:val="22"/>
              </w:rPr>
              <w:t>Q_2 = m_2c_2Δ t</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Tổng nhiệt lượng </w:t>
            </w:r>
            <w:r>
              <w:rPr>
                <w:rFonts w:ascii="Times New Roman" w:hAnsi="Times New Roman"/>
                <w:i/>
                <w:color w:val="000000"/>
                <w:sz w:val="22"/>
              </w:rPr>
              <w:t>Q = Q_1 + Q_2</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nộp lại PHT trước khi ra về.</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đáp án chuẩn và thu PHT để đánh giá.</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IV. ĐIỀU CHỈNH BÀI DẠY SAU TIẾT GIẢNG</w:t>
      </w:r>
    </w:p>
    <w:p>
      <w:pPr>
        <w:spacing w:before="80" w:after="80" w:line="312" w:lineRule="auto"/>
        <w:jc w:val="left"/>
      </w:pPr>
      <w:r>
        <w:rPr>
          <w:rFonts w:ascii="Times New Roman" w:hAnsi="Times New Roman"/>
          <w:b/>
          <w:sz w:val="26"/>
        </w:rPr>
        <w:t>1. Ưu điểm nổi bật:</w:t>
        <w:br/>
      </w:r>
      <w:r>
        <w:rPr>
          <w:rFonts w:ascii="Times New Roman" w:hAnsi="Times New Roman"/>
          <w:sz w:val="26"/>
        </w:rPr>
        <w:t>1. ****</w:t>
      </w:r>
      <w:r>
        <w:rPr>
          <w:rFonts w:ascii="Times New Roman" w:hAnsi="Times New Roman"/>
          <w:color w:val="666666"/>
          <w:sz w:val="26"/>
        </w:rPr>
        <w:t xml:space="preserve">   ............................................................................................................................................</w:t>
        <w:br/>
      </w:r>
      <w:r>
        <w:rPr>
          <w:rFonts w:ascii="Times New Roman" w:hAnsi="Times New Roman"/>
          <w:b/>
          <w:sz w:val="26"/>
        </w:rPr>
        <w:t>2. Hạn chế, khó khăn:</w:t>
        <w:br/>
      </w:r>
      <w:r>
        <w:rPr>
          <w:rFonts w:ascii="Times New Roman" w:hAnsi="Times New Roman"/>
          <w:sz w:val="26"/>
        </w:rPr>
        <w:t>2. ****</w:t>
      </w:r>
      <w:r>
        <w:rPr>
          <w:rFonts w:ascii="Times New Roman" w:hAnsi="Times New Roman"/>
          <w:color w:val="666666"/>
          <w:sz w:val="26"/>
        </w:rPr>
        <w:t xml:space="preserve">   ............................................................................................................................................</w:t>
        <w:br/>
      </w:r>
      <w:r>
        <w:rPr>
          <w:rFonts w:ascii="Times New Roman" w:hAnsi="Times New Roman"/>
          <w:b/>
          <w:sz w:val="26"/>
        </w:rPr>
        <w:t>3. Hướng điều chỉnh sư phạm:</w:t>
        <w:br/>
      </w:r>
      <w:r>
        <w:rPr>
          <w:rFonts w:ascii="Times New Roman" w:hAnsi="Times New Roman"/>
          <w:sz w:val="26"/>
        </w:rPr>
        <w:t>3. ****</w:t>
      </w:r>
      <w:r>
        <w:rPr>
          <w:rFonts w:ascii="Times New Roman" w:hAnsi="Times New Roman"/>
          <w:color w:val="666666"/>
          <w:sz w:val="26"/>
        </w:rPr>
        <w:t xml:space="preserve">   ............................................................................................................................................</w:t>
        <w:br/>
      </w:r>
    </w:p>
    <w:p>
      <w:pPr>
        <w:spacing w:before="280"/>
        <w:ind w:right="567"/>
        <w:jc w:val="right"/>
      </w:pPr>
      <w:r>
        <w:rPr>
          <w:rFonts w:ascii="Times New Roman" w:hAnsi="Times New Roman"/>
          <w:i/>
          <w:color w:val="000000"/>
          <w:sz w:val="22"/>
        </w:rPr>
        <w:t>........., ngày ....... tháng ....... năm 202...</w:t>
        <w:br/>
      </w:r>
    </w:p>
    <w:tbl>
      <w:tblPr>
        <w:tblW w:type="auto" w:w="0"/>
        <w:jc w:val="center"/>
        <w:tblLook w:firstColumn="1" w:firstRow="1" w:lastColumn="0" w:lastRow="0" w:noHBand="0" w:noVBand="1" w:val="04A0"/>
        <w:tblW w:w="9072" w:type="dxa"/>
      </w:tblPr>
      <w:tblGrid>
        <w:gridCol w:w="3024"/>
        <w:gridCol w:w="3024"/>
        <w:gridCol w:w="3024"/>
      </w:tblGrid>
      <w:tr>
        <w:trPr>
          <w:cantSplit/>
        </w:trPr>
        <w:tc>
          <w:tcPr>
            <w:tcW w:type="dxa" w:w="3005"/>
            <w:tcBorders>
              <w:top w:val="none"/>
              <w:left w:val="none"/>
              <w:bottom w:val="none"/>
              <w:right w:val="none"/>
            </w:tcBorders>
          </w:tcPr>
          <w:p>
            <w:pPr>
              <w:spacing w:before="80" w:after="80"/>
              <w:jc w:val="center"/>
            </w:pPr>
            <w:r/>
            <w:r>
              <w:rPr>
                <w:rFonts w:ascii="Times New Roman" w:hAnsi="Times New Roman"/>
                <w:b/>
                <w:color w:val="000000"/>
                <w:sz w:val="22"/>
              </w:rPr>
              <w:t>XÁC NHẬN CỦA BAN GIÁM HIỆU</w:t>
              <w:br/>
              <w:t>(Ký, đóng dấu)</w:t>
            </w:r>
          </w:p>
        </w:tc>
        <w:tc>
          <w:tcPr>
            <w:tcW w:type="dxa" w:w="3005"/>
            <w:tcBorders>
              <w:top w:val="none"/>
              <w:left w:val="none"/>
              <w:bottom w:val="none"/>
              <w:right w:val="none"/>
            </w:tcBorders>
          </w:tcPr>
          <w:p>
            <w:pPr>
              <w:spacing w:before="80" w:after="80"/>
              <w:jc w:val="center"/>
            </w:pPr>
            <w:r/>
            <w:r>
              <w:rPr>
                <w:rFonts w:ascii="Times New Roman" w:hAnsi="Times New Roman"/>
                <w:b/>
                <w:color w:val="000000"/>
                <w:sz w:val="22"/>
              </w:rPr>
              <w:t>XÁC NHẬN CỦA TỔ TRƯỞNG</w:t>
              <w:br/>
              <w:t>(Ký và ghi rõ họ tên)</w:t>
            </w:r>
          </w:p>
        </w:tc>
        <w:tc>
          <w:tcPr>
            <w:tcW w:type="dxa" w:w="3061"/>
            <w:tcBorders>
              <w:top w:val="none"/>
              <w:left w:val="none"/>
              <w:bottom w:val="none"/>
              <w:right w:val="none"/>
            </w:tcBorders>
          </w:tcPr>
          <w:p>
            <w:pPr>
              <w:spacing w:before="80" w:after="80"/>
              <w:jc w:val="center"/>
            </w:pPr>
            <w:r/>
            <w:r>
              <w:rPr>
                <w:rFonts w:ascii="Times New Roman" w:hAnsi="Times New Roman"/>
                <w:b/>
                <w:color w:val="000000"/>
                <w:sz w:val="22"/>
              </w:rPr>
              <w:t>GIÁO VIÊN SOẠN BÀI</w:t>
              <w:br/>
              <w:t>(Ký và ghi rõ họ tên)</w:t>
            </w:r>
          </w:p>
        </w:tc>
      </w:tr>
      <w:tr>
        <w:trPr>
          <w:cantSplit/>
        </w:trPr>
        <w:tc>
          <w:tcPr>
            <w:tcW w:type="dxa" w:w="3005"/>
            <w:tcBorders>
              <w:top w:val="none"/>
              <w:left w:val="none"/>
              <w:bottom w:val="none"/>
              <w:right w:val="none"/>
            </w:tcBorders>
          </w:tcPr>
          <w:p>
            <w:pPr>
              <w:spacing w:before="900" w:after="80"/>
              <w:jc w:val="center"/>
            </w:pPr>
            <w:r/>
            <w:r>
              <w:rPr>
                <w:rFonts w:ascii="Times New Roman" w:hAnsi="Times New Roman"/>
                <w:color w:val="666666"/>
                <w:sz w:val="22"/>
              </w:rPr>
              <w:t>..................................................</w:t>
            </w:r>
          </w:p>
        </w:tc>
        <w:tc>
          <w:tcPr>
            <w:tcW w:type="dxa" w:w="3005"/>
            <w:tcBorders>
              <w:top w:val="none"/>
              <w:left w:val="none"/>
              <w:bottom w:val="none"/>
              <w:right w:val="none"/>
            </w:tcBorders>
          </w:tcPr>
          <w:p>
            <w:pPr>
              <w:spacing w:before="900" w:after="80"/>
              <w:jc w:val="center"/>
            </w:pPr>
            <w:r/>
            <w:r>
              <w:rPr>
                <w:rFonts w:ascii="Times New Roman" w:hAnsi="Times New Roman"/>
                <w:color w:val="666666"/>
                <w:sz w:val="22"/>
              </w:rPr>
              <w:t>..................................................</w:t>
            </w:r>
          </w:p>
        </w:tc>
        <w:tc>
          <w:tcPr>
            <w:tcW w:type="dxa" w:w="3061"/>
            <w:tcBorders>
              <w:top w:val="none"/>
              <w:left w:val="none"/>
              <w:bottom w:val="none"/>
              <w:right w:val="none"/>
            </w:tcBorders>
          </w:tcPr>
          <w:p>
            <w:pPr>
              <w:spacing w:before="900" w:after="80"/>
              <w:jc w:val="center"/>
            </w:pPr>
            <w:r/>
            <w:r>
              <w:rPr>
                <w:rFonts w:ascii="Times New Roman" w:hAnsi="Times New Roman"/>
                <w:color w:val="666666"/>
                <w:sz w:val="22"/>
              </w:rPr>
              <w:t>..................................................</w:t>
            </w:r>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