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4917A" w14:textId="2550306C" w:rsidR="006D5B99" w:rsidRPr="00CC00C6" w:rsidRDefault="008065DC" w:rsidP="00CC00C6">
      <w:pPr>
        <w:pStyle w:val="FirstParagraph"/>
        <w:jc w:val="center"/>
        <w:rPr>
          <w:sz w:val="28"/>
          <w:szCs w:val="28"/>
        </w:rPr>
      </w:pPr>
      <w:r>
        <w:rPr>
          <w:b/>
          <w:bCs/>
          <w:sz w:val="28"/>
          <w:szCs w:val="28"/>
        </w:rPr>
        <w:t xml:space="preserve">Đáp án - </w:t>
      </w:r>
      <w:r w:rsidR="00000000" w:rsidRPr="00CC00C6">
        <w:rPr>
          <w:b/>
          <w:bCs/>
          <w:sz w:val="28"/>
          <w:szCs w:val="28"/>
        </w:rPr>
        <w:t>Đề Luyện Tập Số 2</w:t>
      </w:r>
    </w:p>
    <w:p w14:paraId="1E4E0DB6" w14:textId="17EDD929" w:rsidR="006D5B99" w:rsidRDefault="006D5B99"/>
    <w:p w14:paraId="3370B152" w14:textId="77777777" w:rsidR="006D5B99" w:rsidRDefault="00000000">
      <w:pPr>
        <w:pStyle w:val="Heading3"/>
      </w:pPr>
      <w:bookmarkStart w:id="0" w:name="X34100ca703f95b5149590156cd84330121ce37d"/>
      <w:r>
        <w:t>PHẦN I. TRẮC NGHIỆM NHIỀU PHƯƠNG ÁN LỰA CHỌN</w:t>
      </w:r>
    </w:p>
    <w:p w14:paraId="054F6518" w14:textId="77777777" w:rsidR="006D5B99" w:rsidRDefault="00000000">
      <w:pPr>
        <w:pStyle w:val="FirstParagraph"/>
      </w:pPr>
      <w:r>
        <w:rPr>
          <w:b/>
          <w:bCs/>
        </w:rPr>
        <w:t>Bảng đáp án nhanh:</w:t>
      </w:r>
    </w:p>
    <w:tbl>
      <w:tblPr>
        <w:tblStyle w:val="Table"/>
        <w:tblW w:w="8694" w:type="dxa"/>
        <w:tblLook w:val="0020" w:firstRow="1" w:lastRow="0" w:firstColumn="0" w:lastColumn="0" w:noHBand="0" w:noVBand="0"/>
      </w:tblPr>
      <w:tblGrid>
        <w:gridCol w:w="677"/>
        <w:gridCol w:w="701"/>
        <w:gridCol w:w="701"/>
        <w:gridCol w:w="701"/>
        <w:gridCol w:w="701"/>
        <w:gridCol w:w="677"/>
        <w:gridCol w:w="701"/>
        <w:gridCol w:w="701"/>
        <w:gridCol w:w="677"/>
        <w:gridCol w:w="819"/>
        <w:gridCol w:w="819"/>
        <w:gridCol w:w="819"/>
      </w:tblGrid>
      <w:tr w:rsidR="006D5B99" w14:paraId="70779235" w14:textId="77777777" w:rsidTr="00CC00C6">
        <w:trPr>
          <w:cnfStyle w:val="100000000000" w:firstRow="1" w:lastRow="0" w:firstColumn="0" w:lastColumn="0" w:oddVBand="0" w:evenVBand="0" w:oddHBand="0" w:evenHBand="0" w:firstRowFirstColumn="0" w:firstRowLastColumn="0" w:lastRowFirstColumn="0" w:lastRowLastColumn="0"/>
          <w:trHeight w:val="440"/>
          <w:tblHeader/>
        </w:trPr>
        <w:tc>
          <w:tcPr>
            <w:tcW w:w="0" w:type="auto"/>
          </w:tcPr>
          <w:p w14:paraId="51E5F613" w14:textId="77777777" w:rsidR="006D5B99" w:rsidRDefault="00000000">
            <w:pPr>
              <w:pStyle w:val="Compact"/>
              <w:jc w:val="center"/>
            </w:pPr>
            <w:r>
              <w:t>1</w:t>
            </w:r>
          </w:p>
        </w:tc>
        <w:tc>
          <w:tcPr>
            <w:tcW w:w="0" w:type="auto"/>
          </w:tcPr>
          <w:p w14:paraId="7E1E251E" w14:textId="77777777" w:rsidR="006D5B99" w:rsidRDefault="00000000">
            <w:pPr>
              <w:pStyle w:val="Compact"/>
              <w:jc w:val="center"/>
            </w:pPr>
            <w:r>
              <w:t>2</w:t>
            </w:r>
          </w:p>
        </w:tc>
        <w:tc>
          <w:tcPr>
            <w:tcW w:w="0" w:type="auto"/>
          </w:tcPr>
          <w:p w14:paraId="6582F784" w14:textId="77777777" w:rsidR="006D5B99" w:rsidRDefault="00000000">
            <w:pPr>
              <w:pStyle w:val="Compact"/>
              <w:jc w:val="center"/>
            </w:pPr>
            <w:r>
              <w:t>3</w:t>
            </w:r>
          </w:p>
        </w:tc>
        <w:tc>
          <w:tcPr>
            <w:tcW w:w="0" w:type="auto"/>
          </w:tcPr>
          <w:p w14:paraId="6C5E7A76" w14:textId="77777777" w:rsidR="006D5B99" w:rsidRDefault="00000000">
            <w:pPr>
              <w:pStyle w:val="Compact"/>
              <w:jc w:val="center"/>
            </w:pPr>
            <w:r>
              <w:t>4</w:t>
            </w:r>
          </w:p>
        </w:tc>
        <w:tc>
          <w:tcPr>
            <w:tcW w:w="0" w:type="auto"/>
          </w:tcPr>
          <w:p w14:paraId="7F8CF634" w14:textId="77777777" w:rsidR="006D5B99" w:rsidRDefault="00000000">
            <w:pPr>
              <w:pStyle w:val="Compact"/>
              <w:jc w:val="center"/>
            </w:pPr>
            <w:r>
              <w:t>5</w:t>
            </w:r>
          </w:p>
        </w:tc>
        <w:tc>
          <w:tcPr>
            <w:tcW w:w="0" w:type="auto"/>
          </w:tcPr>
          <w:p w14:paraId="5DCE141D" w14:textId="77777777" w:rsidR="006D5B99" w:rsidRDefault="00000000">
            <w:pPr>
              <w:pStyle w:val="Compact"/>
              <w:jc w:val="center"/>
            </w:pPr>
            <w:r>
              <w:t>6</w:t>
            </w:r>
          </w:p>
        </w:tc>
        <w:tc>
          <w:tcPr>
            <w:tcW w:w="0" w:type="auto"/>
          </w:tcPr>
          <w:p w14:paraId="45E673AD" w14:textId="77777777" w:rsidR="006D5B99" w:rsidRDefault="00000000">
            <w:pPr>
              <w:pStyle w:val="Compact"/>
              <w:jc w:val="center"/>
            </w:pPr>
            <w:r>
              <w:t>7</w:t>
            </w:r>
          </w:p>
        </w:tc>
        <w:tc>
          <w:tcPr>
            <w:tcW w:w="0" w:type="auto"/>
          </w:tcPr>
          <w:p w14:paraId="34F09734" w14:textId="77777777" w:rsidR="006D5B99" w:rsidRDefault="00000000">
            <w:pPr>
              <w:pStyle w:val="Compact"/>
              <w:jc w:val="center"/>
            </w:pPr>
            <w:r>
              <w:t>8</w:t>
            </w:r>
          </w:p>
        </w:tc>
        <w:tc>
          <w:tcPr>
            <w:tcW w:w="0" w:type="auto"/>
          </w:tcPr>
          <w:p w14:paraId="0CE57A30" w14:textId="77777777" w:rsidR="006D5B99" w:rsidRDefault="00000000">
            <w:pPr>
              <w:pStyle w:val="Compact"/>
              <w:jc w:val="center"/>
            </w:pPr>
            <w:r>
              <w:t>9</w:t>
            </w:r>
          </w:p>
        </w:tc>
        <w:tc>
          <w:tcPr>
            <w:tcW w:w="0" w:type="auto"/>
          </w:tcPr>
          <w:p w14:paraId="5A8D442D" w14:textId="77777777" w:rsidR="006D5B99" w:rsidRDefault="00000000">
            <w:pPr>
              <w:pStyle w:val="Compact"/>
              <w:jc w:val="center"/>
            </w:pPr>
            <w:r>
              <w:t>10</w:t>
            </w:r>
          </w:p>
        </w:tc>
        <w:tc>
          <w:tcPr>
            <w:tcW w:w="0" w:type="auto"/>
          </w:tcPr>
          <w:p w14:paraId="787D49C9" w14:textId="77777777" w:rsidR="006D5B99" w:rsidRDefault="00000000">
            <w:pPr>
              <w:pStyle w:val="Compact"/>
              <w:jc w:val="center"/>
            </w:pPr>
            <w:r>
              <w:t>11</w:t>
            </w:r>
          </w:p>
        </w:tc>
        <w:tc>
          <w:tcPr>
            <w:tcW w:w="0" w:type="auto"/>
          </w:tcPr>
          <w:p w14:paraId="7984A33F" w14:textId="77777777" w:rsidR="006D5B99" w:rsidRDefault="00000000">
            <w:pPr>
              <w:pStyle w:val="Compact"/>
              <w:jc w:val="center"/>
            </w:pPr>
            <w:r>
              <w:t>12</w:t>
            </w:r>
          </w:p>
        </w:tc>
      </w:tr>
      <w:tr w:rsidR="006D5B99" w14:paraId="5311A25B" w14:textId="77777777" w:rsidTr="00CC00C6">
        <w:trPr>
          <w:trHeight w:val="421"/>
        </w:trPr>
        <w:tc>
          <w:tcPr>
            <w:tcW w:w="0" w:type="auto"/>
          </w:tcPr>
          <w:p w14:paraId="3630F1DE" w14:textId="77777777" w:rsidR="006D5B99" w:rsidRDefault="00000000">
            <w:pPr>
              <w:pStyle w:val="Compact"/>
              <w:jc w:val="center"/>
            </w:pPr>
            <w:r>
              <w:rPr>
                <w:b/>
                <w:bCs/>
              </w:rPr>
              <w:t>B</w:t>
            </w:r>
          </w:p>
        </w:tc>
        <w:tc>
          <w:tcPr>
            <w:tcW w:w="0" w:type="auto"/>
          </w:tcPr>
          <w:p w14:paraId="0EBB99CF" w14:textId="77777777" w:rsidR="006D5B99" w:rsidRDefault="00000000">
            <w:pPr>
              <w:pStyle w:val="Compact"/>
              <w:jc w:val="center"/>
            </w:pPr>
            <w:r>
              <w:rPr>
                <w:b/>
                <w:bCs/>
              </w:rPr>
              <w:t>A</w:t>
            </w:r>
          </w:p>
        </w:tc>
        <w:tc>
          <w:tcPr>
            <w:tcW w:w="0" w:type="auto"/>
          </w:tcPr>
          <w:p w14:paraId="4E084A9A" w14:textId="77777777" w:rsidR="006D5B99" w:rsidRDefault="00000000">
            <w:pPr>
              <w:pStyle w:val="Compact"/>
              <w:jc w:val="center"/>
            </w:pPr>
            <w:r>
              <w:rPr>
                <w:b/>
                <w:bCs/>
              </w:rPr>
              <w:t>C</w:t>
            </w:r>
          </w:p>
        </w:tc>
        <w:tc>
          <w:tcPr>
            <w:tcW w:w="0" w:type="auto"/>
          </w:tcPr>
          <w:p w14:paraId="2F22DCD3" w14:textId="77777777" w:rsidR="006D5B99" w:rsidRDefault="00000000">
            <w:pPr>
              <w:pStyle w:val="Compact"/>
              <w:jc w:val="center"/>
            </w:pPr>
            <w:r>
              <w:rPr>
                <w:b/>
                <w:bCs/>
              </w:rPr>
              <w:t>D</w:t>
            </w:r>
          </w:p>
        </w:tc>
        <w:tc>
          <w:tcPr>
            <w:tcW w:w="0" w:type="auto"/>
          </w:tcPr>
          <w:p w14:paraId="677E4D30" w14:textId="77777777" w:rsidR="006D5B99" w:rsidRDefault="00000000">
            <w:pPr>
              <w:pStyle w:val="Compact"/>
              <w:jc w:val="center"/>
            </w:pPr>
            <w:r>
              <w:rPr>
                <w:b/>
                <w:bCs/>
              </w:rPr>
              <w:t>A</w:t>
            </w:r>
          </w:p>
        </w:tc>
        <w:tc>
          <w:tcPr>
            <w:tcW w:w="0" w:type="auto"/>
          </w:tcPr>
          <w:p w14:paraId="73640FAA" w14:textId="77777777" w:rsidR="006D5B99" w:rsidRDefault="00000000">
            <w:pPr>
              <w:pStyle w:val="Compact"/>
              <w:jc w:val="center"/>
            </w:pPr>
            <w:r>
              <w:rPr>
                <w:b/>
                <w:bCs/>
              </w:rPr>
              <w:t>B</w:t>
            </w:r>
          </w:p>
        </w:tc>
        <w:tc>
          <w:tcPr>
            <w:tcW w:w="0" w:type="auto"/>
          </w:tcPr>
          <w:p w14:paraId="60B9D5CE" w14:textId="77777777" w:rsidR="006D5B99" w:rsidRDefault="00000000">
            <w:pPr>
              <w:pStyle w:val="Compact"/>
              <w:jc w:val="center"/>
            </w:pPr>
            <w:r>
              <w:rPr>
                <w:b/>
                <w:bCs/>
              </w:rPr>
              <w:t>A</w:t>
            </w:r>
          </w:p>
        </w:tc>
        <w:tc>
          <w:tcPr>
            <w:tcW w:w="0" w:type="auto"/>
          </w:tcPr>
          <w:p w14:paraId="544C3326" w14:textId="77777777" w:rsidR="006D5B99" w:rsidRDefault="00000000">
            <w:pPr>
              <w:pStyle w:val="Compact"/>
              <w:jc w:val="center"/>
            </w:pPr>
            <w:r>
              <w:rPr>
                <w:b/>
                <w:bCs/>
              </w:rPr>
              <w:t>C</w:t>
            </w:r>
          </w:p>
        </w:tc>
        <w:tc>
          <w:tcPr>
            <w:tcW w:w="0" w:type="auto"/>
          </w:tcPr>
          <w:p w14:paraId="0A53278D" w14:textId="77777777" w:rsidR="006D5B99" w:rsidRDefault="00000000">
            <w:pPr>
              <w:pStyle w:val="Compact"/>
              <w:jc w:val="center"/>
            </w:pPr>
            <w:r>
              <w:rPr>
                <w:b/>
                <w:bCs/>
              </w:rPr>
              <w:t>B</w:t>
            </w:r>
          </w:p>
        </w:tc>
        <w:tc>
          <w:tcPr>
            <w:tcW w:w="0" w:type="auto"/>
          </w:tcPr>
          <w:p w14:paraId="33211188" w14:textId="77777777" w:rsidR="006D5B99" w:rsidRDefault="00000000">
            <w:pPr>
              <w:pStyle w:val="Compact"/>
              <w:jc w:val="center"/>
            </w:pPr>
            <w:r>
              <w:rPr>
                <w:b/>
                <w:bCs/>
              </w:rPr>
              <w:t>B</w:t>
            </w:r>
          </w:p>
        </w:tc>
        <w:tc>
          <w:tcPr>
            <w:tcW w:w="0" w:type="auto"/>
          </w:tcPr>
          <w:p w14:paraId="16AA68EC" w14:textId="77777777" w:rsidR="006D5B99" w:rsidRDefault="00000000">
            <w:pPr>
              <w:pStyle w:val="Compact"/>
              <w:jc w:val="center"/>
            </w:pPr>
            <w:r>
              <w:rPr>
                <w:b/>
                <w:bCs/>
              </w:rPr>
              <w:t>B</w:t>
            </w:r>
          </w:p>
        </w:tc>
        <w:tc>
          <w:tcPr>
            <w:tcW w:w="0" w:type="auto"/>
          </w:tcPr>
          <w:p w14:paraId="2287E966" w14:textId="77777777" w:rsidR="006D5B99" w:rsidRDefault="00000000">
            <w:pPr>
              <w:pStyle w:val="Compact"/>
              <w:jc w:val="center"/>
            </w:pPr>
            <w:r>
              <w:rPr>
                <w:b/>
                <w:bCs/>
              </w:rPr>
              <w:t>C</w:t>
            </w:r>
          </w:p>
        </w:tc>
      </w:tr>
    </w:tbl>
    <w:p w14:paraId="668E4EA7" w14:textId="77777777" w:rsidR="006D5B99" w:rsidRDefault="00000000">
      <w:pPr>
        <w:pStyle w:val="BodyText"/>
      </w:pPr>
      <w:r>
        <w:rPr>
          <w:b/>
          <w:bCs/>
        </w:rPr>
        <w:t>Giải thích chi tiết:</w:t>
      </w:r>
    </w:p>
    <w:p w14:paraId="7C6C5573" w14:textId="77777777" w:rsidR="006D5B99" w:rsidRDefault="00000000">
      <w:pPr>
        <w:pStyle w:val="Compact"/>
        <w:numPr>
          <w:ilvl w:val="0"/>
          <w:numId w:val="168"/>
        </w:numPr>
      </w:pPr>
      <w:r>
        <w:rPr>
          <w:b/>
          <w:bCs/>
        </w:rPr>
        <w:t>Câu 1: B.</w:t>
      </w:r>
      <w:r>
        <w:t xml:space="preserve"> Cửa từ an ninh hoạt động dựa trên hiện tượng cảm ứng điện từ, tạo ra </w:t>
      </w:r>
      <w:r>
        <w:rPr>
          <w:b/>
          <w:bCs/>
        </w:rPr>
        <w:t>dòng điện cảm ứng (Foucault)</w:t>
      </w:r>
      <w:r>
        <w:t xml:space="preserve"> trong vật dẫn kim loại.</w:t>
      </w:r>
    </w:p>
    <w:p w14:paraId="6317157C" w14:textId="77777777" w:rsidR="006D5B99" w:rsidRDefault="00000000">
      <w:pPr>
        <w:pStyle w:val="Compact"/>
        <w:numPr>
          <w:ilvl w:val="0"/>
          <w:numId w:val="168"/>
        </w:numPr>
      </w:pPr>
      <w:r>
        <w:rPr>
          <w:b/>
          <w:bCs/>
        </w:rPr>
        <w:t>Câu 2: A.</w:t>
      </w:r>
      <w:r>
        <w:t xml:space="preserve"> Để tạo ra momen lực quay lớn nhất cho động cơ, lực từ tác dụng lên cạnh khung dây phải lớn nhất. Điều này xảy ra khi dây dẫn vuông góc với từ trường, tức là mặt phẳng khung dây </w:t>
      </w:r>
      <w:r>
        <w:rPr>
          <w:b/>
          <w:bCs/>
        </w:rPr>
        <w:t>song song</w:t>
      </w:r>
      <w:r>
        <w:t xml:space="preserve"> với các đường sức từ (khi đó vecto pháp tuyến vuông góc với </w:t>
      </w:r>
      <m:oMath>
        <m:acc>
          <m:accPr>
            <m:chr m:val="⃗"/>
            <m:ctrlPr>
              <w:rPr>
                <w:rFonts w:ascii="Cambria Math" w:hAnsi="Cambria Math"/>
              </w:rPr>
            </m:ctrlPr>
          </m:accPr>
          <m:e>
            <m:r>
              <w:rPr>
                <w:rFonts w:ascii="Cambria Math" w:hAnsi="Cambria Math"/>
              </w:rPr>
              <m:t>B</m:t>
            </m:r>
          </m:e>
        </m:acc>
      </m:oMath>
      <w:r>
        <w:t xml:space="preserve">, góc lệch </w:t>
      </w:r>
      <m:oMath>
        <m:sSup>
          <m:sSupPr>
            <m:ctrlPr>
              <w:rPr>
                <w:rFonts w:ascii="Cambria Math" w:hAnsi="Cambria Math"/>
              </w:rPr>
            </m:ctrlPr>
          </m:sSupPr>
          <m:e>
            <m:r>
              <w:rPr>
                <w:rFonts w:ascii="Cambria Math" w:hAnsi="Cambria Math"/>
              </w:rPr>
              <m:t>90</m:t>
            </m:r>
          </m:e>
          <m:sup>
            <m:r>
              <m:rPr>
                <m:sty m:val="p"/>
              </m:rPr>
              <w:rPr>
                <w:rFonts w:ascii="Cambria Math" w:hAnsi="Cambria Math"/>
              </w:rPr>
              <m:t>∘</m:t>
            </m:r>
          </m:sup>
        </m:sSup>
      </m:oMath>
      <w:r>
        <w:t>).</w:t>
      </w:r>
    </w:p>
    <w:p w14:paraId="07A027DE" w14:textId="77777777" w:rsidR="006D5B99" w:rsidRDefault="00000000">
      <w:pPr>
        <w:pStyle w:val="Compact"/>
        <w:numPr>
          <w:ilvl w:val="0"/>
          <w:numId w:val="168"/>
        </w:numPr>
      </w:pPr>
      <w:r>
        <w:rPr>
          <w:b/>
          <w:bCs/>
        </w:rPr>
        <w:t>Câu 3: C.</w:t>
      </w:r>
      <w:r>
        <w:t xml:space="preserve"> Từ thông </w:t>
      </w:r>
      <m:oMath>
        <m:r>
          <m:rPr>
            <m:sty m:val="p"/>
          </m:rPr>
          <w:rPr>
            <w:rFonts w:ascii="Cambria Math" w:hAnsi="Cambria Math"/>
          </w:rPr>
          <m:t>Φ=</m:t>
        </m:r>
        <m:r>
          <w:rPr>
            <w:rFonts w:ascii="Cambria Math" w:hAnsi="Cambria Math"/>
          </w:rPr>
          <m:t>BS</m:t>
        </m:r>
        <m:r>
          <m:rPr>
            <m:sty m:val="p"/>
          </m:rPr>
          <w:rPr>
            <w:rFonts w:ascii="Cambria Math" w:hAnsi="Cambria Math"/>
          </w:rPr>
          <m:t>cos</m:t>
        </m:r>
        <m:r>
          <w:rPr>
            <w:rFonts w:ascii="Cambria Math" w:hAnsi="Cambria Math"/>
          </w:rPr>
          <m:t>α</m:t>
        </m:r>
      </m:oMath>
      <w:r>
        <w:t xml:space="preserve"> cực đại khi </w:t>
      </w:r>
      <m:oMath>
        <m:r>
          <m:rPr>
            <m:sty m:val="p"/>
          </m:rPr>
          <w:rPr>
            <w:rFonts w:ascii="Cambria Math" w:hAnsi="Cambria Math"/>
          </w:rPr>
          <m:t>cos</m:t>
        </m:r>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t xml:space="preserve">. Tức là vecto pháp tuyến </w:t>
      </w:r>
      <m:oMath>
        <m:acc>
          <m:accPr>
            <m:chr m:val="⃗"/>
            <m:ctrlPr>
              <w:rPr>
                <w:rFonts w:ascii="Cambria Math" w:hAnsi="Cambria Math"/>
              </w:rPr>
            </m:ctrlPr>
          </m:accPr>
          <m:e>
            <m:r>
              <w:rPr>
                <w:rFonts w:ascii="Cambria Math" w:hAnsi="Cambria Math"/>
              </w:rPr>
              <m:t>n</m:t>
            </m:r>
          </m:e>
        </m:acc>
      </m:oMath>
      <w:r>
        <w:t xml:space="preserve"> song song với </w:t>
      </w:r>
      <m:oMath>
        <m:acc>
          <m:accPr>
            <m:chr m:val="⃗"/>
            <m:ctrlPr>
              <w:rPr>
                <w:rFonts w:ascii="Cambria Math" w:hAnsi="Cambria Math"/>
              </w:rPr>
            </m:ctrlPr>
          </m:accPr>
          <m:e>
            <m:r>
              <w:rPr>
                <w:rFonts w:ascii="Cambria Math" w:hAnsi="Cambria Math"/>
              </w:rPr>
              <m:t>B</m:t>
            </m:r>
          </m:e>
        </m:acc>
      </m:oMath>
      <w:r>
        <w:t>.</w:t>
      </w:r>
    </w:p>
    <w:p w14:paraId="26261FC1" w14:textId="77777777" w:rsidR="006D5B99" w:rsidRDefault="00000000">
      <w:pPr>
        <w:pStyle w:val="Compact"/>
        <w:numPr>
          <w:ilvl w:val="0"/>
          <w:numId w:val="168"/>
        </w:numPr>
      </w:pPr>
      <w:r>
        <w:rPr>
          <w:b/>
          <w:bCs/>
        </w:rPr>
        <w:t>Câu 4: D.</w:t>
      </w:r>
      <w:r>
        <w:t xml:space="preserve"> Đường sức từ của dòng điện thẳng dài là các đường tròn đồng tâm, </w:t>
      </w:r>
      <w:r>
        <w:rPr>
          <w:b/>
          <w:bCs/>
        </w:rPr>
        <w:t>không phải là đường thẳng song song</w:t>
      </w:r>
      <w:r>
        <w:t>.</w:t>
      </w:r>
    </w:p>
    <w:p w14:paraId="1F9CFA1E" w14:textId="77777777" w:rsidR="006D5B99" w:rsidRDefault="00000000">
      <w:pPr>
        <w:pStyle w:val="Compact"/>
        <w:numPr>
          <w:ilvl w:val="0"/>
          <w:numId w:val="168"/>
        </w:numPr>
      </w:pPr>
      <w:r>
        <w:rPr>
          <w:b/>
          <w:bCs/>
        </w:rPr>
        <w:t>Câu 5: A.</w:t>
      </w:r>
      <w:r>
        <w:t xml:space="preserve"> Từ công thức </w:t>
      </w:r>
      <m:oMath>
        <m:r>
          <m:rPr>
            <m:sty m:val="p"/>
          </m:rPr>
          <w:rPr>
            <w:rFonts w:ascii="Cambria Math" w:hAnsi="Cambria Math"/>
          </w:rPr>
          <m:t>Φ=</m:t>
        </m:r>
        <m:r>
          <w:rPr>
            <w:rFonts w:ascii="Cambria Math" w:hAnsi="Cambria Math"/>
          </w:rPr>
          <m:t>B</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B</m:t>
        </m:r>
        <m:r>
          <m:rPr>
            <m:sty m:val="p"/>
          </m:rPr>
          <w:rPr>
            <w:rFonts w:ascii="Cambria Math" w:hAnsi="Cambria Math"/>
          </w:rPr>
          <m:t>=Φ/</m:t>
        </m:r>
        <m:r>
          <w:rPr>
            <w:rFonts w:ascii="Cambria Math" w:hAnsi="Cambria Math"/>
          </w:rPr>
          <m:t>S</m:t>
        </m:r>
      </m:oMath>
      <w:r>
        <w:t xml:space="preserve">. Đơn vị: </w:t>
      </w:r>
      <m:oMath>
        <m:r>
          <w:rPr>
            <w:rFonts w:ascii="Cambria Math" w:hAnsi="Cambria Math"/>
          </w:rPr>
          <m:t>Tesla</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Weber</m:t>
        </m:r>
        <m:r>
          <m:rPr>
            <m:sty m:val="p"/>
          </m:rPr>
          <w:rPr>
            <w:rFonts w:ascii="Cambria Math" w:hAnsi="Cambria Math"/>
          </w:rPr>
          <m:t>(</m:t>
        </m:r>
        <m:r>
          <w:rPr>
            <w:rFonts w:ascii="Cambria Math" w:hAnsi="Cambria Math"/>
          </w:rPr>
          <m:t>Wb</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oMath>
      <w:r>
        <w:t>.</w:t>
      </w:r>
    </w:p>
    <w:p w14:paraId="643423EB" w14:textId="77777777" w:rsidR="006D5B99" w:rsidRDefault="00000000">
      <w:pPr>
        <w:pStyle w:val="Compact"/>
        <w:numPr>
          <w:ilvl w:val="0"/>
          <w:numId w:val="168"/>
        </w:numPr>
      </w:pPr>
      <w:r>
        <w:rPr>
          <w:b/>
          <w:bCs/>
        </w:rPr>
        <w:t>Câu 6: B.</w:t>
      </w:r>
      <w:r>
        <w:t xml:space="preserve"> Lực từ </w:t>
      </w:r>
      <m:oMath>
        <m:r>
          <w:rPr>
            <w:rFonts w:ascii="Cambria Math" w:hAnsi="Cambria Math"/>
          </w:rPr>
          <m:t>F</m:t>
        </m:r>
        <m:r>
          <m:rPr>
            <m:sty m:val="p"/>
          </m:rPr>
          <w:rPr>
            <w:rFonts w:ascii="Cambria Math" w:hAnsi="Cambria Math"/>
          </w:rPr>
          <m:t>=</m:t>
        </m:r>
        <m:r>
          <w:rPr>
            <w:rFonts w:ascii="Cambria Math" w:hAnsi="Cambria Math"/>
          </w:rPr>
          <m:t>BIl</m:t>
        </m:r>
        <m:r>
          <m:rPr>
            <m:sty m:val="p"/>
          </m:rPr>
          <w:rPr>
            <w:rFonts w:ascii="Cambria Math" w:hAnsi="Cambria Math"/>
          </w:rPr>
          <m:t>sin</m:t>
        </m:r>
        <m:r>
          <w:rPr>
            <w:rFonts w:ascii="Cambria Math" w:hAnsi="Cambria Math"/>
          </w:rPr>
          <m:t>α</m:t>
        </m:r>
      </m:oMath>
      <w:r>
        <w:t xml:space="preserve">. F tỉ lệ thuận với I. Tăng I lên 2 lần </w:t>
      </w:r>
      <m:oMath>
        <m:r>
          <m:rPr>
            <m:sty m:val="p"/>
          </m:rPr>
          <w:rPr>
            <w:rFonts w:ascii="Cambria Math" w:hAnsi="Cambria Math"/>
          </w:rPr>
          <m:t>→</m:t>
        </m:r>
      </m:oMath>
      <w:r>
        <w:t xml:space="preserve"> F tăng </w:t>
      </w:r>
      <w:r>
        <w:rPr>
          <w:b/>
          <w:bCs/>
        </w:rPr>
        <w:t>2 lần</w:t>
      </w:r>
      <w:r>
        <w:t>.</w:t>
      </w:r>
    </w:p>
    <w:p w14:paraId="3F52D21A" w14:textId="77777777" w:rsidR="006D5B99" w:rsidRDefault="00000000">
      <w:pPr>
        <w:pStyle w:val="Compact"/>
        <w:numPr>
          <w:ilvl w:val="0"/>
          <w:numId w:val="168"/>
        </w:numPr>
      </w:pPr>
      <w:r>
        <w:rPr>
          <w:b/>
          <w:bCs/>
        </w:rPr>
        <w:t>Câu 7: A.</w:t>
      </w:r>
      <w:r>
        <w:t xml:space="preserve"> La bàn số hoạt động dựa trên cảm biến từ trường, tương tự như một </w:t>
      </w:r>
      <w:r>
        <w:rPr>
          <w:b/>
          <w:bCs/>
        </w:rPr>
        <w:t>kim nam châm thử</w:t>
      </w:r>
      <w:r>
        <w:t xml:space="preserve"> định hướng theo từ trường Trái Đất.</w:t>
      </w:r>
    </w:p>
    <w:p w14:paraId="67530037" w14:textId="77777777" w:rsidR="006D5B99" w:rsidRDefault="00000000">
      <w:pPr>
        <w:pStyle w:val="Compact"/>
        <w:numPr>
          <w:ilvl w:val="0"/>
          <w:numId w:val="168"/>
        </w:numPr>
      </w:pPr>
      <w:r>
        <w:rPr>
          <w:b/>
          <w:bCs/>
        </w:rPr>
        <w:t>Câu 8: C.</w:t>
      </w:r>
      <w:r>
        <w:t xml:space="preserve"> Từ trường của nam châm mạnh nhất ở </w:t>
      </w:r>
      <w:r>
        <w:rPr>
          <w:b/>
          <w:bCs/>
        </w:rPr>
        <w:t>hai cực</w:t>
      </w:r>
      <w:r>
        <w:t xml:space="preserve"> (nơi các đường sức từ dày đặc nhất).</w:t>
      </w:r>
    </w:p>
    <w:p w14:paraId="763C36D6" w14:textId="77777777" w:rsidR="006D5B99" w:rsidRDefault="00000000">
      <w:pPr>
        <w:pStyle w:val="Compact"/>
        <w:numPr>
          <w:ilvl w:val="0"/>
          <w:numId w:val="168"/>
        </w:numPr>
      </w:pPr>
      <w:r>
        <w:rPr>
          <w:b/>
          <w:bCs/>
        </w:rPr>
        <w:t>Câu 9: B.</w:t>
      </w:r>
      <w:r>
        <w:t xml:space="preserve"> Tàu đệm từ (Maglev) hoạt động dựa trên lực từ (hút hoặc đẩy) giữa nam châm trên tàu và nam châm/dòng điện trên đường ray.</w:t>
      </w:r>
    </w:p>
    <w:p w14:paraId="7F10AF6B" w14:textId="77777777" w:rsidR="006D5B99" w:rsidRDefault="00000000">
      <w:pPr>
        <w:pStyle w:val="Compact"/>
        <w:numPr>
          <w:ilvl w:val="0"/>
          <w:numId w:val="168"/>
        </w:numPr>
      </w:pPr>
      <w:r>
        <w:rPr>
          <w:b/>
          <w:bCs/>
        </w:rPr>
        <w:t>Câu 10: B.</w:t>
      </w:r>
      <w:r>
        <w:t xml:space="preserve"> Trong công thức từ thông, </w:t>
      </w:r>
      <m:oMath>
        <m:r>
          <w:rPr>
            <w:rFonts w:ascii="Cambria Math" w:hAnsi="Cambria Math"/>
          </w:rPr>
          <m:t>α</m:t>
        </m:r>
      </m:oMath>
      <w:r>
        <w:t xml:space="preserve"> luôn là góc giữa vecto cảm ứng từ </w:t>
      </w:r>
      <m:oMath>
        <m:acc>
          <m:accPr>
            <m:chr m:val="⃗"/>
            <m:ctrlPr>
              <w:rPr>
                <w:rFonts w:ascii="Cambria Math" w:hAnsi="Cambria Math"/>
              </w:rPr>
            </m:ctrlPr>
          </m:accPr>
          <m:e>
            <m:r>
              <w:rPr>
                <w:rFonts w:ascii="Cambria Math" w:hAnsi="Cambria Math"/>
              </w:rPr>
              <m:t>B</m:t>
            </m:r>
          </m:e>
        </m:acc>
      </m:oMath>
      <w:r>
        <w:t xml:space="preserve"> và </w:t>
      </w:r>
      <w:r>
        <w:rPr>
          <w:b/>
          <w:bCs/>
        </w:rPr>
        <w:t xml:space="preserve">vecto pháp tuyến </w:t>
      </w:r>
      <m:oMath>
        <m:acc>
          <m:accPr>
            <m:chr m:val="⃗"/>
            <m:ctrlPr>
              <w:rPr>
                <w:rFonts w:ascii="Cambria Math" w:hAnsi="Cambria Math"/>
              </w:rPr>
            </m:ctrlPr>
          </m:accPr>
          <m:e>
            <m:r>
              <w:rPr>
                <w:rFonts w:ascii="Cambria Math" w:hAnsi="Cambria Math"/>
              </w:rPr>
              <m:t>n</m:t>
            </m:r>
          </m:e>
        </m:acc>
      </m:oMath>
      <w:r>
        <w:t>.</w:t>
      </w:r>
    </w:p>
    <w:p w14:paraId="3E26897E" w14:textId="77777777" w:rsidR="006D5B99" w:rsidRDefault="00000000">
      <w:pPr>
        <w:pStyle w:val="Compact"/>
        <w:numPr>
          <w:ilvl w:val="0"/>
          <w:numId w:val="168"/>
        </w:numPr>
      </w:pPr>
      <w:r>
        <w:rPr>
          <w:b/>
          <w:bCs/>
        </w:rPr>
        <w:t>Câu 11: B.</w:t>
      </w:r>
      <w:r>
        <w:t xml:space="preserve"> Trong lòng nam châm chữ U, các đường sức từ song song và cách đều nhau </w:t>
      </w:r>
      <m:oMath>
        <m:r>
          <m:rPr>
            <m:sty m:val="p"/>
          </m:rPr>
          <w:rPr>
            <w:rFonts w:ascii="Cambria Math" w:hAnsi="Cambria Math"/>
          </w:rPr>
          <m:t>→</m:t>
        </m:r>
      </m:oMath>
      <w:r>
        <w:t xml:space="preserve"> </w:t>
      </w:r>
      <w:r>
        <w:rPr>
          <w:b/>
          <w:bCs/>
        </w:rPr>
        <w:t>Từ trường đều</w:t>
      </w:r>
      <w:r>
        <w:t>.</w:t>
      </w:r>
    </w:p>
    <w:p w14:paraId="677576B8" w14:textId="77777777" w:rsidR="006D5B99" w:rsidRDefault="00000000">
      <w:pPr>
        <w:pStyle w:val="Compact"/>
        <w:numPr>
          <w:ilvl w:val="0"/>
          <w:numId w:val="168"/>
        </w:numPr>
      </w:pPr>
      <w:r>
        <w:rPr>
          <w:b/>
          <w:bCs/>
        </w:rPr>
        <w:t>Câu 12: C.</w:t>
      </w:r>
      <w:r>
        <w:t xml:space="preserve"> Quy tắc bàn tay trái: Ngón cái choãi ra </w:t>
      </w:r>
      <m:oMath>
        <m:sSup>
          <m:sSupPr>
            <m:ctrlPr>
              <w:rPr>
                <w:rFonts w:ascii="Cambria Math" w:hAnsi="Cambria Math"/>
              </w:rPr>
            </m:ctrlPr>
          </m:sSupPr>
          <m:e>
            <m:r>
              <w:rPr>
                <w:rFonts w:ascii="Cambria Math" w:hAnsi="Cambria Math"/>
              </w:rPr>
              <m:t>90</m:t>
            </m:r>
          </m:e>
          <m:sup>
            <m:r>
              <m:rPr>
                <m:sty m:val="p"/>
              </m:rPr>
              <w:rPr>
                <w:rFonts w:ascii="Cambria Math" w:hAnsi="Cambria Math"/>
              </w:rPr>
              <m:t>∘</m:t>
            </m:r>
          </m:sup>
        </m:sSup>
      </m:oMath>
      <w:r>
        <w:t xml:space="preserve"> chỉ chiều của </w:t>
      </w:r>
      <w:r>
        <w:rPr>
          <w:b/>
          <w:bCs/>
        </w:rPr>
        <w:t xml:space="preserve">Lực từ </w:t>
      </w:r>
      <m:oMath>
        <m:acc>
          <m:accPr>
            <m:chr m:val="⃗"/>
            <m:ctrlPr>
              <w:rPr>
                <w:rFonts w:ascii="Cambria Math" w:hAnsi="Cambria Math"/>
              </w:rPr>
            </m:ctrlPr>
          </m:accPr>
          <m:e>
            <m:r>
              <w:rPr>
                <w:rFonts w:ascii="Cambria Math" w:hAnsi="Cambria Math"/>
              </w:rPr>
              <m:t>F</m:t>
            </m:r>
          </m:e>
        </m:acc>
      </m:oMath>
      <w:r>
        <w:t>.</w:t>
      </w:r>
    </w:p>
    <w:p w14:paraId="205869C8" w14:textId="6EA45B5C" w:rsidR="006D5B99" w:rsidRDefault="006D5B99"/>
    <w:p w14:paraId="7ADED793" w14:textId="77777777" w:rsidR="006D5B99" w:rsidRDefault="00000000">
      <w:pPr>
        <w:pStyle w:val="Heading3"/>
      </w:pPr>
      <w:bookmarkStart w:id="1" w:name="phần-ii.-trắc-nghiệm-đúng-sai"/>
      <w:bookmarkEnd w:id="0"/>
      <w:r>
        <w:t>PHẦN II. TRẮC NGHIỆM ĐÚNG SAI</w:t>
      </w:r>
    </w:p>
    <w:p w14:paraId="0D326D2B" w14:textId="77777777" w:rsidR="006D5B99" w:rsidRDefault="00000000">
      <w:pPr>
        <w:pStyle w:val="Heading4"/>
      </w:pPr>
      <w:bookmarkStart w:id="2" w:name="câu-1-khung-dây-mnpq"/>
      <w:r>
        <w:t>Câu 1: Khung dây MNPQ</w:t>
      </w:r>
    </w:p>
    <w:p w14:paraId="6292D2B3" w14:textId="77777777" w:rsidR="006D5B99" w:rsidRDefault="00000000">
      <w:pPr>
        <w:pStyle w:val="Compact"/>
        <w:numPr>
          <w:ilvl w:val="0"/>
          <w:numId w:val="169"/>
        </w:numPr>
      </w:pPr>
      <w:r>
        <w:rPr>
          <w:b/>
          <w:bCs/>
        </w:rPr>
        <w:t>Hình dung:</w:t>
      </w:r>
      <w:r>
        <w:t xml:space="preserve"> Khung hình chữ nhật, dòng điện chạy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oMath>
      <w:r>
        <w:t xml:space="preserve"> (chiều kim đồng hồ). Từ trường </w:t>
      </w:r>
      <m:oMath>
        <m:acc>
          <m:accPr>
            <m:chr m:val="⃗"/>
            <m:ctrlPr>
              <w:rPr>
                <w:rFonts w:ascii="Cambria Math" w:hAnsi="Cambria Math"/>
              </w:rPr>
            </m:ctrlPr>
          </m:accPr>
          <m:e>
            <m:r>
              <w:rPr>
                <w:rFonts w:ascii="Cambria Math" w:hAnsi="Cambria Math"/>
              </w:rPr>
              <m:t>B</m:t>
            </m:r>
          </m:e>
        </m:acc>
      </m:oMath>
      <w:r>
        <w:t xml:space="preserve"> hướng vuông góc từ ngoài vào trong mặt phẳng giấy (</w:t>
      </w:r>
      <m:oMath>
        <m:r>
          <m:rPr>
            <m:sty m:val="p"/>
          </m:rPr>
          <w:rPr>
            <w:rFonts w:ascii="Cambria Math" w:hAnsi="Cambria Math"/>
          </w:rPr>
          <m:t>⊗</m:t>
        </m:r>
      </m:oMath>
      <w:r>
        <w:t>).</w:t>
      </w:r>
    </w:p>
    <w:p w14:paraId="35AA1331" w14:textId="77777777" w:rsidR="006D5B99" w:rsidRDefault="00000000">
      <w:pPr>
        <w:pStyle w:val="Compact"/>
        <w:numPr>
          <w:ilvl w:val="0"/>
          <w:numId w:val="169"/>
        </w:numPr>
      </w:pPr>
      <w:r>
        <w:rPr>
          <w:b/>
          <w:bCs/>
        </w:rPr>
        <w:lastRenderedPageBreak/>
        <w:t>Phân tích lực từ (Quy tắc bàn tay trái):</w:t>
      </w:r>
    </w:p>
    <w:p w14:paraId="58AF036F" w14:textId="05444E17" w:rsidR="006D5B99" w:rsidRDefault="00000000">
      <w:pPr>
        <w:pStyle w:val="Compact"/>
        <w:numPr>
          <w:ilvl w:val="1"/>
          <w:numId w:val="170"/>
        </w:numPr>
      </w:pPr>
      <w:r>
        <w:rPr>
          <w:i/>
          <w:iCs/>
        </w:rPr>
        <w:t>Cạnh N</w:t>
      </w:r>
      <w:r w:rsidR="00CC00C6">
        <w:rPr>
          <w:i/>
          <w:iCs/>
        </w:rPr>
        <w:t>P</w:t>
      </w:r>
      <w:r>
        <w:rPr>
          <w:i/>
          <w:iCs/>
        </w:rPr>
        <w:t xml:space="preserve"> (Dòng sang phải):</w:t>
      </w:r>
      <w:r>
        <w:t xml:space="preserve"> Hứng B (lòng bàn tay hướng ra ngoài), chiều từ cổ tay đến ngón tay sang phải </w:t>
      </w:r>
      <m:oMath>
        <m:r>
          <m:rPr>
            <m:sty m:val="p"/>
          </m:rPr>
          <w:rPr>
            <w:rFonts w:ascii="Cambria Math" w:hAnsi="Cambria Math"/>
          </w:rPr>
          <m:t>→</m:t>
        </m:r>
      </m:oMath>
      <w:r>
        <w:t xml:space="preserve"> Ngón cái chỉ xuống (hướng vào trong khung).</w:t>
      </w:r>
    </w:p>
    <w:p w14:paraId="4D23A1D9" w14:textId="1869046C" w:rsidR="006D5B99" w:rsidRDefault="00000000">
      <w:pPr>
        <w:pStyle w:val="Compact"/>
        <w:numPr>
          <w:ilvl w:val="1"/>
          <w:numId w:val="170"/>
        </w:numPr>
      </w:pPr>
      <w:r>
        <w:rPr>
          <w:i/>
          <w:iCs/>
        </w:rPr>
        <w:t>Cạnh P</w:t>
      </w:r>
      <w:r w:rsidR="00CC00C6">
        <w:rPr>
          <w:i/>
          <w:iCs/>
        </w:rPr>
        <w:t>Q</w:t>
      </w:r>
      <w:r>
        <w:rPr>
          <w:i/>
          <w:iCs/>
        </w:rPr>
        <w:t xml:space="preserve"> (Dòng đi xuống):</w:t>
      </w:r>
      <w:r>
        <w:t xml:space="preserve"> Ngón cái chỉ sang trái (hướng vào trong).</w:t>
      </w:r>
    </w:p>
    <w:p w14:paraId="6B04EA94" w14:textId="70578AB9" w:rsidR="006D5B99" w:rsidRDefault="00000000">
      <w:pPr>
        <w:pStyle w:val="Compact"/>
        <w:numPr>
          <w:ilvl w:val="1"/>
          <w:numId w:val="170"/>
        </w:numPr>
      </w:pPr>
      <w:r>
        <w:rPr>
          <w:i/>
          <w:iCs/>
        </w:rPr>
        <w:t>Cạnh Q</w:t>
      </w:r>
      <w:r w:rsidR="00CC00C6">
        <w:rPr>
          <w:i/>
          <w:iCs/>
        </w:rPr>
        <w:t>M</w:t>
      </w:r>
      <w:r>
        <w:rPr>
          <w:i/>
          <w:iCs/>
        </w:rPr>
        <w:t xml:space="preserve"> (Dòng sang trái):</w:t>
      </w:r>
      <w:r>
        <w:t xml:space="preserve"> Ngón cái chỉ lên (hướng vào trong).</w:t>
      </w:r>
    </w:p>
    <w:p w14:paraId="36A82D6C" w14:textId="4B7A70D3" w:rsidR="006D5B99" w:rsidRDefault="00000000">
      <w:pPr>
        <w:pStyle w:val="Compact"/>
        <w:numPr>
          <w:ilvl w:val="1"/>
          <w:numId w:val="170"/>
        </w:numPr>
      </w:pPr>
      <w:r>
        <w:rPr>
          <w:i/>
          <w:iCs/>
        </w:rPr>
        <w:t>Cạnh M</w:t>
      </w:r>
      <w:r w:rsidR="00CC00C6">
        <w:rPr>
          <w:i/>
          <w:iCs/>
        </w:rPr>
        <w:t>N</w:t>
      </w:r>
      <w:r>
        <w:rPr>
          <w:i/>
          <w:iCs/>
        </w:rPr>
        <w:t xml:space="preserve"> (Dòng đi lên):</w:t>
      </w:r>
      <w:r>
        <w:t xml:space="preserve"> Ngón cái chỉ sang phải (hướng vào trong).</w:t>
      </w:r>
    </w:p>
    <w:p w14:paraId="6CE3533C" w14:textId="77777777" w:rsidR="006D5B99" w:rsidRDefault="00000000">
      <w:pPr>
        <w:pStyle w:val="Compact"/>
        <w:numPr>
          <w:ilvl w:val="0"/>
          <w:numId w:val="169"/>
        </w:numPr>
      </w:pPr>
      <w:r>
        <w:rPr>
          <w:b/>
          <w:bCs/>
        </w:rPr>
        <w:t>Kết luận:</w:t>
      </w:r>
    </w:p>
    <w:p w14:paraId="67FD1E2E" w14:textId="51D7CB0F" w:rsidR="006D5B99" w:rsidRDefault="00000000">
      <w:pPr>
        <w:pStyle w:val="Compact"/>
        <w:numPr>
          <w:ilvl w:val="1"/>
          <w:numId w:val="171"/>
        </w:numPr>
      </w:pPr>
      <w:r>
        <w:rPr>
          <w:b/>
          <w:bCs/>
        </w:rPr>
        <w:t xml:space="preserve">a) </w:t>
      </w:r>
      <w:r w:rsidR="00CC00C6">
        <w:rPr>
          <w:b/>
          <w:bCs/>
        </w:rPr>
        <w:t>SAI</w:t>
      </w:r>
      <w:r>
        <w:rPr>
          <w:b/>
          <w:bCs/>
        </w:rPr>
        <w:t>.</w:t>
      </w:r>
      <w:r>
        <w:t xml:space="preserve"> Lực từ mọi phía đều hướng</w:t>
      </w:r>
      <w:r w:rsidR="00CC00C6">
        <w:t xml:space="preserve"> ra ngoài khung dây</w:t>
      </w:r>
      <w:r>
        <w:t>.</w:t>
      </w:r>
    </w:p>
    <w:p w14:paraId="747BAE70" w14:textId="77777777" w:rsidR="006D5B99" w:rsidRDefault="00000000">
      <w:pPr>
        <w:pStyle w:val="Compact"/>
        <w:numPr>
          <w:ilvl w:val="1"/>
          <w:numId w:val="171"/>
        </w:numPr>
      </w:pPr>
      <w:r>
        <w:rPr>
          <w:b/>
          <w:bCs/>
        </w:rPr>
        <w:t>b) ĐÚNG.</w:t>
      </w:r>
      <w:r>
        <w:t xml:space="preserve"> </w:t>
      </w:r>
      <m:oMath>
        <m:sSub>
          <m:sSubPr>
            <m:ctrlPr>
              <w:rPr>
                <w:rFonts w:ascii="Cambria Math" w:hAnsi="Cambria Math"/>
              </w:rPr>
            </m:ctrlPr>
          </m:sSubPr>
          <m:e>
            <m:r>
              <w:rPr>
                <w:rFonts w:ascii="Cambria Math" w:hAnsi="Cambria Math"/>
              </w:rPr>
              <m:t>F</m:t>
            </m:r>
          </m:e>
          <m:sub>
            <m:r>
              <w:rPr>
                <w:rFonts w:ascii="Cambria Math" w:hAnsi="Cambria Math"/>
              </w:rPr>
              <m:t>MN</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MN</m:t>
            </m:r>
          </m:sub>
        </m:sSub>
        <m:r>
          <m:rPr>
            <m:sty m:val="p"/>
          </m:rPr>
          <w:rPr>
            <w:rFonts w:ascii="Cambria Math" w:hAnsi="Cambria Math"/>
          </w:rPr>
          <m:t>.sin</m:t>
        </m:r>
        <m:sSup>
          <m:sSupPr>
            <m:ctrlPr>
              <w:rPr>
                <w:rFonts w:ascii="Cambria Math" w:hAnsi="Cambria Math"/>
              </w:rPr>
            </m:ctrlPr>
          </m:sSupPr>
          <m:e>
            <m:r>
              <w:rPr>
                <w:rFonts w:ascii="Cambria Math" w:hAnsi="Cambria Math"/>
              </w:rPr>
              <m:t>90</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1N</m:t>
        </m:r>
      </m:oMath>
      <w:r>
        <w:t>. (Lưu ý: MN dài 10cm = 0,1m).</w:t>
      </w:r>
    </w:p>
    <w:p w14:paraId="47DFF5D3" w14:textId="77777777" w:rsidR="006D5B99" w:rsidRDefault="00000000">
      <w:pPr>
        <w:pStyle w:val="Compact"/>
        <w:numPr>
          <w:ilvl w:val="1"/>
          <w:numId w:val="171"/>
        </w:numPr>
      </w:pPr>
      <w:r>
        <w:rPr>
          <w:b/>
          <w:bCs/>
        </w:rPr>
        <w:t>c) ĐÚNG.</w:t>
      </w:r>
      <w:r>
        <w:t xml:space="preserve"> Các cặp lực đối diện (MN và PQ, NP và MQ) bằng nhau về độ lớn nhưng ngược chiều </w:t>
      </w:r>
      <m:oMath>
        <m:r>
          <m:rPr>
            <m:sty m:val="p"/>
          </m:rPr>
          <w:rPr>
            <w:rFonts w:ascii="Cambria Math" w:hAnsi="Cambria Math"/>
          </w:rPr>
          <m:t>→</m:t>
        </m:r>
      </m:oMath>
      <w:r>
        <w:t xml:space="preserve"> Tổng hợp lực = 0.</w:t>
      </w:r>
    </w:p>
    <w:p w14:paraId="75E6724C" w14:textId="77777777" w:rsidR="006D5B99" w:rsidRDefault="00000000">
      <w:pPr>
        <w:pStyle w:val="Compact"/>
        <w:numPr>
          <w:ilvl w:val="1"/>
          <w:numId w:val="171"/>
        </w:numPr>
      </w:pPr>
      <w:r>
        <w:rPr>
          <w:b/>
          <w:bCs/>
        </w:rPr>
        <w:t>d) SAI.</w:t>
      </w:r>
      <w:r>
        <w:t xml:space="preserve"> Khi quay </w:t>
      </w:r>
      <m:oMath>
        <m:sSup>
          <m:sSupPr>
            <m:ctrlPr>
              <w:rPr>
                <w:rFonts w:ascii="Cambria Math" w:hAnsi="Cambria Math"/>
              </w:rPr>
            </m:ctrlPr>
          </m:sSupPr>
          <m:e>
            <m:r>
              <w:rPr>
                <w:rFonts w:ascii="Cambria Math" w:hAnsi="Cambria Math"/>
              </w:rPr>
              <m:t>90</m:t>
            </m:r>
          </m:e>
          <m:sup>
            <m:r>
              <m:rPr>
                <m:sty m:val="p"/>
              </m:rPr>
              <w:rPr>
                <w:rFonts w:ascii="Cambria Math" w:hAnsi="Cambria Math"/>
              </w:rPr>
              <m:t>∘</m:t>
            </m:r>
          </m:sup>
        </m:sSup>
      </m:oMath>
      <w:r>
        <w:t xml:space="preserve"> quanh trục giữa, mặt phẳng khung sẽ vuông góc với </w:t>
      </w:r>
      <m:oMath>
        <m:acc>
          <m:accPr>
            <m:chr m:val="⃗"/>
            <m:ctrlPr>
              <w:rPr>
                <w:rFonts w:ascii="Cambria Math" w:hAnsi="Cambria Math"/>
              </w:rPr>
            </m:ctrlPr>
          </m:accPr>
          <m:e>
            <m:r>
              <w:rPr>
                <w:rFonts w:ascii="Cambria Math" w:hAnsi="Cambria Math"/>
              </w:rPr>
              <m:t>B</m:t>
            </m:r>
          </m:e>
        </m:acc>
      </m:oMath>
      <w:r>
        <w:t xml:space="preserve"> (hoặc song song tùy trục, nhưng đề nói quay 90 độ từ vị trí vuông góc ban đầu). Thực tế, lực từ tác dụng lên cạnh MN lớn nhất khi dây MN vuông góc với B. Ở vị trí ban đầu nó đã vuông góc rồi (</w:t>
      </w:r>
      <m:oMath>
        <m:sSub>
          <m:sSubPr>
            <m:ctrlPr>
              <w:rPr>
                <w:rFonts w:ascii="Cambria Math" w:hAnsi="Cambria Math"/>
              </w:rPr>
            </m:ctrlPr>
          </m:sSubPr>
          <m:e>
            <m:r>
              <w:rPr>
                <w:rFonts w:ascii="Cambria Math" w:hAnsi="Cambria Math"/>
              </w:rPr>
              <m:t>F</m:t>
            </m:r>
          </m:e>
          <m:sub>
            <m:r>
              <w:rPr>
                <w:rFonts w:ascii="Cambria Math" w:hAnsi="Cambria Math"/>
              </w:rPr>
              <m:t>max</m:t>
            </m:r>
          </m:sub>
        </m:sSub>
      </m:oMath>
      <w:r>
        <w:t>). Quay đi có thể làm góc này thay đổi hoặc giữ nguyên, nhưng không thể lớn hơn giá trị ban đầu.</w:t>
      </w:r>
    </w:p>
    <w:p w14:paraId="24BBB4DD" w14:textId="77777777" w:rsidR="006D5B99" w:rsidRDefault="00000000">
      <w:pPr>
        <w:pStyle w:val="Heading4"/>
      </w:pPr>
      <w:bookmarkStart w:id="3" w:name="Xa79773c44f50219fffae6fea15b9747e1708212"/>
      <w:bookmarkEnd w:id="2"/>
      <w:r>
        <w:t>Câu 2 (Trên đề ghi là Câu 3 - Hình vẽ các dòng điện)</w:t>
      </w:r>
    </w:p>
    <w:p w14:paraId="50164173" w14:textId="77777777" w:rsidR="006D5B99" w:rsidRDefault="00000000">
      <w:pPr>
        <w:pStyle w:val="Compact"/>
        <w:numPr>
          <w:ilvl w:val="0"/>
          <w:numId w:val="172"/>
        </w:numPr>
      </w:pPr>
      <w:r>
        <w:rPr>
          <w:b/>
          <w:bCs/>
        </w:rPr>
        <w:t>a) SAI.</w:t>
      </w:r>
      <w:r>
        <w:t xml:space="preserve"> Hình d: Dòng </w:t>
      </w:r>
      <m:oMath>
        <m:sSub>
          <m:sSubPr>
            <m:ctrlPr>
              <w:rPr>
                <w:rFonts w:ascii="Cambria Math" w:hAnsi="Cambria Math"/>
              </w:rPr>
            </m:ctrlPr>
          </m:sSubPr>
          <m:e>
            <m:r>
              <w:rPr>
                <w:rFonts w:ascii="Cambria Math" w:hAnsi="Cambria Math"/>
              </w:rPr>
              <m:t>I</m:t>
            </m:r>
          </m:e>
          <m:sub>
            <m:r>
              <w:rPr>
                <w:rFonts w:ascii="Cambria Math" w:hAnsi="Cambria Math"/>
              </w:rPr>
              <m:t>1</m:t>
            </m:r>
          </m:sub>
        </m:sSub>
      </m:oMath>
      <w:r>
        <w:t xml:space="preserve"> và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 là dấu </w:t>
      </w:r>
      <m:oMath>
        <m:r>
          <m:rPr>
            <m:sty m:val="p"/>
          </m:rPr>
          <w:rPr>
            <w:rFonts w:ascii="Cambria Math" w:hAnsi="Cambria Math"/>
          </w:rPr>
          <m:t>⊕</m:t>
        </m:r>
      </m:oMath>
      <w:r>
        <w:t xml:space="preserve"> (đi vào).</w:t>
      </w:r>
    </w:p>
    <w:p w14:paraId="00D9B757" w14:textId="77777777" w:rsidR="006D5B99" w:rsidRDefault="00000000">
      <w:pPr>
        <w:pStyle w:val="Compact"/>
        <w:numPr>
          <w:ilvl w:val="1"/>
          <w:numId w:val="173"/>
        </w:numPr>
      </w:pPr>
      <w:r>
        <w:t xml:space="preserve">Tại M (nằm giữa): </w:t>
      </w:r>
      <m:oMath>
        <m:sSub>
          <m:sSubPr>
            <m:ctrlPr>
              <w:rPr>
                <w:rFonts w:ascii="Cambria Math" w:hAnsi="Cambria Math"/>
              </w:rPr>
            </m:ctrlPr>
          </m:sSubPr>
          <m:e>
            <m:r>
              <w:rPr>
                <w:rFonts w:ascii="Cambria Math" w:hAnsi="Cambria Math"/>
              </w:rPr>
              <m:t>B</m:t>
            </m:r>
          </m:e>
          <m:sub>
            <m:r>
              <w:rPr>
                <w:rFonts w:ascii="Cambria Math" w:hAnsi="Cambria Math"/>
              </w:rPr>
              <m:t>1</m:t>
            </m:r>
          </m:sub>
        </m:sSub>
      </m:oMath>
      <w:r>
        <w:t xml:space="preserve"> do </w:t>
      </w:r>
      <m:oMath>
        <m:sSub>
          <m:sSubPr>
            <m:ctrlPr>
              <w:rPr>
                <w:rFonts w:ascii="Cambria Math" w:hAnsi="Cambria Math"/>
              </w:rPr>
            </m:ctrlPr>
          </m:sSubPr>
          <m:e>
            <m:r>
              <w:rPr>
                <w:rFonts w:ascii="Cambria Math" w:hAnsi="Cambria Math"/>
              </w:rPr>
              <m:t>I</m:t>
            </m:r>
          </m:e>
          <m:sub>
            <m:r>
              <w:rPr>
                <w:rFonts w:ascii="Cambria Math" w:hAnsi="Cambria Math"/>
              </w:rPr>
              <m:t>1</m:t>
            </m:r>
          </m:sub>
        </m:sSub>
      </m:oMath>
      <w:r>
        <w:t xml:space="preserve"> gây ra (quy tắc nắm tay phải: ngón cái vào trong, ngón tay khum xuống) hướng xuống. </w:t>
      </w:r>
      <m:oMath>
        <m:sSub>
          <m:sSubPr>
            <m:ctrlPr>
              <w:rPr>
                <w:rFonts w:ascii="Cambria Math" w:hAnsi="Cambria Math"/>
              </w:rPr>
            </m:ctrlPr>
          </m:sSubPr>
          <m:e>
            <m:r>
              <w:rPr>
                <w:rFonts w:ascii="Cambria Math" w:hAnsi="Cambria Math"/>
              </w:rPr>
              <m:t>B</m:t>
            </m:r>
          </m:e>
          <m:sub>
            <m:r>
              <w:rPr>
                <w:rFonts w:ascii="Cambria Math" w:hAnsi="Cambria Math"/>
              </w:rPr>
              <m:t>2</m:t>
            </m:r>
          </m:sub>
        </m:sSub>
      </m:oMath>
      <w:r>
        <w:t xml:space="preserve"> do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 gây ra hướng lên.</w:t>
      </w:r>
    </w:p>
    <w:p w14:paraId="3B5B40EC" w14:textId="77777777" w:rsidR="006D5B99" w:rsidRDefault="00000000">
      <w:pPr>
        <w:pStyle w:val="Compact"/>
        <w:numPr>
          <w:ilvl w:val="1"/>
          <w:numId w:val="173"/>
        </w:numPr>
      </w:pPr>
      <w:r>
        <w:t xml:space="preserve">Phát biểu nói </w:t>
      </w:r>
      <m:oMath>
        <m:sSub>
          <m:sSubPr>
            <m:ctrlPr>
              <w:rPr>
                <w:rFonts w:ascii="Cambria Math" w:hAnsi="Cambria Math"/>
              </w:rPr>
            </m:ctrlPr>
          </m:sSubPr>
          <m:e>
            <m:r>
              <w:rPr>
                <w:rFonts w:ascii="Cambria Math" w:hAnsi="Cambria Math"/>
              </w:rPr>
              <m:t>B</m:t>
            </m:r>
          </m:e>
          <m:sub>
            <m:r>
              <w:rPr>
                <w:rFonts w:ascii="Cambria Math" w:hAnsi="Cambria Math"/>
              </w:rPr>
              <m:t>1</m:t>
            </m:r>
          </m:sub>
        </m:sSub>
      </m:oMath>
      <w:r>
        <w:t xml:space="preserve"> hướng lên là sai.</w:t>
      </w:r>
    </w:p>
    <w:p w14:paraId="36D6800B" w14:textId="77777777" w:rsidR="006D5B99" w:rsidRDefault="00000000">
      <w:pPr>
        <w:pStyle w:val="Compact"/>
        <w:numPr>
          <w:ilvl w:val="0"/>
          <w:numId w:val="172"/>
        </w:numPr>
      </w:pPr>
      <w:r>
        <w:rPr>
          <w:b/>
          <w:bCs/>
        </w:rPr>
        <w:t>b) SAI.</w:t>
      </w:r>
      <w:r>
        <w:t xml:space="preserve"> Hình a: Dòng I hướng lên.</w:t>
      </w:r>
    </w:p>
    <w:p w14:paraId="5DFAF0EC" w14:textId="77777777" w:rsidR="006D5B99" w:rsidRDefault="00000000">
      <w:pPr>
        <w:pStyle w:val="Compact"/>
        <w:numPr>
          <w:ilvl w:val="1"/>
          <w:numId w:val="174"/>
        </w:numPr>
      </w:pPr>
      <w:r>
        <w:t xml:space="preserve">Bên phải (M): Ngón cái chỉ lên, các ngón kia khum vào </w:t>
      </w:r>
      <m:oMath>
        <m:r>
          <m:rPr>
            <m:sty m:val="p"/>
          </m:rPr>
          <w:rPr>
            <w:rFonts w:ascii="Cambria Math" w:hAnsi="Cambria Math"/>
          </w:rPr>
          <m:t>→</m:t>
        </m:r>
      </m:oMath>
      <w:r>
        <w:t xml:space="preserve"> B hướng vào (</w:t>
      </w:r>
      <m:oMath>
        <m:r>
          <m:rPr>
            <m:sty m:val="p"/>
          </m:rPr>
          <w:rPr>
            <w:rFonts w:ascii="Cambria Math" w:hAnsi="Cambria Math"/>
          </w:rPr>
          <m:t>⊗</m:t>
        </m:r>
      </m:oMath>
      <w:r>
        <w:t>).</w:t>
      </w:r>
    </w:p>
    <w:p w14:paraId="7EF98025" w14:textId="77777777" w:rsidR="006D5B99" w:rsidRDefault="00000000">
      <w:pPr>
        <w:pStyle w:val="Compact"/>
        <w:numPr>
          <w:ilvl w:val="1"/>
          <w:numId w:val="174"/>
        </w:numPr>
      </w:pPr>
      <w:r>
        <w:t>Bên trái (N): B hướng ra (</w:t>
      </w:r>
      <m:oMath>
        <m:r>
          <m:rPr>
            <m:sty m:val="p"/>
          </m:rPr>
          <w:rPr>
            <w:rFonts w:ascii="Cambria Math" w:hAnsi="Cambria Math"/>
          </w:rPr>
          <m:t>⊙</m:t>
        </m:r>
      </m:oMath>
      <w:r>
        <w:t>).</w:t>
      </w:r>
    </w:p>
    <w:p w14:paraId="44B619A8" w14:textId="77777777" w:rsidR="006D5B99" w:rsidRDefault="00000000">
      <w:pPr>
        <w:pStyle w:val="Compact"/>
        <w:numPr>
          <w:ilvl w:val="1"/>
          <w:numId w:val="174"/>
        </w:numPr>
      </w:pPr>
      <w:r>
        <w:t>Phát biểu ngược lại (M ra, N vào).</w:t>
      </w:r>
    </w:p>
    <w:p w14:paraId="19031295" w14:textId="77777777" w:rsidR="006D5B99" w:rsidRDefault="00000000">
      <w:pPr>
        <w:pStyle w:val="Compact"/>
        <w:numPr>
          <w:ilvl w:val="0"/>
          <w:numId w:val="172"/>
        </w:numPr>
      </w:pPr>
      <w:r>
        <w:rPr>
          <w:b/>
          <w:bCs/>
        </w:rPr>
        <w:t>c) SAI.</w:t>
      </w:r>
      <w:r>
        <w:t xml:space="preserve"> Hình b: Dòng I sang phải.</w:t>
      </w:r>
    </w:p>
    <w:p w14:paraId="25EC9BB9" w14:textId="77777777" w:rsidR="006D5B99" w:rsidRDefault="00000000">
      <w:pPr>
        <w:pStyle w:val="Compact"/>
        <w:numPr>
          <w:ilvl w:val="1"/>
          <w:numId w:val="175"/>
        </w:numPr>
      </w:pPr>
      <w:r>
        <w:t>Bên trên (M): B hướng ra (</w:t>
      </w:r>
      <m:oMath>
        <m:r>
          <m:rPr>
            <m:sty m:val="p"/>
          </m:rPr>
          <w:rPr>
            <w:rFonts w:ascii="Cambria Math" w:hAnsi="Cambria Math"/>
          </w:rPr>
          <m:t>⊙</m:t>
        </m:r>
      </m:oMath>
      <w:r>
        <w:t>).</w:t>
      </w:r>
    </w:p>
    <w:p w14:paraId="011EC787" w14:textId="77777777" w:rsidR="006D5B99" w:rsidRDefault="00000000">
      <w:pPr>
        <w:pStyle w:val="Compact"/>
        <w:numPr>
          <w:ilvl w:val="1"/>
          <w:numId w:val="175"/>
        </w:numPr>
      </w:pPr>
      <w:r>
        <w:t>Bên dưới (N): B hướng vào (</w:t>
      </w:r>
      <m:oMath>
        <m:r>
          <m:rPr>
            <m:sty m:val="p"/>
          </m:rPr>
          <w:rPr>
            <w:rFonts w:ascii="Cambria Math" w:hAnsi="Cambria Math"/>
          </w:rPr>
          <m:t>⊗</m:t>
        </m:r>
      </m:oMath>
      <w:r>
        <w:t>).</w:t>
      </w:r>
    </w:p>
    <w:p w14:paraId="14D925D1" w14:textId="77777777" w:rsidR="006D5B99" w:rsidRDefault="00000000">
      <w:pPr>
        <w:pStyle w:val="Compact"/>
        <w:numPr>
          <w:ilvl w:val="1"/>
          <w:numId w:val="175"/>
        </w:numPr>
      </w:pPr>
      <w:r>
        <w:t>Phát biểu ngược lại.</w:t>
      </w:r>
    </w:p>
    <w:p w14:paraId="698C7700" w14:textId="77777777" w:rsidR="006D5B99" w:rsidRDefault="00000000">
      <w:pPr>
        <w:pStyle w:val="Compact"/>
        <w:numPr>
          <w:ilvl w:val="0"/>
          <w:numId w:val="172"/>
        </w:numPr>
      </w:pPr>
      <w:r>
        <w:rPr>
          <w:b/>
          <w:bCs/>
        </w:rPr>
        <w:t>d) SAI.</w:t>
      </w:r>
      <w:r>
        <w:t xml:space="preserve"> Hình c: Dòng điện thẳng vuông góc trang giấy (</w:t>
      </w:r>
      <m:oMath>
        <m:r>
          <m:rPr>
            <m:sty m:val="p"/>
          </m:rPr>
          <w:rPr>
            <w:rFonts w:ascii="Cambria Math" w:hAnsi="Cambria Math"/>
          </w:rPr>
          <m:t>⊕</m:t>
        </m:r>
      </m:oMath>
      <w:r>
        <w:t xml:space="preserve">). Đường sức từ là đường tròn. Tại M (bên phải), tiếp tuyến đường tròn hướng thẳng xuống và </w:t>
      </w:r>
      <w:r>
        <w:rPr>
          <w:b/>
          <w:bCs/>
        </w:rPr>
        <w:t>vuông góc</w:t>
      </w:r>
      <w:r>
        <w:t xml:space="preserve"> với bán kính nối từ I đến M. Phát biểu nói "không vuông góc" là sai.</w:t>
      </w:r>
    </w:p>
    <w:p w14:paraId="4CBE298E" w14:textId="77777777" w:rsidR="006D5B99" w:rsidRDefault="00000000">
      <w:pPr>
        <w:pStyle w:val="Heading4"/>
      </w:pPr>
      <w:bookmarkStart w:id="4" w:name="câu-3-vòng-dây-rơi-qua-nam-châm"/>
      <w:bookmarkEnd w:id="3"/>
      <w:r>
        <w:t>Câu 3: Vòng dây rơi qua nam châm</w:t>
      </w:r>
    </w:p>
    <w:p w14:paraId="364D19FB" w14:textId="77777777" w:rsidR="006D5B99" w:rsidRDefault="00000000">
      <w:pPr>
        <w:pStyle w:val="Compact"/>
        <w:numPr>
          <w:ilvl w:val="0"/>
          <w:numId w:val="176"/>
        </w:numPr>
      </w:pPr>
      <w:r>
        <w:rPr>
          <w:b/>
          <w:bCs/>
        </w:rPr>
        <w:t>a) ĐÚNG.</w:t>
      </w:r>
      <w:r>
        <w:t xml:space="preserve"> Khi vòng dây rơi đến gần cực Bắc (N), từ thông tăng. Theo định luật Lenz, dòng cảm ứng sinh ra từ trường chống lại sự tăng (hướng ngược chiều B ngoài). Nếu nhìn từ trên xuống, dòng điện chạy cùng chiều kim đồng hồ.</w:t>
      </w:r>
    </w:p>
    <w:p w14:paraId="46EA9384" w14:textId="77777777" w:rsidR="006D5B99" w:rsidRDefault="00000000">
      <w:pPr>
        <w:pStyle w:val="Compact"/>
        <w:numPr>
          <w:ilvl w:val="0"/>
          <w:numId w:val="176"/>
        </w:numPr>
      </w:pPr>
      <w:r>
        <w:rPr>
          <w:b/>
          <w:bCs/>
        </w:rPr>
        <w:t>b) ĐÚNG.</w:t>
      </w:r>
      <w:r>
        <w:t xml:space="preserve"> Nguyên nhân là sự biến thiên từ thông.</w:t>
      </w:r>
    </w:p>
    <w:p w14:paraId="302A06EC" w14:textId="77777777" w:rsidR="006D5B99" w:rsidRDefault="00000000">
      <w:pPr>
        <w:pStyle w:val="Compact"/>
        <w:numPr>
          <w:ilvl w:val="0"/>
          <w:numId w:val="176"/>
        </w:numPr>
      </w:pPr>
      <w:r>
        <w:rPr>
          <w:b/>
          <w:bCs/>
        </w:rPr>
        <w:t>c) SAI.</w:t>
      </w:r>
      <w:r>
        <w:t xml:space="preserve"> Khi vòng dây ở chính giữa nam châm, từ thông qua nó là </w:t>
      </w:r>
      <w:r>
        <w:rPr>
          <w:b/>
          <w:bCs/>
        </w:rPr>
        <w:t>cực đại</w:t>
      </w:r>
      <w:r>
        <w:t xml:space="preserve"> (tất cả đường sức đều chui qua), không phải cực tiểu.</w:t>
      </w:r>
    </w:p>
    <w:p w14:paraId="575848A6" w14:textId="77777777" w:rsidR="006D5B99" w:rsidRDefault="00000000">
      <w:pPr>
        <w:pStyle w:val="Compact"/>
        <w:numPr>
          <w:ilvl w:val="0"/>
          <w:numId w:val="176"/>
        </w:numPr>
      </w:pPr>
      <w:r>
        <w:rPr>
          <w:b/>
          <w:bCs/>
        </w:rPr>
        <w:lastRenderedPageBreak/>
        <w:t>d) ĐÚNG.</w:t>
      </w:r>
      <w:r>
        <w:t xml:space="preserve"> Khi đi qua nam châm và rơi xuống dưới cực Nam, từ thông đang giảm. Dòng cảm ứng sinh ra từ trường cùng chiều B ngoài để chống lại sự giảm </w:t>
      </w:r>
      <m:oMath>
        <m:r>
          <m:rPr>
            <m:sty m:val="p"/>
          </m:rPr>
          <w:rPr>
            <w:rFonts w:ascii="Cambria Math" w:hAnsi="Cambria Math"/>
          </w:rPr>
          <m:t>→</m:t>
        </m:r>
      </m:oMath>
      <w:r>
        <w:t xml:space="preserve"> Chiều dòng điện đảo ngược so với lúc đầu.</w:t>
      </w:r>
    </w:p>
    <w:p w14:paraId="70E7FBFE" w14:textId="77777777" w:rsidR="006D5B99" w:rsidRDefault="00000000">
      <w:pPr>
        <w:pStyle w:val="Heading4"/>
      </w:pPr>
      <w:bookmarkStart w:id="5" w:name="câu-4-sạc-không-dây"/>
      <w:bookmarkEnd w:id="4"/>
      <w:r>
        <w:t>Câu 4: Sạc không dây</w:t>
      </w:r>
    </w:p>
    <w:p w14:paraId="0EBB2A80" w14:textId="77777777" w:rsidR="006D5B99" w:rsidRDefault="00000000">
      <w:pPr>
        <w:pStyle w:val="Compact"/>
        <w:numPr>
          <w:ilvl w:val="0"/>
          <w:numId w:val="177"/>
        </w:numPr>
      </w:pPr>
      <w:r>
        <w:rPr>
          <w:b/>
          <w:bCs/>
        </w:rPr>
        <w:t>a) ĐÚNG.</w:t>
      </w:r>
    </w:p>
    <w:p w14:paraId="3D5A2147" w14:textId="77777777" w:rsidR="006D5B99" w:rsidRDefault="00000000">
      <w:pPr>
        <w:pStyle w:val="Compact"/>
        <w:numPr>
          <w:ilvl w:val="0"/>
          <w:numId w:val="177"/>
        </w:numPr>
      </w:pPr>
      <w:r>
        <w:rPr>
          <w:b/>
          <w:bCs/>
        </w:rPr>
        <w:t>b) SAI.</w:t>
      </w:r>
      <w:r>
        <w:t xml:space="preserve"> Phải dùng dòng xoay chiều (AC) để tạo từ trường biến thiên. DC tạo từ trường không đổi, không sinh ra dòng cảm ứng liên tục.</w:t>
      </w:r>
    </w:p>
    <w:p w14:paraId="45BB8426" w14:textId="77777777" w:rsidR="006D5B99" w:rsidRDefault="00000000">
      <w:pPr>
        <w:pStyle w:val="Compact"/>
        <w:numPr>
          <w:ilvl w:val="0"/>
          <w:numId w:val="177"/>
        </w:numPr>
      </w:pPr>
      <w:r>
        <w:rPr>
          <w:b/>
          <w:bCs/>
        </w:rPr>
        <w:t>c) ĐÚNG.</w:t>
      </w:r>
    </w:p>
    <w:p w14:paraId="228165ED" w14:textId="0E15838E" w:rsidR="006D5B99" w:rsidRDefault="00000000" w:rsidP="00CC00C6">
      <w:pPr>
        <w:pStyle w:val="Compact"/>
        <w:numPr>
          <w:ilvl w:val="0"/>
          <w:numId w:val="177"/>
        </w:numPr>
      </w:pPr>
      <w:r>
        <w:rPr>
          <w:b/>
          <w:bCs/>
        </w:rPr>
        <w:t>d) SAI.</w:t>
      </w:r>
      <w:r>
        <w:t xml:space="preserve"> Tấm kim loại sẽ chắn từ trường và sinh ra dòng </w:t>
      </w:r>
      <w:r w:rsidR="00CC00C6">
        <w:t xml:space="preserve">điện cảm ứng </w:t>
      </w:r>
      <w:r>
        <w:t>làm nóng tấm kim loại, giảm hiệu suất hoặc gây nguy hiểm.</w:t>
      </w:r>
      <w:bookmarkEnd w:id="1"/>
      <w:bookmarkEnd w:id="5"/>
    </w:p>
    <w:sectPr w:rsidR="006D5B9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99A25C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1EBE9E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774669594">
    <w:abstractNumId w:val="10"/>
  </w:num>
  <w:num w:numId="168" w16cid:durableId="1413546740">
    <w:abstractNumId w:val="11"/>
  </w:num>
  <w:num w:numId="169" w16cid:durableId="783353417">
    <w:abstractNumId w:val="11"/>
  </w:num>
  <w:num w:numId="170" w16cid:durableId="616572404">
    <w:abstractNumId w:val="11"/>
  </w:num>
  <w:num w:numId="171" w16cid:durableId="304043122">
    <w:abstractNumId w:val="11"/>
  </w:num>
  <w:num w:numId="172" w16cid:durableId="1153057733">
    <w:abstractNumId w:val="11"/>
  </w:num>
  <w:num w:numId="173" w16cid:durableId="375279176">
    <w:abstractNumId w:val="11"/>
  </w:num>
  <w:num w:numId="174" w16cid:durableId="1938365441">
    <w:abstractNumId w:val="11"/>
  </w:num>
  <w:num w:numId="175" w16cid:durableId="547913012">
    <w:abstractNumId w:val="11"/>
  </w:num>
  <w:num w:numId="176" w16cid:durableId="1878661964">
    <w:abstractNumId w:val="11"/>
  </w:num>
  <w:num w:numId="177" w16cid:durableId="346366113">
    <w:abstractNumId w:val="11"/>
  </w:num>
  <w:num w:numId="178" w16cid:durableId="677737442">
    <w:abstractNumId w:val="11"/>
  </w:num>
  <w:num w:numId="179" w16cid:durableId="741609056">
    <w:abstractNumId w:val="11"/>
  </w:num>
  <w:num w:numId="180" w16cid:durableId="402408357">
    <w:abstractNumId w:val="11"/>
  </w:num>
  <w:num w:numId="181" w16cid:durableId="1810123798">
    <w:abstractNumId w:val="11"/>
  </w:num>
  <w:num w:numId="182" w16cid:durableId="389504024">
    <w:abstractNumId w:val="11"/>
  </w:num>
  <w:num w:numId="183" w16cid:durableId="182669687">
    <w:abstractNumId w:val="11"/>
  </w:num>
  <w:num w:numId="184" w16cid:durableId="465857788">
    <w:abstractNumId w:val="11"/>
  </w:num>
  <w:num w:numId="185" w16cid:durableId="866991764">
    <w:abstractNumId w:val="11"/>
  </w:num>
  <w:num w:numId="186" w16cid:durableId="7559087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3C1854"/>
    <w:rsid w:val="004505D5"/>
    <w:rsid w:val="005926EF"/>
    <w:rsid w:val="005A056E"/>
    <w:rsid w:val="0061129A"/>
    <w:rsid w:val="00654138"/>
    <w:rsid w:val="006D5B99"/>
    <w:rsid w:val="007803D7"/>
    <w:rsid w:val="008065DC"/>
    <w:rsid w:val="008245C2"/>
    <w:rsid w:val="008E4D7E"/>
    <w:rsid w:val="009257D8"/>
    <w:rsid w:val="009E0377"/>
    <w:rsid w:val="00BD4EC2"/>
    <w:rsid w:val="00BF5158"/>
    <w:rsid w:val="00C41EE7"/>
    <w:rsid w:val="00C46DD1"/>
    <w:rsid w:val="00C666BF"/>
    <w:rsid w:val="00CC00C6"/>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BFFD0"/>
  <w15:docId w15:val="{8C2D10CB-F310-4D9E-B527-F42577B4A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3</Pages>
  <Words>683</Words>
  <Characters>3899</Characters>
  <Application>Microsoft Office Word</Application>
  <DocSecurity>0</DocSecurity>
  <Lines>32</Lines>
  <Paragraphs>9</Paragraphs>
  <ScaleCrop>false</ScaleCrop>
  <Company/>
  <LinksUpToDate>false</LinksUpToDate>
  <CharactersWithSpaces>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Kha Khung Hiệp</cp:lastModifiedBy>
  <cp:revision>3</cp:revision>
  <dcterms:created xsi:type="dcterms:W3CDTF">1970-01-01T00:00:00Z</dcterms:created>
  <dcterms:modified xsi:type="dcterms:W3CDTF">2026-02-04T10:12:00Z</dcterms:modified>
</cp:coreProperties>
</file>