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color w:val="666666"/>
          <w:sz w:val="22"/>
        </w:rPr>
        <w:t>TRƯỜNG THPT: ................................................</w:t>
        <w:br/>
      </w:r>
    </w:p>
    <w:p>
      <w:pPr>
        <w:keepNext/>
        <w:spacing w:before="240" w:after="240"/>
        <w:jc w:val="center"/>
      </w:pPr>
      <w:r>
        <w:rPr>
          <w:rFonts w:ascii="Times New Roman" w:hAnsi="Times New Roman"/>
          <w:b/>
          <w:color w:val="1F4E79"/>
          <w:sz w:val="32"/>
        </w:rPr>
        <w:t>PHIẾU HỌC TẬP</w:t>
      </w:r>
    </w:p>
    <w:p>
      <w:pPr>
        <w:spacing w:before="0" w:after="200"/>
        <w:jc w:val="center"/>
      </w:pPr>
      <w:r>
        <w:rPr>
          <w:rFonts w:ascii="Times New Roman" w:hAnsi="Times New Roman"/>
          <w:i/>
          <w:color w:val="666666"/>
          <w:sz w:val="18"/>
        </w:rPr>
        <w:t>(Mẫu tài liệu học tập theo CTGDPT 2018)</w:t>
      </w:r>
    </w:p>
    <w:tbl>
      <w:tblPr>
        <w:tblW w:type="auto" w:w="0"/>
        <w:jc w:val="center"/>
        <w:tblLook w:firstColumn="1" w:firstRow="1" w:lastColumn="0" w:lastRow="0" w:noHBand="0" w:noVBand="1" w:val="04A0"/>
      </w:tblPr>
      <w:tblGrid>
        <w:gridCol w:w="4819"/>
        <w:gridCol w:w="4819"/>
      </w:tblGrid>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Họ và tên học sinh: .......................................</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Lớp: .................  Nhóm: .................</w:t>
            </w:r>
          </w:p>
        </w:tc>
      </w:tr>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Môn học: Vật lí 12 (CTGDPT 2018)</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Bài học: Bài 3 - Nội năng, nhiệt lượng</w:t>
            </w:r>
          </w:p>
        </w:tc>
      </w:tr>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Tiết học: ............ ngày ......../......../202...</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Điểm số: .........  Chữ ký GV: .........</w:t>
            </w:r>
          </w:p>
        </w:tc>
      </w:tr>
    </w:tbl>
    <w:p/>
    <w:p>
      <w:pPr>
        <w:pStyle w:val="Heading1"/>
        <w:keepNext/>
        <w:spacing w:before="240" w:after="120"/>
        <w:ind w:left="0" w:firstLine="0"/>
      </w:pPr>
      <w:r>
        <w:rPr>
          <w:rFonts w:ascii="Times New Roman" w:hAnsi="Times New Roman"/>
          <w:b/>
          <w:i w:val="0"/>
          <w:color w:val="1F4E79"/>
          <w:sz w:val="28"/>
        </w:rPr>
        <w:t>📍 ĐVKT 1: NỘI NĂNG VÀ NGUYÊN LÍ I NHIỆT ĐỘNG LỰC HỌC</w:t>
      </w:r>
    </w:p>
    <w:p>
      <w:pPr>
        <w:pStyle w:val="Heading2"/>
        <w:keepNext/>
        <w:spacing w:before="160" w:after="80"/>
        <w:ind w:left="0" w:firstLine="0"/>
      </w:pPr>
      <w:r>
        <w:rPr>
          <w:rFonts w:ascii="Times New Roman" w:hAnsi="Times New Roman"/>
          <w:b/>
          <w:i w:val="0"/>
          <w:color w:val="000000"/>
          <w:sz w:val="26"/>
        </w:rPr>
        <w:t>1. Khám phá (Nhiệm vụ 1: Biến đổi nội năng)</w:t>
      </w:r>
    </w:p>
    <w:p>
      <w:pPr>
        <w:spacing w:before="120" w:after="120" w:line="312" w:lineRule="auto"/>
        <w:ind w:left="0" w:firstLine="567"/>
        <w:jc w:val="both"/>
      </w:pPr>
      <w:r>
        <w:rPr>
          <w:rFonts w:ascii="Times New Roman" w:hAnsi="Times New Roman"/>
          <w:b/>
          <w:i w:val="0"/>
          <w:color w:val="000000"/>
          <w:sz w:val="26"/>
        </w:rPr>
        <w:t>Tình huống:</w:t>
      </w:r>
      <w:r>
        <w:rPr>
          <w:rFonts w:ascii="Times New Roman" w:hAnsi="Times New Roman"/>
          <w:b w:val="0"/>
          <w:i w:val="0"/>
          <w:color w:val="000000"/>
          <w:sz w:val="26"/>
        </w:rPr>
        <w:t xml:space="preserve"> Một ống nghiệm chứa một ít ete được đậy kín bằng nút cao su. GV tiến hành cọ xát mạnh miếng kim loại vào thành ống nghiệm hoặc đun nóng nhẹ đáy ống nghiệm. Sau một thời gian, nút cao su bị đẩy bật ra kèm theo một làn sương mù nhẹ xuất hiện trong ống.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Mệnh đề (Assertion):</w:t>
      </w:r>
      <w:r>
        <w:rPr>
          <w:rFonts w:ascii="Times New Roman" w:hAnsi="Times New Roman"/>
          <w:b w:val="0"/>
          <w:i w:val="0"/>
          <w:color w:val="000000"/>
          <w:sz w:val="26"/>
        </w:rPr>
        <w:t xml:space="preserve"> Việc cọ xát hoặc đun nóng đều làm tăng nội năng của hơi ete trong ống nghiệm, dẫn đến áp suất tăng và đẩy nút bật ra.</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Lý do (Reasoning):</w:t>
      </w:r>
      <w:r>
        <w:rPr>
          <w:rFonts w:ascii="Times New Roman" w:hAnsi="Times New Roman"/>
          <w:b w:val="0"/>
          <w:i w:val="0"/>
          <w:color w:val="000000"/>
          <w:sz w:val="26"/>
        </w:rPr>
        <w:t xml:space="preserve"> Sự xuất hiện của làn sương mù chứng tỏ nhiệt độ của hơi ete tăng lên đột ngột ngay khi nút bật ra.</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Câu hỏi:</w:t>
      </w:r>
      <w:r>
        <w:rPr>
          <w:rFonts w:ascii="Times New Roman" w:hAnsi="Times New Roman"/>
          <w:b w:val="0"/>
          <w:i w:val="0"/>
          <w:color w:val="000000"/>
          <w:sz w:val="26"/>
        </w:rPr>
        <w:t xml:space="preserve"> Em hãy nhận xét tính đúng/sai của mệnh đề và lý do trên, đồng thời giải thích quá trình chuyển hóa năng lượng trong hai trường hợp trên dựa vào Nguyên lí I.</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2"/>
        <w:keepNext/>
        <w:spacing w:before="160" w:after="80"/>
        <w:ind w:left="0" w:firstLine="0"/>
      </w:pPr>
      <w:r>
        <w:rPr>
          <w:rFonts w:ascii="Times New Roman" w:hAnsi="Times New Roman"/>
          <w:b/>
          <w:i w:val="0"/>
          <w:color w:val="000000"/>
          <w:sz w:val="26"/>
        </w:rPr>
        <w:t>2. Trọng tâm (Nội dung nội năng &amp; Nguyên lí 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Nội năng (</w:t>
      </w:r>
      <w:r>
        <w:rPr>
          <w:rFonts w:ascii="Times New Roman" w:hAnsi="Times New Roman"/>
          <w:i/>
          <w:color w:val="000000"/>
          <w:sz w:val="26"/>
        </w:rPr>
        <w:t>U</w:t>
      </w:r>
      <w:r>
        <w:rPr>
          <w:rFonts w:ascii="Times New Roman" w:hAnsi="Times New Roman"/>
          <w:b w:val="0"/>
          <w:i w:val="0"/>
          <w:color w:val="000000"/>
          <w:sz w:val="26"/>
        </w:rPr>
        <w:t>) của một vật là tổng (1) .................... của chuyển động nhiệt phân tử và (2) .................... phân tử cấu tạo nên vật.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Nội năng phụ thuộc vào (3) .................... và (4) .................... của vật.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Có hai cách làm thay đổi nội năng là (5) .................... và (6) ....................</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Nguyên lí I Nhiệt động lực học: Độ biến thiên nội năng của vật bằng tổng công và nhiệt lượng mà vật nhận được: ==</w:t>
      </w:r>
      <w:r>
        <w:rPr>
          <w:rFonts w:ascii="Times New Roman" w:hAnsi="Times New Roman"/>
          <w:i/>
          <w:color w:val="000000"/>
          <w:sz w:val="26"/>
        </w:rPr>
        <w:t>Δ U = A + Q</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*Gợi ý từ khóa:* thực hiện công, thế năng tương tác, thể tích, nhiệt độ, truyền nhiệt, động năng.</w:t>
      </w:r>
    </w:p>
    <w:p>
      <w:pPr>
        <w:pStyle w:val="Heading2"/>
        <w:keepNext/>
        <w:spacing w:before="160" w:after="80"/>
        <w:ind w:left="0" w:firstLine="0"/>
      </w:pPr>
      <w:r>
        <w:rPr>
          <w:rFonts w:ascii="Times New Roman" w:hAnsi="Times New Roman"/>
          <w:b/>
          <w:i w:val="0"/>
          <w:color w:val="000000"/>
          <w:sz w:val="26"/>
        </w:rPr>
        <w:t>3. Vận dụng (Nhiệm vụ 2: Chu trình khí trong xilanh)</w:t>
      </w:r>
    </w:p>
    <w:p>
      <w:pPr>
        <w:spacing w:before="120" w:after="120" w:line="312" w:lineRule="auto"/>
        <w:ind w:left="0" w:firstLine="567"/>
        <w:jc w:val="both"/>
      </w:pPr>
      <w:r>
        <w:rPr>
          <w:rFonts w:ascii="Times New Roman" w:hAnsi="Times New Roman"/>
          <w:b/>
          <w:i w:val="0"/>
          <w:color w:val="000000"/>
          <w:sz w:val="26"/>
        </w:rPr>
        <w:t>Tình huống:</w:t>
      </w:r>
      <w:r>
        <w:rPr>
          <w:rFonts w:ascii="Times New Roman" w:hAnsi="Times New Roman"/>
          <w:b w:val="0"/>
          <w:i w:val="0"/>
          <w:color w:val="000000"/>
          <w:sz w:val="26"/>
        </w:rPr>
        <w:t xml:space="preserve"> Một lượng khí lí tưởng trong xilanh nhận một nhiệt lượng </w:t>
      </w:r>
      <w:r>
        <w:rPr>
          <w:rFonts w:ascii="Times New Roman" w:hAnsi="Times New Roman"/>
          <w:i/>
          <w:color w:val="000000"/>
          <w:sz w:val="26"/>
        </w:rPr>
        <w:t>Q = 200 J</w:t>
      </w:r>
      <w:r>
        <w:rPr>
          <w:rFonts w:ascii="Times New Roman" w:hAnsi="Times New Roman"/>
          <w:b w:val="0"/>
          <w:i w:val="0"/>
          <w:color w:val="000000"/>
          <w:sz w:val="26"/>
        </w:rPr>
        <w:t xml:space="preserve"> từ nguồn nhiệt bên ngoài, đồng thời khí giãn nở đẩy pit-tông thực hiện một công </w:t>
      </w:r>
      <w:r>
        <w:rPr>
          <w:rFonts w:ascii="Times New Roman" w:hAnsi="Times New Roman"/>
          <w:i/>
          <w:color w:val="000000"/>
          <w:sz w:val="26"/>
        </w:rPr>
        <w:t>A' = 120 J</w:t>
      </w:r>
      <w:r>
        <w:rPr>
          <w:rFonts w:ascii="Times New Roman" w:hAnsi="Times New Roman"/>
          <w:b w:val="0"/>
          <w:i w:val="0"/>
          <w:color w:val="000000"/>
          <w:sz w:val="26"/>
        </w:rPr>
        <w:t xml:space="preserve"> đẩy ra môi trường.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Câu hỏi:</w:t>
      </w:r>
      <w:r>
        <w:rPr>
          <w:rFonts w:ascii="Times New Roman" w:hAnsi="Times New Roman"/>
          <w:b w:val="0"/>
          <w:i w:val="0"/>
          <w:color w:val="000000"/>
          <w:sz w:val="26"/>
        </w:rPr>
        <w:t xml:space="preserve"> Hãy tính độ biến thiên nội năng (</w:t>
      </w:r>
      <w:r>
        <w:rPr>
          <w:rFonts w:ascii="Times New Roman" w:hAnsi="Times New Roman"/>
          <w:i/>
          <w:color w:val="000000"/>
          <w:sz w:val="26"/>
        </w:rPr>
        <w:t>Δ U</w:t>
      </w:r>
      <w:r>
        <w:rPr>
          <w:rFonts w:ascii="Times New Roman" w:hAnsi="Times New Roman"/>
          <w:b w:val="0"/>
          <w:i w:val="0"/>
          <w:color w:val="000000"/>
          <w:sz w:val="26"/>
        </w:rPr>
        <w:t>) của lượng khí trên. Xác định rõ dấu của các đại lượng theo quy ước.</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2"/>
        <w:keepNext/>
        <w:spacing w:before="160" w:after="80"/>
        <w:ind w:left="0" w:firstLine="0"/>
      </w:pPr>
      <w:r>
        <w:rPr>
          <w:rFonts w:ascii="Times New Roman" w:hAnsi="Times New Roman"/>
          <w:b/>
          <w:i w:val="0"/>
          <w:color w:val="000000"/>
          <w:sz w:val="26"/>
        </w:rPr>
        <w:t>4. Mở rộng (STEM Connection)</w:t>
      </w:r>
    </w:p>
    <w:p>
      <w:pPr>
        <w:pStyle w:val="Heading3"/>
        <w:keepNext/>
        <w:spacing w:before="120" w:after="60"/>
        <w:ind w:left="0" w:firstLine="0"/>
      </w:pPr>
      <w:r>
        <w:rPr>
          <w:rFonts w:ascii="Times New Roman" w:hAnsi="Times New Roman"/>
          <w:b w:val="0"/>
          <w:i/>
          <w:color w:val="000000"/>
          <w:sz w:val="26"/>
        </w:rPr>
        <w:t>Động cơ hơi nước của James Watt:</w:t>
      </w:r>
    </w:p>
    <w:p>
      <w:pPr>
        <w:spacing w:before="120" w:after="120" w:line="312" w:lineRule="auto"/>
        <w:ind w:left="567" w:firstLine="0"/>
        <w:jc w:val="both"/>
      </w:pPr>
      <w:r>
        <w:rPr>
          <w:rFonts w:ascii="Times New Roman" w:hAnsi="Times New Roman"/>
          <w:b w:val="0"/>
          <w:i/>
          <w:color w:val="000000"/>
          <w:sz w:val="26"/>
        </w:rPr>
        <w:t>Năm 1765, James Watt đã cải tiến động cơ hơi nước của Newcomen bằng cách thêm một bình ngưng tụ hơi nước độc lập. Phát minh này giúp giảm thiểu lượng nhiệt hao phí dùng để làm nóng xilanh liên tục, nâng cao hiệu suất động cơ lên gấp 4 lần. Đây là một ứng dụng thực tiễn vĩ đại của Nguyên lí I Nhiệt động lực học, trực tiếp châm ngòi cho cuộc Cách mạng Công nghiệp lần thứ nhất trên toàn cầu.</w:t>
      </w:r>
    </w:p>
    <w:p>
      <w:pPr>
        <w:spacing w:before="120" w:after="120" w:line="312" w:lineRule="auto"/>
        <w:ind w:left="567" w:firstLine="0"/>
        <w:jc w:val="both"/>
      </w:pPr>
      <w:r>
        <w:rPr>
          <w:rFonts w:ascii="Times New Roman" w:hAnsi="Times New Roman"/>
          <w:b w:val="0"/>
          <w:i/>
          <w:color w:val="000000"/>
          <w:sz w:val="26"/>
        </w:rPr>
        <w:t>*(Nguồn: Lịch sử Khoa học kỹ thuật - NXB Khoa học)*</w:t>
      </w:r>
    </w:p>
    <w:p>
      <w:pPr>
        <w:spacing w:before="120" w:after="120" w:line="312" w:lineRule="auto"/>
        <w:ind w:left="0" w:firstLine="567"/>
        <w:jc w:val="both"/>
      </w:pPr>
      <w:r>
        <w:rPr>
          <w:rFonts w:ascii="Times New Roman" w:hAnsi="Times New Roman"/>
          <w:b w:val="0"/>
          <w:i w:val="0"/>
          <w:color w:val="000000"/>
          <w:sz w:val="26"/>
        </w:rPr>
        <w:t>---</w:t>
      </w:r>
    </w:p>
    <w:p>
      <w:pPr>
        <w:pStyle w:val="Heading1"/>
        <w:keepNext/>
        <w:spacing w:before="240" w:after="120"/>
        <w:ind w:left="0" w:firstLine="0"/>
      </w:pPr>
      <w:r>
        <w:rPr>
          <w:rFonts w:ascii="Times New Roman" w:hAnsi="Times New Roman"/>
          <w:b/>
          <w:i w:val="0"/>
          <w:color w:val="1F4E79"/>
          <w:sz w:val="28"/>
        </w:rPr>
        <w:t>📍 ĐVKT 2: NHIỆT LƯỢNG VÀ CÔNG THỨC TÍNH NHIỆT LƯỢNG</w:t>
      </w:r>
    </w:p>
    <w:p>
      <w:pPr>
        <w:pStyle w:val="Heading2"/>
        <w:keepNext/>
        <w:spacing w:before="160" w:after="80"/>
        <w:ind w:left="0" w:firstLine="0"/>
      </w:pPr>
      <w:r>
        <w:rPr>
          <w:rFonts w:ascii="Times New Roman" w:hAnsi="Times New Roman"/>
          <w:b/>
          <w:i w:val="0"/>
          <w:color w:val="000000"/>
          <w:sz w:val="26"/>
        </w:rPr>
        <w:t>1. Khám phá (Nhiệm vụ 3: Đun nóng nước và rượu)</w:t>
      </w:r>
    </w:p>
    <w:p>
      <w:pPr>
        <w:spacing w:before="120" w:after="120" w:line="312" w:lineRule="auto"/>
        <w:ind w:left="0" w:firstLine="567"/>
        <w:jc w:val="both"/>
      </w:pPr>
      <w:r>
        <w:rPr>
          <w:rFonts w:ascii="Times New Roman" w:hAnsi="Times New Roman"/>
          <w:b/>
          <w:i w:val="0"/>
          <w:color w:val="000000"/>
          <w:sz w:val="26"/>
        </w:rPr>
        <w:t>Thực nghiệm:</w:t>
      </w:r>
      <w:r>
        <w:rPr>
          <w:rFonts w:ascii="Times New Roman" w:hAnsi="Times New Roman"/>
          <w:b w:val="0"/>
          <w:i w:val="0"/>
          <w:color w:val="000000"/>
          <w:sz w:val="26"/>
        </w:rPr>
        <w:t xml:space="preserve"> GV dùng hai đèn cồn giống hệt nhau để đun nóng </w:t>
      </w:r>
      <w:r>
        <w:rPr>
          <w:rFonts w:ascii="Times New Roman" w:hAnsi="Times New Roman"/>
          <w:i/>
          <w:color w:val="000000"/>
          <w:sz w:val="26"/>
        </w:rPr>
        <w:t>100 g</w:t>
      </w:r>
      <w:r>
        <w:rPr>
          <w:rFonts w:ascii="Times New Roman" w:hAnsi="Times New Roman"/>
          <w:b w:val="0"/>
          <w:i w:val="0"/>
          <w:color w:val="000000"/>
          <w:sz w:val="26"/>
        </w:rPr>
        <w:t xml:space="preserve"> nước và </w:t>
      </w:r>
      <w:r>
        <w:rPr>
          <w:rFonts w:ascii="Times New Roman" w:hAnsi="Times New Roman"/>
          <w:i/>
          <w:color w:val="000000"/>
          <w:sz w:val="26"/>
        </w:rPr>
        <w:t>100 g</w:t>
      </w:r>
      <w:r>
        <w:rPr>
          <w:rFonts w:ascii="Times New Roman" w:hAnsi="Times New Roman"/>
          <w:b w:val="0"/>
          <w:i w:val="0"/>
          <w:color w:val="000000"/>
          <w:sz w:val="26"/>
        </w:rPr>
        <w:t xml:space="preserve"> rượu trong cùng một khoảng thời gian. Kết quả cho thấy nhiệt độ của rượu tăng nhanh hơn nhiều so với nước.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Câu hỏi:</w:t>
      </w:r>
      <w:r>
        <w:rPr>
          <w:rFonts w:ascii="Times New Roman" w:hAnsi="Times New Roman"/>
          <w:b w:val="0"/>
          <w:i w:val="0"/>
          <w:color w:val="000000"/>
          <w:sz w:val="26"/>
        </w:rPr>
        <w:t xml:space="preserve"> Tại sao cùng nhận một lượng nhiệt như nhau và có cùng khối lượng, nhưng độ tăng nhiệt độ của rượu lại lớn hơn nước? Yếu tố nào đặc trưng cho tính chất này của chất?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2"/>
        <w:keepNext/>
        <w:spacing w:before="160" w:after="80"/>
        <w:ind w:left="0" w:firstLine="0"/>
      </w:pPr>
      <w:r>
        <w:rPr>
          <w:rFonts w:ascii="Times New Roman" w:hAnsi="Times New Roman"/>
          <w:b/>
          <w:i w:val="0"/>
          <w:color w:val="000000"/>
          <w:sz w:val="26"/>
        </w:rPr>
        <w:t>2. Trọng tâm (Công thức tính nhiệt lượng)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Nhiệt lượng (</w:t>
      </w:r>
      <w:r>
        <w:rPr>
          <w:rFonts w:ascii="Times New Roman" w:hAnsi="Times New Roman"/>
          <w:i/>
          <w:color w:val="000000"/>
          <w:sz w:val="26"/>
        </w:rPr>
        <w:t>Q</w:t>
      </w:r>
      <w:r>
        <w:rPr>
          <w:rFonts w:ascii="Times New Roman" w:hAnsi="Times New Roman"/>
          <w:b w:val="0"/>
          <w:i w:val="0"/>
          <w:color w:val="000000"/>
          <w:sz w:val="26"/>
        </w:rPr>
        <w:t>) là số đo phần (1) .................... bị biến đổi trong quá trình truyền nhiệt.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Công thức tính nhiệt lượng thu vào để tăng nhiệt độ từ </w:t>
      </w:r>
      <w:r>
        <w:rPr>
          <w:rFonts w:ascii="Times New Roman" w:hAnsi="Times New Roman"/>
          <w:i/>
          <w:color w:val="000000"/>
          <w:sz w:val="26"/>
        </w:rPr>
        <w:t>t_1</w:t>
      </w:r>
      <w:r>
        <w:rPr>
          <w:rFonts w:ascii="Times New Roman" w:hAnsi="Times New Roman"/>
          <w:b w:val="0"/>
          <w:i w:val="0"/>
          <w:color w:val="000000"/>
          <w:sz w:val="26"/>
        </w:rPr>
        <w:t xml:space="preserve"> lên </w:t>
      </w:r>
      <w:r>
        <w:rPr>
          <w:rFonts w:ascii="Times New Roman" w:hAnsi="Times New Roman"/>
          <w:i/>
          <w:color w:val="000000"/>
          <w:sz w:val="26"/>
        </w:rPr>
        <w:t>t_2</w:t>
      </w:r>
      <w:r>
        <w:rPr>
          <w:rFonts w:ascii="Times New Roman" w:hAnsi="Times New Roman"/>
          <w:b w:val="0"/>
          <w:i w:val="0"/>
          <w:color w:val="000000"/>
          <w:sz w:val="26"/>
        </w:rPr>
        <w:t>: ==</w:t>
      </w:r>
      <w:r>
        <w:rPr>
          <w:rFonts w:ascii="Times New Roman" w:hAnsi="Times New Roman"/>
          <w:i/>
          <w:color w:val="000000"/>
          <w:sz w:val="26"/>
        </w:rPr>
        <w:t>Q = mc(t_2 - t_1) = mcΔ t</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Trong đó: </w:t>
      </w:r>
      <w:r>
        <w:rPr>
          <w:rFonts w:ascii="Times New Roman" w:hAnsi="Times New Roman"/>
          <w:i/>
          <w:color w:val="000000"/>
          <w:sz w:val="26"/>
        </w:rPr>
        <w:t>m</w:t>
      </w:r>
      <w:r>
        <w:rPr>
          <w:rFonts w:ascii="Times New Roman" w:hAnsi="Times New Roman"/>
          <w:b w:val="0"/>
          <w:i w:val="0"/>
          <w:color w:val="000000"/>
          <w:sz w:val="26"/>
        </w:rPr>
        <w:t xml:space="preserve"> là khối lượng (</w:t>
      </w:r>
      <w:r>
        <w:rPr>
          <w:rFonts w:ascii="Times New Roman" w:hAnsi="Times New Roman"/>
          <w:i/>
          <w:color w:val="000000"/>
          <w:sz w:val="26"/>
        </w:rPr>
        <w:t>kg</w:t>
      </w:r>
      <w:r>
        <w:rPr>
          <w:rFonts w:ascii="Times New Roman" w:hAnsi="Times New Roman"/>
          <w:b w:val="0"/>
          <w:i w:val="0"/>
          <w:color w:val="000000"/>
          <w:sz w:val="26"/>
        </w:rPr>
        <w:t xml:space="preserve">), </w:t>
      </w:r>
      <w:r>
        <w:rPr>
          <w:rFonts w:ascii="Times New Roman" w:hAnsi="Times New Roman"/>
          <w:i/>
          <w:color w:val="000000"/>
          <w:sz w:val="26"/>
        </w:rPr>
        <w:t>c</w:t>
      </w:r>
      <w:r>
        <w:rPr>
          <w:rFonts w:ascii="Times New Roman" w:hAnsi="Times New Roman"/>
          <w:b w:val="0"/>
          <w:i w:val="0"/>
          <w:color w:val="000000"/>
          <w:sz w:val="26"/>
        </w:rPr>
        <w:t xml:space="preserve"> là (2) .................... (</w:t>
      </w:r>
      <w:r>
        <w:rPr>
          <w:rFonts w:ascii="Times New Roman" w:hAnsi="Times New Roman"/>
          <w:i/>
          <w:color w:val="000000"/>
          <w:sz w:val="26"/>
        </w:rPr>
        <w:t>J/kg.K</w:t>
      </w:r>
      <w:r>
        <w:rPr>
          <w:rFonts w:ascii="Times New Roman" w:hAnsi="Times New Roman"/>
          <w:b w:val="0"/>
          <w:i w:val="0"/>
          <w:color w:val="000000"/>
          <w:sz w:val="26"/>
        </w:rPr>
        <w:t xml:space="preserve">), </w:t>
      </w:r>
      <w:r>
        <w:rPr>
          <w:rFonts w:ascii="Times New Roman" w:hAnsi="Times New Roman"/>
          <w:i/>
          <w:color w:val="000000"/>
          <w:sz w:val="26"/>
        </w:rPr>
        <w:t>Δ t</w:t>
      </w:r>
      <w:r>
        <w:rPr>
          <w:rFonts w:ascii="Times New Roman" w:hAnsi="Times New Roman"/>
          <w:b w:val="0"/>
          <w:i w:val="0"/>
          <w:color w:val="000000"/>
          <w:sz w:val="26"/>
        </w:rPr>
        <w:t xml:space="preserve"> là độ tăng nhiệt độ (</w:t>
      </w:r>
      <w:r>
        <w:rPr>
          <w:rFonts w:ascii="Times New Roman" w:hAnsi="Times New Roman"/>
          <w:i/>
          <w:color w:val="000000"/>
          <w:sz w:val="26"/>
        </w:rPr>
        <w:t>^° C</w:t>
      </w:r>
      <w:r>
        <w:rPr>
          <w:rFonts w:ascii="Times New Roman" w:hAnsi="Times New Roman"/>
          <w:b w:val="0"/>
          <w:i w:val="0"/>
          <w:color w:val="000000"/>
          <w:sz w:val="26"/>
        </w:rPr>
        <w:t xml:space="preserve"> hoặc </w:t>
      </w:r>
      <w:r>
        <w:rPr>
          <w:rFonts w:ascii="Times New Roman" w:hAnsi="Times New Roman"/>
          <w:i/>
          <w:color w:val="000000"/>
          <w:sz w:val="26"/>
        </w:rPr>
        <w:t>K</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*Gợi ý từ khóa:* nội năng, nhiệt dung riêng.</w:t>
      </w:r>
    </w:p>
    <w:p>
      <w:pPr>
        <w:pStyle w:val="Heading2"/>
        <w:keepNext/>
        <w:spacing w:before="160" w:after="80"/>
        <w:ind w:left="0" w:firstLine="0"/>
      </w:pPr>
      <w:r>
        <w:rPr>
          <w:rFonts w:ascii="Times New Roman" w:hAnsi="Times New Roman"/>
          <w:b/>
          <w:i w:val="0"/>
          <w:color w:val="000000"/>
          <w:sz w:val="26"/>
        </w:rPr>
        <w:t>3. Vận dụng (Nhiệm vụ 4: Thực tế đun nước)</w:t>
      </w:r>
    </w:p>
    <w:p>
      <w:pPr>
        <w:spacing w:before="120" w:after="120" w:line="312" w:lineRule="auto"/>
        <w:ind w:left="0" w:firstLine="567"/>
        <w:jc w:val="both"/>
      </w:pPr>
      <w:r>
        <w:rPr>
          <w:rFonts w:ascii="Times New Roman" w:hAnsi="Times New Roman"/>
          <w:b/>
          <w:i w:val="0"/>
          <w:color w:val="000000"/>
          <w:sz w:val="26"/>
        </w:rPr>
        <w:t>Tình huống:</w:t>
      </w:r>
      <w:r>
        <w:rPr>
          <w:rFonts w:ascii="Times New Roman" w:hAnsi="Times New Roman"/>
          <w:b w:val="0"/>
          <w:i w:val="0"/>
          <w:color w:val="000000"/>
          <w:sz w:val="26"/>
        </w:rPr>
        <w:t xml:space="preserve"> Một ấm đun nước bằng nhôm có khối lượng </w:t>
      </w:r>
      <w:r>
        <w:rPr>
          <w:rFonts w:ascii="Times New Roman" w:hAnsi="Times New Roman"/>
          <w:i/>
          <w:color w:val="000000"/>
          <w:sz w:val="26"/>
        </w:rPr>
        <w:t>m_1 = 0,5 kg</w:t>
      </w:r>
      <w:r>
        <w:rPr>
          <w:rFonts w:ascii="Times New Roman" w:hAnsi="Times New Roman"/>
          <w:b w:val="0"/>
          <w:i w:val="0"/>
          <w:color w:val="000000"/>
          <w:sz w:val="26"/>
        </w:rPr>
        <w:t xml:space="preserve"> chứa </w:t>
      </w:r>
      <w:r>
        <w:rPr>
          <w:rFonts w:ascii="Times New Roman" w:hAnsi="Times New Roman"/>
          <w:i/>
          <w:color w:val="000000"/>
          <w:sz w:val="26"/>
        </w:rPr>
        <w:t>m_2 = 2 kg</w:t>
      </w:r>
      <w:r>
        <w:rPr>
          <w:rFonts w:ascii="Times New Roman" w:hAnsi="Times New Roman"/>
          <w:b w:val="0"/>
          <w:i w:val="0"/>
          <w:color w:val="000000"/>
          <w:sz w:val="26"/>
        </w:rPr>
        <w:t xml:space="preserve"> nước ở nhiệt độ ban đầu </w:t>
      </w:r>
      <w:r>
        <w:rPr>
          <w:rFonts w:ascii="Times New Roman" w:hAnsi="Times New Roman"/>
          <w:i/>
          <w:color w:val="000000"/>
          <w:sz w:val="26"/>
        </w:rPr>
        <w:t>t_1 = 20^° C</w:t>
      </w:r>
      <w:r>
        <w:rPr>
          <w:rFonts w:ascii="Times New Roman" w:hAnsi="Times New Roman"/>
          <w:b w:val="0"/>
          <w:i w:val="0"/>
          <w:color w:val="000000"/>
          <w:sz w:val="26"/>
        </w:rPr>
        <w:t>. Cần cung cấp một nhiệt lượng bao nhiêu để đun sôi lượng nước này (</w:t>
      </w:r>
      <w:r>
        <w:rPr>
          <w:rFonts w:ascii="Times New Roman" w:hAnsi="Times New Roman"/>
          <w:i/>
          <w:color w:val="000000"/>
          <w:sz w:val="26"/>
        </w:rPr>
        <w:t>t_2 = 100^° C</w:t>
      </w:r>
      <w:r>
        <w:rPr>
          <w:rFonts w:ascii="Times New Roman" w:hAnsi="Times New Roman"/>
          <w:b w:val="0"/>
          <w:i w:val="0"/>
          <w:color w:val="000000"/>
          <w:sz w:val="26"/>
        </w:rPr>
        <w:t xml:space="preserve">). Biết nhiệt dung riêng của nhôm </w:t>
      </w:r>
      <w:r>
        <w:rPr>
          <w:rFonts w:ascii="Times New Roman" w:hAnsi="Times New Roman"/>
          <w:i/>
          <w:color w:val="000000"/>
          <w:sz w:val="26"/>
        </w:rPr>
        <w:t>c_1 = 880 J/kg.K</w:t>
      </w:r>
      <w:r>
        <w:rPr>
          <w:rFonts w:ascii="Times New Roman" w:hAnsi="Times New Roman"/>
          <w:b w:val="0"/>
          <w:i w:val="0"/>
          <w:color w:val="000000"/>
          <w:sz w:val="26"/>
        </w:rPr>
        <w:t xml:space="preserve"> và của nước </w:t>
      </w:r>
      <w:r>
        <w:rPr>
          <w:rFonts w:ascii="Times New Roman" w:hAnsi="Times New Roman"/>
          <w:i/>
          <w:color w:val="000000"/>
          <w:sz w:val="26"/>
        </w:rPr>
        <w:t>c_2 = 4200 J/kg.K</w:t>
      </w:r>
      <w:r>
        <w:rPr>
          <w:rFonts w:ascii="Times New Roman" w:hAnsi="Times New Roman"/>
          <w:b w:val="0"/>
          <w:i w:val="0"/>
          <w:color w:val="000000"/>
          <w:sz w:val="26"/>
        </w:rPr>
        <w:t>. Bỏ qua hao phí nhiệt ra môi trường.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Câu hỏi:</w:t>
      </w:r>
      <w:r>
        <w:rPr>
          <w:rFonts w:ascii="Times New Roman" w:hAnsi="Times New Roman"/>
          <w:b w:val="0"/>
          <w:i w:val="0"/>
          <w:color w:val="000000"/>
          <w:sz w:val="26"/>
        </w:rPr>
        <w:t xml:space="preserve"> Tính tổng nhiệt lượng cần cung cấp cho ấm và nước.</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2"/>
        <w:keepNext/>
        <w:spacing w:before="160" w:after="80"/>
        <w:ind w:left="0" w:firstLine="0"/>
      </w:pPr>
      <w:r>
        <w:rPr>
          <w:rFonts w:ascii="Times New Roman" w:hAnsi="Times New Roman"/>
          <w:b/>
          <w:i w:val="0"/>
          <w:color w:val="000000"/>
          <w:sz w:val="26"/>
        </w:rPr>
        <w:t>4. Mở rộng (STEM Connection)</w:t>
      </w:r>
    </w:p>
    <w:p>
      <w:pPr>
        <w:pStyle w:val="Heading3"/>
        <w:keepNext/>
        <w:spacing w:before="120" w:after="60"/>
        <w:ind w:left="0" w:firstLine="0"/>
      </w:pPr>
      <w:r>
        <w:rPr>
          <w:rFonts w:ascii="Times New Roman" w:hAnsi="Times New Roman"/>
          <w:b w:val="0"/>
          <w:i/>
          <w:color w:val="000000"/>
          <w:sz w:val="26"/>
        </w:rPr>
        <w:t>Nhiệt dung riêng của nước và khí hậu:</w:t>
      </w:r>
    </w:p>
    <w:p>
      <w:pPr>
        <w:spacing w:before="120" w:after="120" w:line="312" w:lineRule="auto"/>
        <w:ind w:left="567" w:firstLine="0"/>
        <w:jc w:val="both"/>
      </w:pPr>
      <w:r>
        <w:rPr>
          <w:rFonts w:ascii="Times New Roman" w:hAnsi="Times New Roman"/>
          <w:b w:val="0"/>
          <w:i/>
          <w:color w:val="000000"/>
          <w:sz w:val="26"/>
        </w:rPr>
        <w:t>Nước có nhiệt dung riêng rất lớn (</w:t>
      </w:r>
      <w:r>
        <w:rPr>
          <w:rFonts w:ascii="Times New Roman" w:hAnsi="Times New Roman"/>
          <w:i/>
          <w:color w:val="000000"/>
          <w:sz w:val="26"/>
        </w:rPr>
        <w:t>4200 J/kg.K</w:t>
      </w:r>
      <w:r>
        <w:rPr>
          <w:rFonts w:ascii="Times New Roman" w:hAnsi="Times New Roman"/>
          <w:b w:val="0"/>
          <w:i/>
          <w:color w:val="000000"/>
          <w:sz w:val="26"/>
        </w:rPr>
        <w:t>) so với đất đá hay không khí. Điều này giải thích tại sao vùng ven biển có khí hậu điều hòa ôn hòa hơn sâu trong lục địa. Ban ngày dưới nắng gắt, nước biển hấp thụ nhiệt tăng nhiệt độ chậm; ban đêm khi trời lạnh, nước tỏa nhiệt giảm nhiệt độ từ từ. Sự chênh lệch nhiệt dung riêng này cũng tạo ra các luồng gió biển thổi luân phiên ngày và đêm.</w:t>
      </w:r>
    </w:p>
    <w:p>
      <w:pPr>
        <w:spacing w:before="120" w:after="120" w:line="312" w:lineRule="auto"/>
        <w:ind w:left="567" w:firstLine="0"/>
        <w:jc w:val="both"/>
      </w:pPr>
      <w:r>
        <w:rPr>
          <w:rFonts w:ascii="Times New Roman" w:hAnsi="Times New Roman"/>
          <w:b w:val="0"/>
          <w:i/>
          <w:color w:val="000000"/>
          <w:sz w:val="26"/>
        </w:rPr>
        <w:t>*(Nguồn: Khí tượng thủy văn đại cương - NXB Địa chất)*</w:t>
      </w:r>
    </w:p>
    <w:p>
      <w:pPr>
        <w:pStyle w:val="Heading1"/>
        <w:keepNext/>
        <w:spacing w:before="240" w:after="120"/>
        <w:ind w:left="0" w:firstLine="0"/>
      </w:pPr>
      <w:r>
        <w:rPr>
          <w:rFonts w:ascii="Times New Roman" w:hAnsi="Times New Roman"/>
          <w:b/>
          <w:i w:val="0"/>
          <w:color w:val="1F4E79"/>
          <w:sz w:val="28"/>
        </w:rPr>
        <w:t>III. TỰ ĐÁNH GIÁ KẾT QUẢ</w:t>
      </w:r>
    </w:p>
    <w:tbl>
      <w:tblPr>
        <w:tblW w:type="auto" w:w="0"/>
        <w:jc w:val="center"/>
        <w:tblLayout w:type="fixed"/>
        <w:tblLook w:firstColumn="1" w:firstRow="1" w:lastColumn="0" w:lastRow="0" w:noHBand="0" w:noVBand="1" w:val="04A0"/>
        <w:tblW w:w="9639" w:type="dxa"/>
      </w:tblPr>
      <w:tblGrid>
        <w:gridCol w:w="3213"/>
        <w:gridCol w:w="3213"/>
        <w:gridCol w:w="3213"/>
      </w:tblGrid>
      <w:tr>
        <w:trPr>
          <w:tblHeader/>
        </w:trPr>
        <w:tc>
          <w:tcPr>
            <w:tcW w:type="dxa" w:w="6803"/>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4"/>
              </w:rPr>
              <w:t>Tiêu chí học tập</w:t>
            </w:r>
          </w:p>
        </w:tc>
        <w:tc>
          <w:tcPr>
            <w:tcW w:type="dxa" w:w="1417"/>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4"/>
              </w:rPr>
              <w:t>Đạt</w:t>
            </w:r>
          </w:p>
        </w:tc>
        <w:tc>
          <w:tcPr>
            <w:tcW w:type="dxa" w:w="1417"/>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4"/>
              </w:rPr>
              <w:t>Chưa Đạt</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1. Nhận biết và phát biểu được các khái niệm cốt lõi của bài học.</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2. Áp dụng đúng công thức tính toán và giải quyết bài tập vận dụng thực tế.</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3. Tích cực thảo luận, hoàn thành đầy đủ nhiệm vụ học tập nhóm/cá nhân.</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r>
    </w:tbl>
    <w:p/>
    <w:p>
      <w:pPr>
        <w:spacing w:before="240"/>
        <w:ind w:right="567"/>
        <w:jc w:val="right"/>
      </w:pPr>
      <w:r>
        <w:rPr>
          <w:rFonts w:ascii="Times New Roman" w:hAnsi="Times New Roman"/>
          <w:i/>
          <w:color w:val="000000"/>
          <w:sz w:val="22"/>
        </w:rPr>
        <w:t>Ngày ........ tháng ........ năm 202...</w:t>
        <w:br/>
      </w:r>
      <w:r>
        <w:rPr>
          <w:rFonts w:ascii="Times New Roman" w:hAnsi="Times New Roman"/>
          <w:b/>
          <w:color w:val="000000"/>
          <w:sz w:val="22"/>
        </w:rPr>
        <w:t>Học sinh ký tên</w:t>
        <w:br/>
        <w:br/>
        <w:b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