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482F" w14:textId="2F193DDA" w:rsidR="003D7C69" w:rsidRPr="001C78AE" w:rsidRDefault="0065275E">
      <w:pPr>
        <w:rPr>
          <w:b/>
          <w:bCs/>
          <w:sz w:val="36"/>
          <w:szCs w:val="36"/>
        </w:rPr>
      </w:pPr>
      <w:r w:rsidRPr="001C78AE">
        <w:rPr>
          <w:b/>
          <w:bCs/>
          <w:sz w:val="36"/>
          <w:szCs w:val="36"/>
        </w:rPr>
        <w:t>Number of Zero Values Between Treatments</w:t>
      </w:r>
    </w:p>
    <w:p w14:paraId="2F3DEFCD" w14:textId="589427D7" w:rsidR="004362B6" w:rsidRDefault="003D7C69">
      <w:r w:rsidRPr="003D7C69">
        <w:drawing>
          <wp:anchor distT="0" distB="0" distL="114300" distR="114300" simplePos="0" relativeHeight="251658240" behindDoc="1" locked="0" layoutInCell="1" allowOverlap="1" wp14:anchorId="5D8FA8FF" wp14:editId="4B535396">
            <wp:simplePos x="0" y="0"/>
            <wp:positionH relativeFrom="margin">
              <wp:align>center</wp:align>
            </wp:positionH>
            <wp:positionV relativeFrom="paragraph">
              <wp:posOffset>21945</wp:posOffset>
            </wp:positionV>
            <wp:extent cx="6917840" cy="3716122"/>
            <wp:effectExtent l="0" t="0" r="0" b="0"/>
            <wp:wrapTopAndBottom/>
            <wp:docPr id="5" name="Picture 4" descr="A blue and purple rectangl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6EBEB3-15D1-A41C-A91D-2B8FA7357F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blue and purple rectangles&#10;&#10;AI-generated content may be incorrect.">
                      <a:extLst>
                        <a:ext uri="{FF2B5EF4-FFF2-40B4-BE49-F238E27FC236}">
                          <a16:creationId xmlns:a16="http://schemas.microsoft.com/office/drawing/2014/main" id="{586EBEB3-15D1-A41C-A91D-2B8FA7357F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840" cy="3716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DE8AA" w14:textId="0D4AD667" w:rsidR="003D7C69" w:rsidRPr="00B913FF" w:rsidRDefault="005B3294">
      <w:pPr>
        <w:rPr>
          <w:rFonts w:ascii="Calibri" w:hAnsi="Calibri" w:cs="Calibri"/>
          <w:i/>
          <w:iCs/>
        </w:rPr>
      </w:pPr>
      <w:r w:rsidRPr="00B913FF">
        <w:rPr>
          <w:rFonts w:ascii="Calibri" w:hAnsi="Calibri" w:cs="Calibri"/>
          <w:i/>
          <w:iCs/>
        </w:rPr>
        <w:t>F</w:t>
      </w:r>
      <w:r w:rsidR="00334F39" w:rsidRPr="00B913FF">
        <w:rPr>
          <w:rFonts w:ascii="Calibri" w:hAnsi="Calibri" w:cs="Calibri"/>
          <w:i/>
          <w:iCs/>
        </w:rPr>
        <w:t xml:space="preserve">igure 1. Bar plot showing the number of zero values between treatments. The FGS was installed </w:t>
      </w:r>
      <w:r w:rsidR="00B913FF" w:rsidRPr="00B913FF">
        <w:rPr>
          <w:rFonts w:ascii="Calibri" w:hAnsi="Calibri" w:cs="Calibri"/>
          <w:i/>
          <w:iCs/>
        </w:rPr>
        <w:t xml:space="preserve">when the FGS Status was ON and uninstalled when the FGS Status was OFF. </w:t>
      </w:r>
    </w:p>
    <w:p w14:paraId="1F64F34D" w14:textId="77777777" w:rsidR="003D7C69" w:rsidRDefault="003D7C69"/>
    <w:p w14:paraId="07AC758E" w14:textId="77777777" w:rsidR="003D7C69" w:rsidRDefault="003D7C69"/>
    <w:p w14:paraId="26133C3E" w14:textId="77777777" w:rsidR="003D7C69" w:rsidRDefault="003D7C69"/>
    <w:p w14:paraId="5B164EB5" w14:textId="77777777" w:rsidR="003D7C69" w:rsidRDefault="003D7C69"/>
    <w:p w14:paraId="15455111" w14:textId="77777777" w:rsidR="003D7C69" w:rsidRDefault="003D7C69"/>
    <w:p w14:paraId="03E71877" w14:textId="77777777" w:rsidR="003D7C69" w:rsidRDefault="003D7C69"/>
    <w:p w14:paraId="12FDCCE7" w14:textId="77777777" w:rsidR="003D7C69" w:rsidRDefault="003D7C69"/>
    <w:p w14:paraId="6FC238E0" w14:textId="77777777" w:rsidR="003D7C69" w:rsidRDefault="003D7C69"/>
    <w:p w14:paraId="25AA9872" w14:textId="77777777" w:rsidR="003D7C69" w:rsidRDefault="003D7C69"/>
    <w:p w14:paraId="06D54F53" w14:textId="77777777" w:rsidR="003D7C69" w:rsidRDefault="003D7C69"/>
    <w:p w14:paraId="39BB92A9" w14:textId="3E07750E" w:rsidR="003D7C69" w:rsidRPr="001C78AE" w:rsidRDefault="00F77701">
      <w:pPr>
        <w:rPr>
          <w:rFonts w:ascii="Calibri" w:hAnsi="Calibri" w:cs="Calibri"/>
          <w:b/>
          <w:bCs/>
          <w:sz w:val="36"/>
          <w:szCs w:val="36"/>
        </w:rPr>
      </w:pPr>
      <w:r w:rsidRPr="001C78AE">
        <w:rPr>
          <w:rFonts w:ascii="Calibri" w:hAnsi="Calibri" w:cs="Calibri"/>
          <w:b/>
          <w:bCs/>
          <w:sz w:val="36"/>
          <w:szCs w:val="36"/>
        </w:rPr>
        <w:lastRenderedPageBreak/>
        <w:t>Duration of Seal Presence</w:t>
      </w:r>
    </w:p>
    <w:p w14:paraId="5BEED5CB" w14:textId="77777777" w:rsidR="003D7C69" w:rsidRPr="00F77701" w:rsidRDefault="003D7C69">
      <w:pPr>
        <w:rPr>
          <w:rFonts w:ascii="Calibri" w:hAnsi="Calibri" w:cs="Calibri"/>
        </w:rPr>
      </w:pPr>
    </w:p>
    <w:p w14:paraId="7010FB27" w14:textId="0B0FDEF3" w:rsidR="003D7C69" w:rsidRPr="00E607E0" w:rsidRDefault="003D7C69">
      <w:pPr>
        <w:rPr>
          <w:rFonts w:ascii="Calibri" w:hAnsi="Calibri" w:cs="Calibri"/>
          <w:i/>
          <w:iCs/>
        </w:rPr>
      </w:pPr>
      <w:r w:rsidRPr="00E607E0">
        <w:rPr>
          <w:rFonts w:ascii="Calibri" w:hAnsi="Calibri" w:cs="Calibri"/>
          <w:i/>
          <w:iCs/>
        </w:rPr>
        <w:drawing>
          <wp:anchor distT="0" distB="0" distL="114300" distR="114300" simplePos="0" relativeHeight="251659264" behindDoc="1" locked="0" layoutInCell="1" allowOverlap="1" wp14:anchorId="3A33C205" wp14:editId="6A7D1C13">
            <wp:simplePos x="0" y="0"/>
            <wp:positionH relativeFrom="margin">
              <wp:align>center</wp:align>
            </wp:positionH>
            <wp:positionV relativeFrom="paragraph">
              <wp:posOffset>25</wp:posOffset>
            </wp:positionV>
            <wp:extent cx="7014845" cy="3904615"/>
            <wp:effectExtent l="0" t="0" r="0" b="635"/>
            <wp:wrapTight wrapText="bothSides">
              <wp:wrapPolygon edited="0">
                <wp:start x="0" y="0"/>
                <wp:lineTo x="0" y="21498"/>
                <wp:lineTo x="21528" y="21498"/>
                <wp:lineTo x="21528" y="0"/>
                <wp:lineTo x="0" y="0"/>
              </wp:wrapPolygon>
            </wp:wrapTight>
            <wp:docPr id="4" name="Picture 3" descr="A comparison of a blue and purple li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1A97A3F-7314-0658-88F8-E610A50C9A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comparison of a blue and purple line&#10;&#10;AI-generated content may be incorrect.">
                      <a:extLst>
                        <a:ext uri="{FF2B5EF4-FFF2-40B4-BE49-F238E27FC236}">
                          <a16:creationId xmlns:a16="http://schemas.microsoft.com/office/drawing/2014/main" id="{A1A97A3F-7314-0658-88F8-E610A50C9A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8"/>
                    <a:stretch/>
                  </pic:blipFill>
                  <pic:spPr bwMode="auto">
                    <a:xfrm>
                      <a:off x="0" y="0"/>
                      <a:ext cx="7014845" cy="390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3FF" w:rsidRPr="00E607E0">
        <w:rPr>
          <w:rFonts w:ascii="Calibri" w:hAnsi="Calibri" w:cs="Calibri"/>
          <w:i/>
          <w:iCs/>
        </w:rPr>
        <w:t xml:space="preserve">Figure 2. Violin plot </w:t>
      </w:r>
      <w:r w:rsidR="00626D7E" w:rsidRPr="00E607E0">
        <w:rPr>
          <w:rFonts w:ascii="Calibri" w:hAnsi="Calibri" w:cs="Calibri"/>
          <w:i/>
          <w:iCs/>
        </w:rPr>
        <w:t xml:space="preserve">showing the duration of seal presence </w:t>
      </w:r>
      <w:r w:rsidR="00356658" w:rsidRPr="00E607E0">
        <w:rPr>
          <w:rFonts w:ascii="Calibri" w:hAnsi="Calibri" w:cs="Calibri"/>
          <w:i/>
          <w:iCs/>
        </w:rPr>
        <w:t xml:space="preserve">for </w:t>
      </w:r>
      <w:r w:rsidR="00E607E0" w:rsidRPr="00E607E0">
        <w:rPr>
          <w:rFonts w:ascii="Calibri" w:hAnsi="Calibri" w:cs="Calibri"/>
          <w:i/>
          <w:iCs/>
        </w:rPr>
        <w:t xml:space="preserve">both FGS treatments. </w:t>
      </w:r>
    </w:p>
    <w:p w14:paraId="19D1EA77" w14:textId="4336C6C0" w:rsidR="003D7C69" w:rsidRDefault="003D7C69">
      <w:r>
        <w:t xml:space="preserve"> </w:t>
      </w:r>
    </w:p>
    <w:p w14:paraId="178D05B6" w14:textId="77777777" w:rsidR="003D7C69" w:rsidRDefault="003D7C69"/>
    <w:p w14:paraId="6B5DC954" w14:textId="77777777" w:rsidR="003D7C69" w:rsidRDefault="003D7C69"/>
    <w:p w14:paraId="40FEF0BF" w14:textId="77777777" w:rsidR="003D7C69" w:rsidRDefault="003D7C69"/>
    <w:p w14:paraId="6F5A548B" w14:textId="77777777" w:rsidR="003D7C69" w:rsidRDefault="003D7C69"/>
    <w:p w14:paraId="43AED5CF" w14:textId="77777777" w:rsidR="003D7C69" w:rsidRDefault="003D7C69"/>
    <w:p w14:paraId="201D0B9E" w14:textId="77777777" w:rsidR="003D7C69" w:rsidRDefault="003D7C69"/>
    <w:p w14:paraId="3C1314B8" w14:textId="77777777" w:rsidR="003D7C69" w:rsidRDefault="003D7C69"/>
    <w:p w14:paraId="23471626" w14:textId="77777777" w:rsidR="003D7C69" w:rsidRDefault="003D7C69"/>
    <w:p w14:paraId="02F52F07" w14:textId="4C45C8C9" w:rsidR="003D7C69" w:rsidRDefault="003D7C69"/>
    <w:p w14:paraId="7A674323" w14:textId="26448466" w:rsidR="003D7C69" w:rsidRPr="001C78AE" w:rsidRDefault="003D7C69">
      <w:pPr>
        <w:rPr>
          <w:rFonts w:ascii="Calibri" w:hAnsi="Calibri" w:cs="Calibri"/>
          <w:b/>
          <w:bCs/>
          <w:sz w:val="36"/>
          <w:szCs w:val="36"/>
        </w:rPr>
      </w:pPr>
      <w:r w:rsidRPr="001C78AE">
        <w:rPr>
          <w:rFonts w:ascii="Calibri" w:hAnsi="Calibri" w:cs="Calibri"/>
          <w:b/>
          <w:bCs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88CA130" wp14:editId="11E1E586">
            <wp:simplePos x="0" y="0"/>
            <wp:positionH relativeFrom="margin">
              <wp:align>center</wp:align>
            </wp:positionH>
            <wp:positionV relativeFrom="paragraph">
              <wp:posOffset>316560</wp:posOffset>
            </wp:positionV>
            <wp:extent cx="6344285" cy="3467735"/>
            <wp:effectExtent l="0" t="0" r="0" b="0"/>
            <wp:wrapSquare wrapText="bothSides"/>
            <wp:docPr id="17" name="Picture 16" descr="A chart of a 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7FEBAA-3EEC-199F-57B9-5F83A8FC4B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chart of a diagram&#10;&#10;AI-generated content may be incorrect.">
                      <a:extLst>
                        <a:ext uri="{FF2B5EF4-FFF2-40B4-BE49-F238E27FC236}">
                          <a16:creationId xmlns:a16="http://schemas.microsoft.com/office/drawing/2014/main" id="{777FEBAA-3EEC-199F-57B9-5F83A8FC4B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AFC" w:rsidRPr="001C78AE">
        <w:rPr>
          <w:rFonts w:ascii="Calibri" w:hAnsi="Calibri" w:cs="Calibri"/>
          <w:b/>
          <w:bCs/>
          <w:sz w:val="36"/>
          <w:szCs w:val="36"/>
        </w:rPr>
        <w:t xml:space="preserve">Proportion of Seal Presence vs. Absence </w:t>
      </w:r>
    </w:p>
    <w:p w14:paraId="621FA321" w14:textId="6C82663E" w:rsidR="003D7C69" w:rsidRPr="004A4AF8" w:rsidRDefault="00524AFC">
      <w:pPr>
        <w:rPr>
          <w:rFonts w:ascii="Calibri" w:hAnsi="Calibri" w:cs="Calibri"/>
          <w:i/>
          <w:iCs/>
        </w:rPr>
      </w:pPr>
      <w:r w:rsidRPr="004A4AF8">
        <w:rPr>
          <w:rFonts w:ascii="Calibri" w:hAnsi="Calibri" w:cs="Calibri"/>
          <w:i/>
          <w:iCs/>
        </w:rPr>
        <w:t xml:space="preserve">Figure 3. </w:t>
      </w:r>
      <w:r w:rsidR="00971FF4" w:rsidRPr="004A4AF8">
        <w:rPr>
          <w:rFonts w:ascii="Calibri" w:hAnsi="Calibri" w:cs="Calibri"/>
          <w:i/>
          <w:iCs/>
        </w:rPr>
        <w:t xml:space="preserve">Stacked bar plot showing the proportion of </w:t>
      </w:r>
      <w:r w:rsidR="004A4AF8" w:rsidRPr="004A4AF8">
        <w:rPr>
          <w:rFonts w:ascii="Calibri" w:hAnsi="Calibri" w:cs="Calibri"/>
          <w:i/>
          <w:iCs/>
        </w:rPr>
        <w:t xml:space="preserve">files that contained seals to those that did not contain seals for each FGS treatment. </w:t>
      </w:r>
    </w:p>
    <w:p w14:paraId="05E33E80" w14:textId="77777777" w:rsidR="003D7C69" w:rsidRDefault="003D7C69"/>
    <w:p w14:paraId="51DC7854" w14:textId="71B602B5" w:rsidR="003D7C69" w:rsidRDefault="003D7C69"/>
    <w:sectPr w:rsidR="003D7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69"/>
    <w:rsid w:val="001C78AE"/>
    <w:rsid w:val="0031148E"/>
    <w:rsid w:val="00334F39"/>
    <w:rsid w:val="00356658"/>
    <w:rsid w:val="003D7C69"/>
    <w:rsid w:val="004362B6"/>
    <w:rsid w:val="004A4AF8"/>
    <w:rsid w:val="004F077A"/>
    <w:rsid w:val="00524AFC"/>
    <w:rsid w:val="005779EB"/>
    <w:rsid w:val="005B3294"/>
    <w:rsid w:val="00626D7E"/>
    <w:rsid w:val="0065275E"/>
    <w:rsid w:val="00971FF4"/>
    <w:rsid w:val="009E4D71"/>
    <w:rsid w:val="00B869C7"/>
    <w:rsid w:val="00B913FF"/>
    <w:rsid w:val="00D75D18"/>
    <w:rsid w:val="00E43A50"/>
    <w:rsid w:val="00E607E0"/>
    <w:rsid w:val="00E84AE3"/>
    <w:rsid w:val="00EA047C"/>
    <w:rsid w:val="00F7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05D5"/>
  <w15:chartTrackingRefBased/>
  <w15:docId w15:val="{2FAF4EEC-1C24-422B-A914-8E359121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Khadijah Homolka</dc:creator>
  <cp:keywords/>
  <dc:description/>
  <cp:lastModifiedBy>Khadijah Homolka</cp:lastModifiedBy>
  <cp:revision>20</cp:revision>
  <dcterms:created xsi:type="dcterms:W3CDTF">2025-04-29T16:56:00Z</dcterms:created>
  <dcterms:modified xsi:type="dcterms:W3CDTF">2025-04-29T18:12:00Z</dcterms:modified>
</cp:coreProperties>
</file>