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F1256B" w:rsidRDefault="00854B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F1256B" w:rsidRPr="00F125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3808DC" w:rsidRPr="00F1256B" w:rsidRDefault="00F125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GUI,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854B33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F1256B" w:rsidRDefault="00F1256B" w:rsidP="00F1256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Описать запись с именем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Route</w:t>
      </w:r>
      <w:r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содержащую следующие поля: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начального пункта маршрута;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конечного пункта маршрута;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Номер маршрута.</w:t>
      </w:r>
    </w:p>
    <w:p w:rsidR="00F1256B" w:rsidRDefault="00F1256B" w:rsidP="00F1256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программу, выполняющую следующие действия: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 данных с клавиатуры в массив, состоящий из восьми элементов типа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Route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F1256B" w:rsidRDefault="00F1256B" w:rsidP="00F1256B">
      <w:pPr>
        <w:pStyle w:val="a6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Записи должны быть упорядочены по номерам маршрутов;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Вывод на экран информации о маршруте, номер которого введен с клавиатуры;</w:t>
      </w:r>
    </w:p>
    <w:p w:rsidR="00F1256B" w:rsidRDefault="00F1256B" w:rsidP="00F1256B">
      <w:pPr>
        <w:pStyle w:val="a6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таких маршрутов нет, вывести на экран соответствующее сообщение;</w:t>
      </w:r>
    </w:p>
    <w:p w:rsidR="00F1256B" w:rsidRP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 массива в файл под заданным с клавиатуры именем.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637B06" w:rsidRPr="00403F4D" w:rsidRDefault="00BC548B" w:rsidP="006631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с </w:t>
      </w:r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="00F1256B"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модуль </w:t>
      </w:r>
      <w:proofErr w:type="spellStart"/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работы с форматов </w:t>
      </w:r>
      <w:r w:rsidR="00403F4D"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="00F1256B"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модуль </w:t>
      </w:r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="00403F4D" w:rsidRPr="00403F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619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3.8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765512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Pr="003853A9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BC548B" w:rsidRPr="00403F4D" w:rsidRDefault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403F4D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вводятся через графический интерфейс с клавиатуры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и выводятся в формате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3F4D"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3F4D">
        <w:rPr>
          <w:rFonts w:ascii="Times New Roman" w:eastAsia="Times New Roman" w:hAnsi="Times New Roman" w:cs="Times New Roman"/>
          <w:sz w:val="24"/>
          <w:szCs w:val="24"/>
          <w:lang w:val="ru-RU"/>
        </w:rPr>
        <w:t>в файл, названный пользователем, и на экран монитора.</w:t>
      </w:r>
    </w:p>
    <w:p w:rsidR="00562152" w:rsidRDefault="00BC548B" w:rsidP="00403F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 программы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from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tkinter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pandas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as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pd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mas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def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lastRenderedPageBreak/>
        <w:t>   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&lt;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split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sort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key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lambda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way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way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Конвертировать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CSV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command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</w:t>
      </w:r>
      <w:proofErr w:type="spellStart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ru-RU"/>
        </w:rPr>
        <w:t>text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"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Введите название файла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")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9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pd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DataFrame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columns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Начало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Конец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Номер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'])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to_csv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sep</w:t>
      </w:r>
      <w:proofErr w:type="spellEnd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index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False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mas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to_records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index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False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Вывести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строку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Начало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'\n'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Конец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'\n'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Номер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break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</w:t>
      </w:r>
      <w:proofErr w:type="spellStart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ru-RU"/>
        </w:rPr>
        <w:t>text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Такого маршрута нет!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title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geometry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400x300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Entry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Button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Добавить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строку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command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Label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Тут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будет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таблица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C675FE" w:rsidRDefault="00403F4D" w:rsidP="00C675FE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mainloop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()</w:t>
      </w:r>
      <w:r w:rsidR="0056215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Пояснения к программе</w:t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Листинг программы содержит достаточно большое число строк, к которым даны подробные комментарии:</w:t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btn</w:t>
      </w:r>
      <w:proofErr w:type="spellEnd"/>
      <w:r w:rsidRPr="00C675FE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регулирует работу основной кнопки, переназначая содержимое этой кнопки и ее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назначение.В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зависимости от того, сколько раз пользователь нажимает на кнопку, выполняется та или иная часть функции.</w:t>
      </w:r>
    </w:p>
    <w:p w:rsidR="008C2F06" w:rsidRPr="00C675FE" w:rsidRDefault="008C2F06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3808DC" w:rsidRPr="00184BA8" w:rsidRDefault="00BC548B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87FAE"/>
    <w:multiLevelType w:val="hybridMultilevel"/>
    <w:tmpl w:val="FBFA6564"/>
    <w:lvl w:ilvl="0" w:tplc="7B421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172D7C"/>
    <w:rsid w:val="00184BA8"/>
    <w:rsid w:val="001A5DB9"/>
    <w:rsid w:val="002152DB"/>
    <w:rsid w:val="003808DC"/>
    <w:rsid w:val="003853A9"/>
    <w:rsid w:val="003F7774"/>
    <w:rsid w:val="004007B8"/>
    <w:rsid w:val="00403F4D"/>
    <w:rsid w:val="00411DA1"/>
    <w:rsid w:val="004C1D11"/>
    <w:rsid w:val="00526360"/>
    <w:rsid w:val="00562152"/>
    <w:rsid w:val="00637B06"/>
    <w:rsid w:val="006631EB"/>
    <w:rsid w:val="00681121"/>
    <w:rsid w:val="00765512"/>
    <w:rsid w:val="00854B33"/>
    <w:rsid w:val="008558C7"/>
    <w:rsid w:val="008C2F06"/>
    <w:rsid w:val="009E3D1A"/>
    <w:rsid w:val="00A61921"/>
    <w:rsid w:val="00A97241"/>
    <w:rsid w:val="00AC2D6B"/>
    <w:rsid w:val="00BC548B"/>
    <w:rsid w:val="00C675FE"/>
    <w:rsid w:val="00D0535B"/>
    <w:rsid w:val="00D179A7"/>
    <w:rsid w:val="00DE2CA8"/>
    <w:rsid w:val="00E36FE0"/>
    <w:rsid w:val="00E640F2"/>
    <w:rsid w:val="00E96F75"/>
    <w:rsid w:val="00EF066C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FA4B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2C28CA-B3CB-4C8F-A0BB-D486B057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4</cp:revision>
  <dcterms:created xsi:type="dcterms:W3CDTF">2019-11-10T11:10:00Z</dcterms:created>
  <dcterms:modified xsi:type="dcterms:W3CDTF">2019-11-10T11:24:00Z</dcterms:modified>
</cp:coreProperties>
</file>