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8103" w14:textId="5A4A061C" w:rsidR="00B11503" w:rsidRPr="00EF571F" w:rsidRDefault="00EF571F">
      <w:pPr>
        <w:rPr>
          <w:sz w:val="28"/>
          <w:szCs w:val="28"/>
        </w:rPr>
      </w:pPr>
      <w:r w:rsidRPr="00EF571F">
        <w:rPr>
          <w:sz w:val="28"/>
          <w:szCs w:val="28"/>
        </w:rPr>
        <w:t xml:space="preserve">Queastion-4 Task </w:t>
      </w:r>
      <w:proofErr w:type="gramStart"/>
      <w:r w:rsidRPr="00EF571F">
        <w:rPr>
          <w:sz w:val="28"/>
          <w:szCs w:val="28"/>
        </w:rPr>
        <w:t>To</w:t>
      </w:r>
      <w:proofErr w:type="gramEnd"/>
      <w:r w:rsidRPr="00EF571F">
        <w:rPr>
          <w:sz w:val="28"/>
          <w:szCs w:val="28"/>
        </w:rPr>
        <w:t xml:space="preserve"> Be Performed: Ask the user for their age. ● If age ≥ 18 → print “You are eligible to vote” ● Otherwise → print “You are NOT eligible to vote”</w:t>
      </w:r>
    </w:p>
    <w:p w14:paraId="218D8DBD" w14:textId="77777777" w:rsidR="00EF571F" w:rsidRDefault="00EF571F"/>
    <w:p w14:paraId="1EC054DE" w14:textId="5D692AA7" w:rsidR="00EF571F" w:rsidRDefault="00EF571F">
      <w:r w:rsidRPr="00EF571F">
        <w:drawing>
          <wp:inline distT="0" distB="0" distL="0" distR="0" wp14:anchorId="26962EDF" wp14:editId="466FE06D">
            <wp:extent cx="5731510" cy="2686050"/>
            <wp:effectExtent l="0" t="0" r="0" b="0"/>
            <wp:docPr id="12001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6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5AE"/>
    <w:rsid w:val="00120FD9"/>
    <w:rsid w:val="00A018BB"/>
    <w:rsid w:val="00B11503"/>
    <w:rsid w:val="00BB6874"/>
    <w:rsid w:val="00D955AE"/>
    <w:rsid w:val="00EF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6204"/>
  <w15:chartTrackingRefBased/>
  <w15:docId w15:val="{00F7699D-C954-4BF5-8C70-98BCBAB3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2</cp:revision>
  <dcterms:created xsi:type="dcterms:W3CDTF">2026-02-08T13:05:00Z</dcterms:created>
  <dcterms:modified xsi:type="dcterms:W3CDTF">2026-02-08T13:06:00Z</dcterms:modified>
</cp:coreProperties>
</file>