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1CF01" w14:textId="77777777" w:rsidR="002624DA" w:rsidRDefault="002624DA" w:rsidP="002624DA">
      <w:pPr>
        <w:spacing w:before="1800"/>
      </w:pPr>
    </w:p>
    <w:p w14:paraId="2C4F518D" w14:textId="77777777" w:rsidR="002624DA" w:rsidRDefault="002624DA" w:rsidP="002624DA">
      <w:pPr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SQL Project</w:t>
      </w:r>
    </w:p>
    <w:p w14:paraId="79F84F2F" w14:textId="77777777" w:rsidR="002624DA" w:rsidRDefault="002624DA" w:rsidP="002624DA">
      <w:pPr>
        <w:spacing w:before="200" w:after="400"/>
        <w:jc w:val="center"/>
      </w:pPr>
      <w:r>
        <w:rPr>
          <w:rFonts w:ascii="Calibri" w:eastAsia="Calibri" w:hAnsi="Calibri" w:cs="Calibri"/>
          <w:b/>
          <w:bCs/>
          <w:color w:val="2E5395"/>
          <w:sz w:val="36"/>
          <w:szCs w:val="36"/>
        </w:rPr>
        <w:t>SQL String &amp; Pattern Matching</w:t>
      </w:r>
    </w:p>
    <w:p w14:paraId="4602AA6C" w14:textId="77777777" w:rsidR="002624DA" w:rsidRDefault="002624DA" w:rsidP="002624DA">
      <w:pPr>
        <w:spacing w:after="10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Author: </w:t>
      </w:r>
      <w:r>
        <w:rPr>
          <w:rFonts w:ascii="Calibri" w:eastAsia="Calibri" w:hAnsi="Calibri" w:cs="Calibri"/>
          <w:sz w:val="24"/>
          <w:szCs w:val="24"/>
        </w:rPr>
        <w:t>Kamlesh Kumar Jha</w:t>
      </w:r>
    </w:p>
    <w:p w14:paraId="6F50BDE2" w14:textId="77777777" w:rsidR="002624DA" w:rsidRDefault="002624DA" w:rsidP="002624DA">
      <w:pPr>
        <w:spacing w:after="60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Date: </w:t>
      </w:r>
      <w:r>
        <w:rPr>
          <w:rFonts w:ascii="Calibri" w:eastAsia="Calibri" w:hAnsi="Calibri" w:cs="Calibri"/>
          <w:sz w:val="24"/>
          <w:szCs w:val="24"/>
        </w:rPr>
        <w:t>29 August 2026</w:t>
      </w:r>
    </w:p>
    <w:p w14:paraId="07918057" w14:textId="77777777" w:rsidR="002624DA" w:rsidRDefault="002624DA" w:rsidP="002624DA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This project demonstrates SQL string functions and pattern-matching techniques used to filter and search text fields, applied to a sample Employees table.</w:t>
      </w:r>
    </w:p>
    <w:p w14:paraId="73F5392F" w14:textId="77777777" w:rsidR="002624DA" w:rsidRDefault="002624DA" w:rsidP="002624DA">
      <w:r>
        <w:br w:type="page"/>
      </w:r>
    </w:p>
    <w:p w14:paraId="219FA707" w14:textId="77777777" w:rsidR="002624DA" w:rsidRDefault="002624DA" w:rsidP="002624DA">
      <w:pPr>
        <w:pStyle w:val="Heading1"/>
        <w:spacing w:before="280" w:after="140"/>
      </w:pPr>
      <w:r>
        <w:lastRenderedPageBreak/>
        <w:t>Project Overview</w:t>
      </w:r>
    </w:p>
    <w:p w14:paraId="04D78134" w14:textId="77777777" w:rsidR="002624DA" w:rsidRDefault="002624DA" w:rsidP="002624DA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This project explores how SQL can be used to search, filter, and match text data using string functions and pattern-matching operators. Working with a small Employees table, each task below tackles a common real-world text-search requirement — such as matching an email domain, checking the first or last letters of a name, or performing a case-insensitive search — and compares two different SQL approaches for solving it.</w:t>
      </w:r>
    </w:p>
    <w:p w14:paraId="5A844A35" w14:textId="77777777" w:rsidR="002624DA" w:rsidRDefault="002624DA" w:rsidP="002624DA">
      <w:pPr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Key Concepts Covered</w:t>
      </w:r>
    </w:p>
    <w:p w14:paraId="201FB470" w14:textId="77777777" w:rsidR="002624DA" w:rsidRDefault="002624DA" w:rsidP="002624DA">
      <w:pPr>
        <w:pStyle w:val="ListParagraph"/>
        <w:numPr>
          <w:ilvl w:val="0"/>
          <w:numId w:val="19"/>
        </w:numPr>
        <w:spacing w:after="80"/>
        <w:contextualSpacing w:val="0"/>
      </w:pPr>
      <w:r>
        <w:rPr>
          <w:rFonts w:ascii="Calibri" w:eastAsia="Calibri" w:hAnsi="Calibri" w:cs="Calibri"/>
          <w:sz w:val="22"/>
          <w:szCs w:val="22"/>
        </w:rPr>
        <w:t>LIKE operator and wildcard patterns (%, _)</w:t>
      </w:r>
    </w:p>
    <w:p w14:paraId="7B59F6B7" w14:textId="77777777" w:rsidR="002624DA" w:rsidRDefault="002624DA" w:rsidP="002624DA">
      <w:pPr>
        <w:pStyle w:val="ListParagraph"/>
        <w:numPr>
          <w:ilvl w:val="0"/>
          <w:numId w:val="19"/>
        </w:numPr>
        <w:spacing w:after="80"/>
        <w:contextualSpacing w:val="0"/>
      </w:pPr>
      <w:r>
        <w:rPr>
          <w:rFonts w:ascii="Calibri" w:eastAsia="Calibri" w:hAnsi="Calibri" w:cs="Calibri"/>
          <w:sz w:val="22"/>
          <w:szCs w:val="22"/>
        </w:rPr>
        <w:t>String functions: LEFT, RIGHT, SUBSTRING, LEN</w:t>
      </w:r>
    </w:p>
    <w:p w14:paraId="455AB601" w14:textId="77777777" w:rsidR="002624DA" w:rsidRDefault="002624DA" w:rsidP="002624DA">
      <w:pPr>
        <w:pStyle w:val="ListParagraph"/>
        <w:numPr>
          <w:ilvl w:val="0"/>
          <w:numId w:val="19"/>
        </w:numPr>
        <w:spacing w:after="80"/>
        <w:contextualSpacing w:val="0"/>
      </w:pPr>
      <w:r>
        <w:rPr>
          <w:rFonts w:ascii="Calibri" w:eastAsia="Calibri" w:hAnsi="Calibri" w:cs="Calibri"/>
          <w:sz w:val="22"/>
          <w:szCs w:val="22"/>
        </w:rPr>
        <w:t>CHARINDEX for substring position search</w:t>
      </w:r>
    </w:p>
    <w:p w14:paraId="44051104" w14:textId="77777777" w:rsidR="002624DA" w:rsidRDefault="002624DA" w:rsidP="002624DA">
      <w:pPr>
        <w:pStyle w:val="ListParagraph"/>
        <w:numPr>
          <w:ilvl w:val="0"/>
          <w:numId w:val="19"/>
        </w:numPr>
        <w:spacing w:after="80"/>
        <w:contextualSpacing w:val="0"/>
      </w:pPr>
      <w:r>
        <w:rPr>
          <w:rFonts w:ascii="Calibri" w:eastAsia="Calibri" w:hAnsi="Calibri" w:cs="Calibri"/>
          <w:sz w:val="22"/>
          <w:szCs w:val="22"/>
        </w:rPr>
        <w:t xml:space="preserve">Case-insensitive matching using </w:t>
      </w:r>
      <w:proofErr w:type="gramStart"/>
      <w:r>
        <w:rPr>
          <w:rFonts w:ascii="Calibri" w:eastAsia="Calibri" w:hAnsi="Calibri" w:cs="Calibri"/>
          <w:sz w:val="22"/>
          <w:szCs w:val="22"/>
        </w:rPr>
        <w:t>LOWER(</w:t>
      </w:r>
      <w:proofErr w:type="gramEnd"/>
      <w:r>
        <w:rPr>
          <w:rFonts w:ascii="Calibri" w:eastAsia="Calibri" w:hAnsi="Calibri" w:cs="Calibri"/>
          <w:sz w:val="22"/>
          <w:szCs w:val="22"/>
        </w:rPr>
        <w:t>) and COLLATE</w:t>
      </w:r>
    </w:p>
    <w:p w14:paraId="116A9954" w14:textId="77777777" w:rsidR="002624DA" w:rsidRDefault="002624DA" w:rsidP="002624DA">
      <w:pPr>
        <w:pStyle w:val="ListParagraph"/>
        <w:numPr>
          <w:ilvl w:val="0"/>
          <w:numId w:val="19"/>
        </w:numPr>
        <w:spacing w:after="80"/>
        <w:contextualSpacing w:val="0"/>
      </w:pPr>
      <w:r>
        <w:rPr>
          <w:rFonts w:ascii="Calibri" w:eastAsia="Calibri" w:hAnsi="Calibri" w:cs="Calibri"/>
          <w:sz w:val="22"/>
          <w:szCs w:val="22"/>
        </w:rPr>
        <w:t>Comparing multiple valid approaches for the same problem and choosing the most efficient one</w:t>
      </w:r>
    </w:p>
    <w:p w14:paraId="4188DAF2" w14:textId="77777777" w:rsidR="002624DA" w:rsidRDefault="002624DA" w:rsidP="002624DA">
      <w:pPr>
        <w:spacing w:after="100"/>
      </w:pPr>
    </w:p>
    <w:p w14:paraId="3A444EEE" w14:textId="77777777" w:rsidR="002624DA" w:rsidRDefault="002624DA" w:rsidP="002624DA">
      <w:pPr>
        <w:pStyle w:val="Heading1"/>
        <w:spacing w:before="280" w:after="140"/>
      </w:pPr>
      <w:r>
        <w:t>Task 1: Create and Populate the Table</w:t>
      </w:r>
    </w:p>
    <w:p w14:paraId="6994D235" w14:textId="77777777" w:rsidR="002624DA" w:rsidRDefault="002624DA" w:rsidP="002624DA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The first step sets up the working dataset. An </w:t>
      </w:r>
      <w:proofErr w:type="gramStart"/>
      <w:r>
        <w:rPr>
          <w:rFonts w:ascii="Calibri" w:eastAsia="Calibri" w:hAnsi="Calibri" w:cs="Calibri"/>
          <w:sz w:val="22"/>
          <w:szCs w:val="22"/>
        </w:rPr>
        <w:t>Employees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table is created with four columns — </w:t>
      </w:r>
      <w:proofErr w:type="spellStart"/>
      <w:r>
        <w:rPr>
          <w:rFonts w:ascii="Calibri" w:eastAsia="Calibri" w:hAnsi="Calibri" w:cs="Calibri"/>
          <w:sz w:val="22"/>
          <w:szCs w:val="22"/>
        </w:rPr>
        <w:t>EmpID</w:t>
      </w:r>
      <w:proofErr w:type="spellEnd"/>
      <w:r>
        <w:rPr>
          <w:rFonts w:ascii="Calibri" w:eastAsia="Calibri" w:hAnsi="Calibri" w:cs="Calibri"/>
          <w:sz w:val="22"/>
          <w:szCs w:val="22"/>
        </w:rPr>
        <w:t>, Name, Department, and Email — and five sample rows are inserted so that every later query has real data to run against.</w:t>
      </w:r>
    </w:p>
    <w:p w14:paraId="0D511B9D" w14:textId="77777777" w:rsidR="002624DA" w:rsidRDefault="002624DA" w:rsidP="002624DA">
      <w:pPr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Step 1: Drop the table if it already exists</w:t>
      </w:r>
    </w:p>
    <w:tbl>
      <w:tblPr>
        <w:tblW w:w="935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624DA" w14:paraId="55E6D134" w14:textId="77777777" w:rsidTr="00AE141B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9D2023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DROP TABLE IF EXISTS Employees;</w:t>
            </w:r>
          </w:p>
        </w:tc>
      </w:tr>
    </w:tbl>
    <w:p w14:paraId="12F4A6B6" w14:textId="77777777" w:rsidR="002624DA" w:rsidRDefault="002624DA" w:rsidP="002624DA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This safety check removes any previous version of the table so the script can be re-run cleanly without a "table already exists" error.</w:t>
      </w:r>
    </w:p>
    <w:p w14:paraId="4EAC6065" w14:textId="77777777" w:rsidR="002624DA" w:rsidRDefault="002624DA" w:rsidP="002624DA">
      <w:pPr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Step 2: Create the table</w:t>
      </w:r>
    </w:p>
    <w:tbl>
      <w:tblPr>
        <w:tblW w:w="935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624DA" w14:paraId="296E8A6C" w14:textId="77777777" w:rsidTr="00AE141B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FAD915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CREATE TABLE Employees (</w:t>
            </w:r>
          </w:p>
          <w:p w14:paraId="4366E507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INT PRIMARY KEY,</w:t>
            </w:r>
          </w:p>
          <w:p w14:paraId="5D6D14AF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Name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50),</w:t>
            </w:r>
          </w:p>
          <w:p w14:paraId="3CBF60EE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Department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50),</w:t>
            </w:r>
          </w:p>
          <w:p w14:paraId="14F65EC2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Email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50)</w:t>
            </w:r>
          </w:p>
          <w:p w14:paraId="4A9DF937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);</w:t>
            </w:r>
          </w:p>
        </w:tc>
      </w:tr>
    </w:tbl>
    <w:p w14:paraId="10C12A1A" w14:textId="77777777" w:rsidR="002624DA" w:rsidRDefault="002624DA" w:rsidP="002624DA">
      <w:pPr>
        <w:spacing w:after="160"/>
      </w:pPr>
      <w:proofErr w:type="spellStart"/>
      <w:r>
        <w:rPr>
          <w:rFonts w:ascii="Calibri" w:eastAsia="Calibri" w:hAnsi="Calibri" w:cs="Calibri"/>
          <w:sz w:val="22"/>
          <w:szCs w:val="22"/>
        </w:rPr>
        <w:t>EmpID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defined as the PRIMARY KEY, meaning each employee record must have a unique, non-null identifier. The remaining columns store descriptive text data about each employee.</w:t>
      </w:r>
    </w:p>
    <w:p w14:paraId="5D78EB41" w14:textId="77777777" w:rsidR="002624DA" w:rsidRDefault="002624DA" w:rsidP="002624DA">
      <w:pPr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Step 3: Insert sample data</w:t>
      </w:r>
    </w:p>
    <w:tbl>
      <w:tblPr>
        <w:tblW w:w="935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624DA" w14:paraId="72466640" w14:textId="77777777" w:rsidTr="00AE141B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E60538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INSERT INTO Employees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, Name, Department, Email) VALUES</w:t>
            </w:r>
          </w:p>
          <w:p w14:paraId="4D62D856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(1, 'Alice Johnson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',  '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HR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'alice.johnson@example.com'),</w:t>
            </w:r>
          </w:p>
          <w:p w14:paraId="64122E6A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(2, 'Bob Smith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'IT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'bob.smith@example.com'),</w:t>
            </w:r>
          </w:p>
          <w:p w14:paraId="288B7AD1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(3, 'Charlie Brown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',  '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Finance', 'charlie.brown@example.com'),</w:t>
            </w:r>
          </w:p>
          <w:p w14:paraId="09F36365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(4, 'Diana Prince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'HR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'diana.prince@example.com'),</w:t>
            </w:r>
          </w:p>
          <w:p w14:paraId="5938C765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(5, 'Eve Adams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'IT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'eve.adams@example.org');</w:t>
            </w:r>
          </w:p>
        </w:tc>
      </w:tr>
    </w:tbl>
    <w:p w14:paraId="11CD890F" w14:textId="77777777" w:rsidR="002624DA" w:rsidRDefault="002624DA" w:rsidP="002624DA">
      <w:pPr>
        <w:spacing w:after="160"/>
      </w:pPr>
      <w:r>
        <w:rPr>
          <w:rFonts w:ascii="Calibri" w:eastAsia="Calibri" w:hAnsi="Calibri" w:cs="Calibri"/>
          <w:sz w:val="22"/>
          <w:szCs w:val="22"/>
        </w:rPr>
        <w:t>Five employees are inserted across three departments (HR, IT, Finance), with mostly matching email domains but one deliberate exception (Eve Adams uses .org instead of .com) — this makes the domain-matching query in Task 2(a) meaningful, since it should exclude that row.</w:t>
      </w:r>
    </w:p>
    <w:p w14:paraId="150FB5D4" w14:textId="77777777" w:rsidR="002624DA" w:rsidRDefault="002624DA" w:rsidP="002624DA">
      <w:r>
        <w:lastRenderedPageBreak/>
        <w:br w:type="page"/>
      </w:r>
    </w:p>
    <w:p w14:paraId="16BF5465" w14:textId="77777777" w:rsidR="002624DA" w:rsidRDefault="002624DA" w:rsidP="002624DA">
      <w:pPr>
        <w:pStyle w:val="Heading1"/>
        <w:spacing w:before="280" w:after="140"/>
      </w:pPr>
      <w:r>
        <w:lastRenderedPageBreak/>
        <w:t>Task 2: String &amp; Pattern Matching Queries</w:t>
      </w:r>
    </w:p>
    <w:p w14:paraId="45155A04" w14:textId="77777777" w:rsidR="002624DA" w:rsidRDefault="002624DA" w:rsidP="002624DA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Each part below solves one text-search requirement using two different SQL techniques, followed by a short comparison of which is generally the better choice.</w:t>
      </w:r>
    </w:p>
    <w:p w14:paraId="5F2B358D" w14:textId="77777777" w:rsidR="002624DA" w:rsidRDefault="002624DA" w:rsidP="002624DA">
      <w:pPr>
        <w:pStyle w:val="Heading2"/>
        <w:spacing w:before="280" w:after="140"/>
      </w:pPr>
      <w:r>
        <w:t>(a) Employees with @example.com Emails</w:t>
      </w:r>
    </w:p>
    <w:p w14:paraId="17B243DB" w14:textId="77777777" w:rsidR="002624DA" w:rsidRDefault="002624DA" w:rsidP="002624DA">
      <w:pPr>
        <w:spacing w:after="160"/>
      </w:pPr>
      <w:r>
        <w:rPr>
          <w:rFonts w:ascii="Calibri" w:eastAsia="Calibri" w:hAnsi="Calibri" w:cs="Calibri"/>
          <w:sz w:val="22"/>
          <w:szCs w:val="22"/>
        </w:rPr>
        <w:t>Goal: List employees whose email address belongs to the example.com domain.</w:t>
      </w:r>
    </w:p>
    <w:p w14:paraId="2CE1F609" w14:textId="77777777" w:rsidR="002624DA" w:rsidRDefault="002624DA" w:rsidP="002624DA">
      <w:pPr>
        <w:spacing w:before="160" w:after="60"/>
      </w:pP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>Method 1 — LIKE</w:t>
      </w:r>
    </w:p>
    <w:tbl>
      <w:tblPr>
        <w:tblW w:w="935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624DA" w14:paraId="7DE47E15" w14:textId="77777777" w:rsidTr="00AE141B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A88A10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Name, Email</w:t>
            </w:r>
          </w:p>
          <w:p w14:paraId="23C57D01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FROM Employees</w:t>
            </w:r>
          </w:p>
          <w:p w14:paraId="6A594622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WHERE Email LIKE '%@example.com';</w:t>
            </w:r>
          </w:p>
        </w:tc>
      </w:tr>
    </w:tbl>
    <w:p w14:paraId="41C5F5DF" w14:textId="77777777" w:rsidR="002624DA" w:rsidRDefault="002624DA" w:rsidP="002624DA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% wildcard matches any characters before "@example.com", so this returns every row whose email ends exactly with that domain string. It is simple and readable, but a stray match could theoretically occur if the domain text appeared elsewhere in a malformed address.</w:t>
      </w:r>
    </w:p>
    <w:p w14:paraId="62764ACB" w14:textId="77777777" w:rsidR="002624DA" w:rsidRDefault="002624DA" w:rsidP="002624DA">
      <w:pPr>
        <w:spacing w:before="160" w:after="60"/>
      </w:pP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>Method 2 — RIGHT + LEN</w:t>
      </w:r>
    </w:p>
    <w:tbl>
      <w:tblPr>
        <w:tblW w:w="935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624DA" w14:paraId="66B871E6" w14:textId="77777777" w:rsidTr="00AE141B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204554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Name, Email</w:t>
            </w:r>
          </w:p>
          <w:p w14:paraId="4410A3D2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FROM Employees</w:t>
            </w:r>
          </w:p>
          <w:p w14:paraId="4D699651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WHERE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RIGHT(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Email,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LEN(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'@example.com')) = '@example.com';</w:t>
            </w:r>
          </w:p>
        </w:tc>
      </w:tr>
    </w:tbl>
    <w:p w14:paraId="4CF6618A" w14:textId="77777777" w:rsidR="002624DA" w:rsidRDefault="002624DA" w:rsidP="002624DA">
      <w:pPr>
        <w:spacing w:after="160"/>
      </w:pPr>
      <w:proofErr w:type="gramStart"/>
      <w:r>
        <w:rPr>
          <w:rFonts w:ascii="Calibri" w:eastAsia="Calibri" w:hAnsi="Calibri" w:cs="Calibri"/>
          <w:sz w:val="22"/>
          <w:szCs w:val="22"/>
        </w:rPr>
        <w:t>RIGHT(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Email, </w:t>
      </w:r>
      <w:proofErr w:type="gramStart"/>
      <w:r>
        <w:rPr>
          <w:rFonts w:ascii="Calibri" w:eastAsia="Calibri" w:hAnsi="Calibri" w:cs="Calibri"/>
          <w:sz w:val="22"/>
          <w:szCs w:val="22"/>
        </w:rPr>
        <w:t>LEN(</w:t>
      </w:r>
      <w:proofErr w:type="gramEnd"/>
      <w:r>
        <w:rPr>
          <w:rFonts w:ascii="Calibri" w:eastAsia="Calibri" w:hAnsi="Calibri" w:cs="Calibri"/>
          <w:sz w:val="22"/>
          <w:szCs w:val="22"/>
        </w:rPr>
        <w:t>'@example.com')) extracts exactly the last 13 characters of each email and compares them directly to the target string. This guarantees an exact suffix match with no ambiguity.</w:t>
      </w:r>
    </w:p>
    <w:p w14:paraId="2308D4EF" w14:textId="77777777" w:rsidR="002624DA" w:rsidRDefault="002624DA" w:rsidP="002624DA">
      <w:pPr>
        <w:spacing w:before="60" w:after="160"/>
        <w:rPr>
          <w:rFonts w:ascii="Calibri" w:eastAsia="Calibri" w:hAnsi="Calibri" w:cs="Calibri"/>
          <w:i/>
          <w:iCs/>
          <w:color w:val="1F7A1F"/>
          <w:sz w:val="22"/>
          <w:szCs w:val="22"/>
        </w:rPr>
      </w:pPr>
      <w:r>
        <w:rPr>
          <w:b/>
          <w:bCs/>
          <w:color w:val="1F7A1F"/>
          <w:sz w:val="22"/>
          <w:szCs w:val="22"/>
        </w:rPr>
        <w:t xml:space="preserve">✔ </w:t>
      </w:r>
      <w:r>
        <w:rPr>
          <w:rFonts w:ascii="Calibri" w:eastAsia="Calibri" w:hAnsi="Calibri" w:cs="Calibri"/>
          <w:i/>
          <w:iCs/>
          <w:color w:val="1F7A1F"/>
          <w:sz w:val="22"/>
          <w:szCs w:val="22"/>
        </w:rPr>
        <w:t>Recommended: RIGHT + LEN is more precise and efficient for exact domain matching in production systems.</w:t>
      </w:r>
    </w:p>
    <w:p w14:paraId="24DD9A96" w14:textId="77777777" w:rsidR="002624DA" w:rsidRDefault="002624DA" w:rsidP="002624DA">
      <w:pPr>
        <w:rPr>
          <w:b/>
          <w:bCs/>
        </w:rPr>
      </w:pPr>
      <w:r>
        <w:rPr>
          <w:b/>
          <w:bCs/>
        </w:rPr>
        <w:t>Output</w:t>
      </w:r>
      <w:r w:rsidRPr="00E527F8">
        <w:rPr>
          <w:b/>
          <w:bCs/>
        </w:rPr>
        <w:t>:</w:t>
      </w:r>
      <w:r>
        <w:rPr>
          <w:b/>
          <w:bCs/>
        </w:rPr>
        <w:t xml:space="preserve"> </w:t>
      </w:r>
      <w:r w:rsidRPr="00183746">
        <w:rPr>
          <w:b/>
          <w:bCs/>
        </w:rPr>
        <w:t>screenshot_2a</w:t>
      </w:r>
      <w:r>
        <w:rPr>
          <w:b/>
          <w:bCs/>
        </w:rPr>
        <w:t>:</w:t>
      </w:r>
    </w:p>
    <w:p w14:paraId="64802416" w14:textId="77777777" w:rsidR="002624DA" w:rsidRDefault="002624DA" w:rsidP="002624DA">
      <w:pPr>
        <w:spacing w:before="60" w:after="160"/>
      </w:pPr>
      <w:r>
        <w:rPr>
          <w:noProof/>
        </w:rPr>
        <w:drawing>
          <wp:inline distT="0" distB="0" distL="0" distR="0" wp14:anchorId="25C39D16" wp14:editId="5C6E2D42">
            <wp:extent cx="6400800" cy="3598545"/>
            <wp:effectExtent l="0" t="0" r="0" b="1905"/>
            <wp:docPr id="135692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23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57A8" w14:textId="77777777" w:rsidR="002624DA" w:rsidRDefault="002624DA" w:rsidP="002624DA">
      <w:pPr>
        <w:pStyle w:val="Heading2"/>
        <w:spacing w:before="280" w:after="140"/>
      </w:pPr>
      <w:r>
        <w:lastRenderedPageBreak/>
        <w:t>(b) Names Starting with 'A'</w:t>
      </w:r>
    </w:p>
    <w:p w14:paraId="39307E94" w14:textId="77777777" w:rsidR="002624DA" w:rsidRDefault="002624DA" w:rsidP="002624DA">
      <w:pPr>
        <w:spacing w:after="160"/>
      </w:pPr>
      <w:r>
        <w:rPr>
          <w:rFonts w:ascii="Calibri" w:eastAsia="Calibri" w:hAnsi="Calibri" w:cs="Calibri"/>
          <w:sz w:val="22"/>
          <w:szCs w:val="22"/>
        </w:rPr>
        <w:t>Goal: Select employees whose first name begins with the letter A.</w:t>
      </w:r>
    </w:p>
    <w:p w14:paraId="1474D699" w14:textId="77777777" w:rsidR="002624DA" w:rsidRDefault="002624DA" w:rsidP="002624DA">
      <w:pPr>
        <w:spacing w:before="160" w:after="60"/>
      </w:pP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>Method 1 — LIKE</w:t>
      </w:r>
    </w:p>
    <w:tbl>
      <w:tblPr>
        <w:tblW w:w="935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624DA" w14:paraId="76AE7B84" w14:textId="77777777" w:rsidTr="00AE141B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597576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Name</w:t>
            </w:r>
          </w:p>
          <w:p w14:paraId="3FFC0D74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FROM Employees</w:t>
            </w:r>
          </w:p>
          <w:p w14:paraId="439CEFF6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WHERE Name LIKE 'A%';</w:t>
            </w:r>
          </w:p>
        </w:tc>
      </w:tr>
    </w:tbl>
    <w:p w14:paraId="1EC57E47" w14:textId="77777777" w:rsidR="002624DA" w:rsidRDefault="002624DA" w:rsidP="002624DA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pattern 'A%' matches any string starting with 'A' followed by zero or more characters. It's the most common and easy-to-read way to check a prefix.</w:t>
      </w:r>
    </w:p>
    <w:p w14:paraId="198A1F12" w14:textId="77777777" w:rsidR="002624DA" w:rsidRDefault="002624DA" w:rsidP="002624DA">
      <w:pPr>
        <w:spacing w:before="160" w:after="60"/>
      </w:pP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>Method 2 — LEFT</w:t>
      </w:r>
    </w:p>
    <w:tbl>
      <w:tblPr>
        <w:tblW w:w="935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624DA" w14:paraId="6E1127E2" w14:textId="77777777" w:rsidTr="00AE141B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D6AEA2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Name</w:t>
            </w:r>
          </w:p>
          <w:p w14:paraId="60F6666D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FROM Employees</w:t>
            </w:r>
          </w:p>
          <w:p w14:paraId="67C43AD0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WHERE LEFT(Name,1) = 'A';</w:t>
            </w:r>
          </w:p>
        </w:tc>
      </w:tr>
    </w:tbl>
    <w:p w14:paraId="2333FFA4" w14:textId="77777777" w:rsidR="002624DA" w:rsidRDefault="002624DA" w:rsidP="002624DA">
      <w:pPr>
        <w:spacing w:after="160"/>
      </w:pPr>
      <w:r>
        <w:rPr>
          <w:rFonts w:ascii="Calibri" w:eastAsia="Calibri" w:hAnsi="Calibri" w:cs="Calibri"/>
          <w:sz w:val="22"/>
          <w:szCs w:val="22"/>
        </w:rPr>
        <w:t>LEFT(Name,1) extracts just the first character of each name and compares it to 'A'. Because it only inspects a fixed position, it can be marginally faster than a wildcard scan.</w:t>
      </w:r>
    </w:p>
    <w:p w14:paraId="1CE2F7D8" w14:textId="77777777" w:rsidR="002624DA" w:rsidRDefault="002624DA" w:rsidP="002624DA">
      <w:pPr>
        <w:spacing w:before="60" w:after="160"/>
        <w:rPr>
          <w:rFonts w:ascii="Calibri" w:eastAsia="Calibri" w:hAnsi="Calibri" w:cs="Calibri"/>
          <w:i/>
          <w:iCs/>
          <w:color w:val="1F7A1F"/>
          <w:sz w:val="22"/>
          <w:szCs w:val="22"/>
        </w:rPr>
      </w:pPr>
      <w:r>
        <w:rPr>
          <w:b/>
          <w:bCs/>
          <w:color w:val="1F7A1F"/>
          <w:sz w:val="22"/>
          <w:szCs w:val="22"/>
        </w:rPr>
        <w:t xml:space="preserve">✔ </w:t>
      </w:r>
      <w:r>
        <w:rPr>
          <w:rFonts w:ascii="Calibri" w:eastAsia="Calibri" w:hAnsi="Calibri" w:cs="Calibri"/>
          <w:i/>
          <w:iCs/>
          <w:color w:val="1F7A1F"/>
          <w:sz w:val="22"/>
          <w:szCs w:val="22"/>
        </w:rPr>
        <w:t>Recommended: LEFT is a good choice when checking a fixed starting position, such as the first letter.</w:t>
      </w:r>
    </w:p>
    <w:p w14:paraId="4A4AD4F6" w14:textId="77777777" w:rsidR="002624DA" w:rsidRPr="00E527F8" w:rsidRDefault="002624DA" w:rsidP="002624DA">
      <w:pPr>
        <w:rPr>
          <w:b/>
          <w:bCs/>
        </w:rPr>
      </w:pPr>
      <w:r w:rsidRPr="00E527F8">
        <w:rPr>
          <w:b/>
          <w:bCs/>
        </w:rPr>
        <w:t>Output:</w:t>
      </w:r>
      <w:r>
        <w:rPr>
          <w:b/>
          <w:bCs/>
        </w:rPr>
        <w:t xml:space="preserve"> </w:t>
      </w:r>
      <w:r w:rsidRPr="00183746">
        <w:rPr>
          <w:b/>
          <w:bCs/>
        </w:rPr>
        <w:t>screenshot_2</w:t>
      </w:r>
      <w:r>
        <w:rPr>
          <w:b/>
          <w:bCs/>
        </w:rPr>
        <w:t>b:</w:t>
      </w:r>
    </w:p>
    <w:p w14:paraId="33D8C3C0" w14:textId="77777777" w:rsidR="002624DA" w:rsidRDefault="002624DA" w:rsidP="002624DA">
      <w:pPr>
        <w:spacing w:before="60" w:after="160"/>
      </w:pPr>
      <w:r>
        <w:rPr>
          <w:noProof/>
        </w:rPr>
        <w:drawing>
          <wp:inline distT="0" distB="0" distL="0" distR="0" wp14:anchorId="09CB15C5" wp14:editId="4F0EE368">
            <wp:extent cx="6400800" cy="3598545"/>
            <wp:effectExtent l="0" t="0" r="0" b="1905"/>
            <wp:docPr id="93083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33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632F" w14:textId="77777777" w:rsidR="002624DA" w:rsidRDefault="002624DA" w:rsidP="002624DA">
      <w:pPr>
        <w:pStyle w:val="Heading2"/>
        <w:spacing w:before="280" w:after="140"/>
      </w:pPr>
      <w:r>
        <w:t>(c) Names Ending with 'son'</w:t>
      </w:r>
    </w:p>
    <w:p w14:paraId="5E1BD205" w14:textId="77777777" w:rsidR="002624DA" w:rsidRDefault="002624DA" w:rsidP="002624DA">
      <w:pPr>
        <w:spacing w:after="160"/>
      </w:pPr>
      <w:r>
        <w:rPr>
          <w:rFonts w:ascii="Calibri" w:eastAsia="Calibri" w:hAnsi="Calibri" w:cs="Calibri"/>
          <w:sz w:val="22"/>
          <w:szCs w:val="22"/>
        </w:rPr>
        <w:t>Goal: Find employees whose name ends with the suffix "son".</w:t>
      </w:r>
    </w:p>
    <w:p w14:paraId="6C5502C0" w14:textId="77777777" w:rsidR="002624DA" w:rsidRDefault="002624DA" w:rsidP="002624DA">
      <w:pPr>
        <w:spacing w:before="160" w:after="60"/>
      </w:pP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>Method 1 — LIKE</w:t>
      </w:r>
    </w:p>
    <w:tbl>
      <w:tblPr>
        <w:tblW w:w="935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624DA" w14:paraId="6F3E4EE0" w14:textId="77777777" w:rsidTr="00AE141B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576009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Name</w:t>
            </w:r>
          </w:p>
          <w:p w14:paraId="770BFC7A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FROM Employees</w:t>
            </w:r>
          </w:p>
          <w:p w14:paraId="21E1D1E7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lastRenderedPageBreak/>
              <w:t>WHERE Name LIKE '%son';</w:t>
            </w:r>
          </w:p>
        </w:tc>
      </w:tr>
    </w:tbl>
    <w:p w14:paraId="4464DDE9" w14:textId="77777777" w:rsidR="002624DA" w:rsidRDefault="002624DA" w:rsidP="002624DA">
      <w:pPr>
        <w:spacing w:after="160"/>
      </w:pPr>
      <w:r>
        <w:rPr>
          <w:rFonts w:ascii="Calibri" w:eastAsia="Calibri" w:hAnsi="Calibri" w:cs="Calibri"/>
          <w:sz w:val="22"/>
          <w:szCs w:val="22"/>
        </w:rPr>
        <w:lastRenderedPageBreak/>
        <w:t>The pattern '%son' matches any string ending in "son", regardless of how many characters come before it — flexible for suffixes of varying length.</w:t>
      </w:r>
    </w:p>
    <w:p w14:paraId="6CA21B45" w14:textId="77777777" w:rsidR="002624DA" w:rsidRDefault="002624DA" w:rsidP="002624DA">
      <w:pPr>
        <w:spacing w:before="160" w:after="60"/>
      </w:pP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>Method 2 — RIGHT</w:t>
      </w:r>
    </w:p>
    <w:tbl>
      <w:tblPr>
        <w:tblW w:w="935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624DA" w14:paraId="31B5D49D" w14:textId="77777777" w:rsidTr="00AE141B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FD07ED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Name</w:t>
            </w:r>
          </w:p>
          <w:p w14:paraId="0325CB45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FROM Employees</w:t>
            </w:r>
          </w:p>
          <w:p w14:paraId="5BF3C412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WHERE RIGHT(Name,3) = 'son';</w:t>
            </w:r>
          </w:p>
        </w:tc>
      </w:tr>
    </w:tbl>
    <w:p w14:paraId="27AA4EFF" w14:textId="77777777" w:rsidR="002624DA" w:rsidRDefault="002624DA" w:rsidP="002624DA">
      <w:pPr>
        <w:spacing w:after="160"/>
      </w:pPr>
      <w:r>
        <w:rPr>
          <w:rFonts w:ascii="Calibri" w:eastAsia="Calibri" w:hAnsi="Calibri" w:cs="Calibri"/>
          <w:sz w:val="22"/>
          <w:szCs w:val="22"/>
        </w:rPr>
        <w:t>RIGHT(Name,3) pulls the last three characters of each name and compares them to 'son' directly, which is efficient when the suffix length is known in advance.</w:t>
      </w:r>
    </w:p>
    <w:p w14:paraId="4BA55CCF" w14:textId="77777777" w:rsidR="002624DA" w:rsidRDefault="002624DA" w:rsidP="002624DA">
      <w:pPr>
        <w:spacing w:before="60" w:after="160"/>
        <w:rPr>
          <w:rFonts w:ascii="Calibri" w:eastAsia="Calibri" w:hAnsi="Calibri" w:cs="Calibri"/>
          <w:i/>
          <w:iCs/>
          <w:color w:val="1F7A1F"/>
          <w:sz w:val="22"/>
          <w:szCs w:val="22"/>
        </w:rPr>
      </w:pPr>
      <w:r>
        <w:rPr>
          <w:b/>
          <w:bCs/>
          <w:color w:val="1F7A1F"/>
          <w:sz w:val="22"/>
          <w:szCs w:val="22"/>
        </w:rPr>
        <w:t xml:space="preserve">✔ </w:t>
      </w:r>
      <w:r>
        <w:rPr>
          <w:rFonts w:ascii="Calibri" w:eastAsia="Calibri" w:hAnsi="Calibri" w:cs="Calibri"/>
          <w:i/>
          <w:iCs/>
          <w:color w:val="1F7A1F"/>
          <w:sz w:val="22"/>
          <w:szCs w:val="22"/>
        </w:rPr>
        <w:t>Recommended: RIGHT is preferable when the suffix length is fixed and known.</w:t>
      </w:r>
    </w:p>
    <w:p w14:paraId="21E658AD" w14:textId="77777777" w:rsidR="002624DA" w:rsidRPr="006B1C6F" w:rsidRDefault="002624DA" w:rsidP="002624DA">
      <w:pPr>
        <w:rPr>
          <w:b/>
          <w:bCs/>
        </w:rPr>
      </w:pPr>
      <w:r w:rsidRPr="006B1C6F">
        <w:rPr>
          <w:b/>
          <w:bCs/>
        </w:rPr>
        <w:t>Output:</w:t>
      </w:r>
      <w:r>
        <w:rPr>
          <w:b/>
          <w:bCs/>
        </w:rPr>
        <w:t xml:space="preserve"> </w:t>
      </w:r>
      <w:r w:rsidRPr="00183746">
        <w:rPr>
          <w:b/>
          <w:bCs/>
        </w:rPr>
        <w:t>screenshot_2</w:t>
      </w:r>
      <w:r>
        <w:rPr>
          <w:b/>
          <w:bCs/>
        </w:rPr>
        <w:t>c:</w:t>
      </w:r>
    </w:p>
    <w:p w14:paraId="1CE4B8C5" w14:textId="77777777" w:rsidR="002624DA" w:rsidRDefault="002624DA" w:rsidP="002624DA">
      <w:pPr>
        <w:spacing w:before="60" w:after="160"/>
      </w:pPr>
      <w:r>
        <w:rPr>
          <w:noProof/>
        </w:rPr>
        <w:drawing>
          <wp:inline distT="0" distB="0" distL="0" distR="0" wp14:anchorId="0936F982" wp14:editId="1D0E92D9">
            <wp:extent cx="6400800" cy="3598545"/>
            <wp:effectExtent l="0" t="0" r="0" b="1905"/>
            <wp:docPr id="199668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82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21D4" w14:textId="77777777" w:rsidR="002624DA" w:rsidRDefault="002624DA" w:rsidP="002624DA">
      <w:pPr>
        <w:pStyle w:val="Heading2"/>
        <w:spacing w:before="280" w:after="140"/>
      </w:pPr>
      <w:r>
        <w:t>(d) Second Letter is 'v'</w:t>
      </w:r>
    </w:p>
    <w:p w14:paraId="13CB87B4" w14:textId="77777777" w:rsidR="002624DA" w:rsidRDefault="002624DA" w:rsidP="002624DA">
      <w:pPr>
        <w:spacing w:after="160"/>
      </w:pPr>
      <w:r>
        <w:rPr>
          <w:rFonts w:ascii="Calibri" w:eastAsia="Calibri" w:hAnsi="Calibri" w:cs="Calibri"/>
          <w:sz w:val="22"/>
          <w:szCs w:val="22"/>
        </w:rPr>
        <w:t>Goal: Retrieve employees whose second character in their name is 'v'.</w:t>
      </w:r>
    </w:p>
    <w:p w14:paraId="0221B506" w14:textId="77777777" w:rsidR="002624DA" w:rsidRDefault="002624DA" w:rsidP="002624DA">
      <w:pPr>
        <w:spacing w:before="160" w:after="60"/>
      </w:pP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>Method 1 — SUBSTRING</w:t>
      </w:r>
    </w:p>
    <w:tbl>
      <w:tblPr>
        <w:tblW w:w="935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624DA" w14:paraId="31283D37" w14:textId="77777777" w:rsidTr="00AE141B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2A563C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*</w:t>
            </w:r>
          </w:p>
          <w:p w14:paraId="0D3B1857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FROM Employees</w:t>
            </w:r>
          </w:p>
          <w:p w14:paraId="2F21723C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WHERE SUBSTRING(Name,2,1) = 'v';</w:t>
            </w:r>
          </w:p>
        </w:tc>
      </w:tr>
    </w:tbl>
    <w:p w14:paraId="6FC14384" w14:textId="77777777" w:rsidR="002624DA" w:rsidRDefault="002624DA" w:rsidP="002624DA">
      <w:pPr>
        <w:spacing w:after="160"/>
      </w:pPr>
      <w:r>
        <w:rPr>
          <w:rFonts w:ascii="Calibri" w:eastAsia="Calibri" w:hAnsi="Calibri" w:cs="Calibri"/>
          <w:sz w:val="22"/>
          <w:szCs w:val="22"/>
        </w:rPr>
        <w:t>SUBSTRING(Name,2,1) extracts exactly one character starting at position 2 and compares it to 'v'. This approach is explicit and works for checking any character position, not just the second.</w:t>
      </w:r>
    </w:p>
    <w:p w14:paraId="6448054E" w14:textId="77777777" w:rsidR="002624DA" w:rsidRDefault="002624DA" w:rsidP="002624DA">
      <w:pPr>
        <w:spacing w:before="160" w:after="60"/>
      </w:pP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>Method 2 — LIKE with '_' wildcard</w:t>
      </w:r>
    </w:p>
    <w:tbl>
      <w:tblPr>
        <w:tblW w:w="935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624DA" w14:paraId="54953875" w14:textId="77777777" w:rsidTr="00AE141B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005FF9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*</w:t>
            </w:r>
          </w:p>
          <w:p w14:paraId="3B6E96BE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lastRenderedPageBreak/>
              <w:t>FROM Employees</w:t>
            </w:r>
          </w:p>
          <w:p w14:paraId="1C99D536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WHERE Name LIKE '_v%';</w:t>
            </w:r>
          </w:p>
        </w:tc>
      </w:tr>
    </w:tbl>
    <w:p w14:paraId="7BA3B10C" w14:textId="77777777" w:rsidR="002624DA" w:rsidRDefault="002624DA" w:rsidP="002624DA">
      <w:pPr>
        <w:spacing w:after="160"/>
      </w:pPr>
      <w:r>
        <w:rPr>
          <w:rFonts w:ascii="Calibri" w:eastAsia="Calibri" w:hAnsi="Calibri" w:cs="Calibri"/>
          <w:sz w:val="22"/>
          <w:szCs w:val="22"/>
        </w:rPr>
        <w:lastRenderedPageBreak/>
        <w:t>The underscore (_) wildcard matches exactly one character, so '_v%' means: any single character, followed by 'v', followed by anything. It is shorter to write but less self-explanatory.</w:t>
      </w:r>
    </w:p>
    <w:p w14:paraId="51CC23AD" w14:textId="77777777" w:rsidR="002624DA" w:rsidRDefault="002624DA" w:rsidP="002624DA">
      <w:pPr>
        <w:spacing w:before="60" w:after="160"/>
        <w:rPr>
          <w:rFonts w:ascii="Calibri" w:eastAsia="Calibri" w:hAnsi="Calibri" w:cs="Calibri"/>
          <w:i/>
          <w:iCs/>
          <w:color w:val="1F7A1F"/>
          <w:sz w:val="22"/>
          <w:szCs w:val="22"/>
        </w:rPr>
      </w:pPr>
      <w:r>
        <w:rPr>
          <w:b/>
          <w:bCs/>
          <w:color w:val="1F7A1F"/>
          <w:sz w:val="22"/>
          <w:szCs w:val="22"/>
        </w:rPr>
        <w:t xml:space="preserve">✔ </w:t>
      </w:r>
      <w:r>
        <w:rPr>
          <w:rFonts w:ascii="Calibri" w:eastAsia="Calibri" w:hAnsi="Calibri" w:cs="Calibri"/>
          <w:i/>
          <w:iCs/>
          <w:color w:val="1F7A1F"/>
          <w:sz w:val="22"/>
          <w:szCs w:val="22"/>
        </w:rPr>
        <w:t>Recommended: SUBSTRING is clearer and easier to maintain, especially if the target position changes later.</w:t>
      </w:r>
    </w:p>
    <w:p w14:paraId="1F8189AD" w14:textId="77777777" w:rsidR="002624DA" w:rsidRDefault="002624DA" w:rsidP="002624DA">
      <w:pPr>
        <w:pStyle w:val="NormalWeb"/>
        <w:rPr>
          <w:b/>
          <w:bCs/>
        </w:rPr>
      </w:pPr>
      <w:r w:rsidRPr="00D5081F">
        <w:rPr>
          <w:b/>
          <w:bCs/>
        </w:rPr>
        <w:t>Output:</w:t>
      </w:r>
      <w:r>
        <w:rPr>
          <w:b/>
          <w:bCs/>
        </w:rPr>
        <w:t xml:space="preserve"> </w:t>
      </w:r>
      <w:r w:rsidRPr="00183746">
        <w:rPr>
          <w:b/>
          <w:bCs/>
        </w:rPr>
        <w:t>screenshot_2</w:t>
      </w:r>
      <w:r>
        <w:rPr>
          <w:b/>
          <w:bCs/>
        </w:rPr>
        <w:t>d:</w:t>
      </w:r>
    </w:p>
    <w:p w14:paraId="478B85EB" w14:textId="77777777" w:rsidR="002624DA" w:rsidRDefault="002624DA" w:rsidP="002624DA">
      <w:pPr>
        <w:spacing w:before="60" w:after="160"/>
      </w:pPr>
      <w:r>
        <w:rPr>
          <w:noProof/>
        </w:rPr>
        <w:drawing>
          <wp:inline distT="0" distB="0" distL="0" distR="0" wp14:anchorId="53243F29" wp14:editId="3097E7CE">
            <wp:extent cx="6400800" cy="3598545"/>
            <wp:effectExtent l="0" t="0" r="0" b="1905"/>
            <wp:docPr id="66719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97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5A91" w14:textId="77777777" w:rsidR="002624DA" w:rsidRDefault="002624DA" w:rsidP="002624DA">
      <w:pPr>
        <w:pStyle w:val="Heading2"/>
        <w:spacing w:before="280" w:after="140"/>
      </w:pPr>
      <w:r>
        <w:t>(e) Departments Containing 'IT'</w:t>
      </w:r>
    </w:p>
    <w:p w14:paraId="05A8507C" w14:textId="77777777" w:rsidR="002624DA" w:rsidRDefault="002624DA" w:rsidP="002624DA">
      <w:pPr>
        <w:spacing w:after="160"/>
      </w:pPr>
      <w:r>
        <w:rPr>
          <w:rFonts w:ascii="Calibri" w:eastAsia="Calibri" w:hAnsi="Calibri" w:cs="Calibri"/>
          <w:sz w:val="22"/>
          <w:szCs w:val="22"/>
        </w:rPr>
        <w:t>Goal: Select employees whose department name contains the substring "IT".</w:t>
      </w:r>
    </w:p>
    <w:p w14:paraId="2524566D" w14:textId="77777777" w:rsidR="002624DA" w:rsidRDefault="002624DA" w:rsidP="002624DA">
      <w:pPr>
        <w:spacing w:before="160" w:after="60"/>
      </w:pP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>Method 1 — LIKE</w:t>
      </w:r>
    </w:p>
    <w:tbl>
      <w:tblPr>
        <w:tblW w:w="935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624DA" w14:paraId="3CC9CFB6" w14:textId="77777777" w:rsidTr="00AE141B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1461F8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Name, Department</w:t>
            </w:r>
          </w:p>
          <w:p w14:paraId="6EFF6725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FROM Employees</w:t>
            </w:r>
          </w:p>
          <w:p w14:paraId="5724E09D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WHERE Department LIKE '%IT%';</w:t>
            </w:r>
          </w:p>
        </w:tc>
      </w:tr>
    </w:tbl>
    <w:p w14:paraId="25324971" w14:textId="77777777" w:rsidR="002624DA" w:rsidRDefault="002624DA" w:rsidP="002624DA">
      <w:pPr>
        <w:spacing w:after="160"/>
      </w:pPr>
      <w:r>
        <w:rPr>
          <w:rFonts w:ascii="Calibri" w:eastAsia="Calibri" w:hAnsi="Calibri" w:cs="Calibri"/>
          <w:sz w:val="22"/>
          <w:szCs w:val="22"/>
        </w:rPr>
        <w:t>'%IT%' matches any department name that contains "IT" anywhere within it. Simple and widely understood.</w:t>
      </w:r>
    </w:p>
    <w:p w14:paraId="1538431A" w14:textId="77777777" w:rsidR="002624DA" w:rsidRDefault="002624DA" w:rsidP="002624DA">
      <w:pPr>
        <w:spacing w:before="160" w:after="60"/>
      </w:pP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>Method 2 — CHARINDEX</w:t>
      </w:r>
    </w:p>
    <w:tbl>
      <w:tblPr>
        <w:tblW w:w="935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624DA" w14:paraId="6EA97CB3" w14:textId="77777777" w:rsidTr="00AE141B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730820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Name, Department</w:t>
            </w:r>
          </w:p>
          <w:p w14:paraId="1A0B78A3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FROM Employees</w:t>
            </w:r>
          </w:p>
          <w:p w14:paraId="451FC3DB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WHERE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CHARINDEX(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'IT', Department) &gt; 0;</w:t>
            </w:r>
          </w:p>
        </w:tc>
      </w:tr>
    </w:tbl>
    <w:p w14:paraId="7721DE8D" w14:textId="77777777" w:rsidR="002624DA" w:rsidRDefault="002624DA" w:rsidP="002624DA">
      <w:pPr>
        <w:spacing w:after="160"/>
      </w:pPr>
      <w:proofErr w:type="gramStart"/>
      <w:r>
        <w:rPr>
          <w:rFonts w:ascii="Calibri" w:eastAsia="Calibri" w:hAnsi="Calibri" w:cs="Calibri"/>
          <w:sz w:val="22"/>
          <w:szCs w:val="22"/>
        </w:rPr>
        <w:t>CHARINDEX(</w:t>
      </w:r>
      <w:proofErr w:type="gramEnd"/>
      <w:r>
        <w:rPr>
          <w:rFonts w:ascii="Calibri" w:eastAsia="Calibri" w:hAnsi="Calibri" w:cs="Calibri"/>
          <w:sz w:val="22"/>
          <w:szCs w:val="22"/>
        </w:rPr>
        <w:t>'IT', Department) returns the numeric starting position of "IT" within the Department string, or 0 if not found. Checking for a position greater than 0 confirms a match, and this function tends to perform better on large text fields.</w:t>
      </w:r>
    </w:p>
    <w:p w14:paraId="6963CD6B" w14:textId="77777777" w:rsidR="002624DA" w:rsidRDefault="002624DA" w:rsidP="002624DA">
      <w:pPr>
        <w:spacing w:before="60" w:after="160"/>
        <w:rPr>
          <w:rFonts w:ascii="Calibri" w:eastAsia="Calibri" w:hAnsi="Calibri" w:cs="Calibri"/>
          <w:i/>
          <w:iCs/>
          <w:color w:val="1F7A1F"/>
          <w:sz w:val="22"/>
          <w:szCs w:val="22"/>
        </w:rPr>
      </w:pPr>
      <w:r>
        <w:rPr>
          <w:b/>
          <w:bCs/>
          <w:color w:val="1F7A1F"/>
          <w:sz w:val="22"/>
          <w:szCs w:val="22"/>
        </w:rPr>
        <w:t xml:space="preserve">✔ </w:t>
      </w:r>
      <w:r>
        <w:rPr>
          <w:rFonts w:ascii="Calibri" w:eastAsia="Calibri" w:hAnsi="Calibri" w:cs="Calibri"/>
          <w:i/>
          <w:iCs/>
          <w:color w:val="1F7A1F"/>
          <w:sz w:val="22"/>
          <w:szCs w:val="22"/>
        </w:rPr>
        <w:t>Recommended: CHARINDEX is preferable for substring searches over large text fields.</w:t>
      </w:r>
    </w:p>
    <w:p w14:paraId="34CC6800" w14:textId="77777777" w:rsidR="002624DA" w:rsidRDefault="002624DA" w:rsidP="002624DA">
      <w:pPr>
        <w:rPr>
          <w:b/>
          <w:bCs/>
        </w:rPr>
      </w:pPr>
      <w:r w:rsidRPr="00183746">
        <w:rPr>
          <w:b/>
          <w:bCs/>
        </w:rPr>
        <w:lastRenderedPageBreak/>
        <w:t>Output:</w:t>
      </w:r>
      <w:r>
        <w:rPr>
          <w:b/>
          <w:bCs/>
        </w:rPr>
        <w:t xml:space="preserve"> </w:t>
      </w:r>
      <w:r w:rsidRPr="00183746">
        <w:rPr>
          <w:b/>
          <w:bCs/>
        </w:rPr>
        <w:t>screenshot_2</w:t>
      </w:r>
      <w:r>
        <w:rPr>
          <w:b/>
          <w:bCs/>
        </w:rPr>
        <w:t>e:</w:t>
      </w:r>
    </w:p>
    <w:p w14:paraId="20BE9195" w14:textId="77777777" w:rsidR="002624DA" w:rsidRDefault="002624DA" w:rsidP="002624DA">
      <w:pPr>
        <w:spacing w:before="60" w:after="160"/>
      </w:pPr>
      <w:r>
        <w:rPr>
          <w:noProof/>
        </w:rPr>
        <w:drawing>
          <wp:inline distT="0" distB="0" distL="0" distR="0" wp14:anchorId="4EA4907E" wp14:editId="1A4816A1">
            <wp:extent cx="6400800" cy="3598545"/>
            <wp:effectExtent l="0" t="0" r="0" b="1905"/>
            <wp:docPr id="140919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96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C2D7" w14:textId="77777777" w:rsidR="002624DA" w:rsidRDefault="002624DA" w:rsidP="002624DA">
      <w:pPr>
        <w:pStyle w:val="Heading2"/>
        <w:spacing w:before="280" w:after="140"/>
      </w:pPr>
      <w:r>
        <w:t>(f) Case-Insensitive Match for 'hr'</w:t>
      </w:r>
    </w:p>
    <w:p w14:paraId="41B69769" w14:textId="77777777" w:rsidR="002624DA" w:rsidRDefault="002624DA" w:rsidP="002624DA">
      <w:pPr>
        <w:spacing w:after="160"/>
      </w:pPr>
      <w:r>
        <w:rPr>
          <w:rFonts w:ascii="Calibri" w:eastAsia="Calibri" w:hAnsi="Calibri" w:cs="Calibri"/>
          <w:sz w:val="22"/>
          <w:szCs w:val="22"/>
        </w:rPr>
        <w:t>Goal: Find employees in departments containing "hr", regardless of letter case.</w:t>
      </w:r>
    </w:p>
    <w:p w14:paraId="14DB60CD" w14:textId="77777777" w:rsidR="002624DA" w:rsidRDefault="002624DA" w:rsidP="002624DA">
      <w:pPr>
        <w:spacing w:before="160" w:after="60"/>
      </w:pP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 xml:space="preserve">Method 1 — </w:t>
      </w:r>
      <w:proofErr w:type="gramStart"/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>LOWER(</w:t>
      </w:r>
      <w:proofErr w:type="gramEnd"/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>)</w:t>
      </w:r>
    </w:p>
    <w:tbl>
      <w:tblPr>
        <w:tblW w:w="935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624DA" w14:paraId="17BB38BB" w14:textId="77777777" w:rsidTr="00AE141B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1D6127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*</w:t>
            </w:r>
          </w:p>
          <w:p w14:paraId="6524F659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FROM Employees</w:t>
            </w:r>
          </w:p>
          <w:p w14:paraId="560BA4B9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WHERE LOWER(Department) LIKE '%hr%';</w:t>
            </w:r>
          </w:p>
        </w:tc>
      </w:tr>
    </w:tbl>
    <w:p w14:paraId="047C2A84" w14:textId="77777777" w:rsidR="002624DA" w:rsidRDefault="002624DA" w:rsidP="002624DA">
      <w:pPr>
        <w:spacing w:after="160"/>
      </w:pPr>
      <w:r>
        <w:rPr>
          <w:rFonts w:ascii="Calibri" w:eastAsia="Calibri" w:hAnsi="Calibri" w:cs="Calibri"/>
          <w:sz w:val="22"/>
          <w:szCs w:val="22"/>
        </w:rPr>
        <w:t>LOWER(Department) converts the department value to lowercase before comparing it against the lowercase pattern '%hr%', ensuring the match ignores case. This function is portable and works the same way across most database systems, though it does add a small amount of processing overhead.</w:t>
      </w:r>
    </w:p>
    <w:p w14:paraId="2A77AF7E" w14:textId="77777777" w:rsidR="002624DA" w:rsidRDefault="002624DA" w:rsidP="002624DA">
      <w:pPr>
        <w:spacing w:before="160" w:after="60"/>
      </w:pP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>Method 2 — COLLATE (case-insensitive collation)</w:t>
      </w:r>
    </w:p>
    <w:tbl>
      <w:tblPr>
        <w:tblW w:w="935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624DA" w14:paraId="5D30BD05" w14:textId="77777777" w:rsidTr="00AE141B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944EB0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*</w:t>
            </w:r>
          </w:p>
          <w:p w14:paraId="709B8E93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FROM Employees</w:t>
            </w:r>
          </w:p>
          <w:p w14:paraId="1AB99909" w14:textId="77777777" w:rsidR="002624DA" w:rsidRDefault="002624DA" w:rsidP="00AE141B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WHERE Department COLLATE SQL_Latin1_General_CP1_CI_AS LIKE '%hr%';</w:t>
            </w:r>
          </w:p>
        </w:tc>
      </w:tr>
    </w:tbl>
    <w:p w14:paraId="31D03EFC" w14:textId="77777777" w:rsidR="002624DA" w:rsidRDefault="002624DA" w:rsidP="002624DA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COLLATE SQL_Latin1_General_CP1_CI_AS temporarily applies a case-insensitive (CI) collation to the comparison, so the LIKE check ignores case without needing a function call on every row. This is a SQL Server–specific technique and is typically faster than </w:t>
      </w:r>
      <w:proofErr w:type="gramStart"/>
      <w:r>
        <w:rPr>
          <w:rFonts w:ascii="Calibri" w:eastAsia="Calibri" w:hAnsi="Calibri" w:cs="Calibri"/>
          <w:sz w:val="22"/>
          <w:szCs w:val="22"/>
        </w:rPr>
        <w:t>LOWER(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1D0D1F0B" w14:textId="77777777" w:rsidR="002624DA" w:rsidRDefault="002624DA" w:rsidP="002624DA">
      <w:pPr>
        <w:spacing w:before="60" w:after="160"/>
        <w:rPr>
          <w:rFonts w:ascii="Calibri" w:eastAsia="Calibri" w:hAnsi="Calibri" w:cs="Calibri"/>
          <w:i/>
          <w:iCs/>
          <w:color w:val="1F7A1F"/>
          <w:sz w:val="22"/>
          <w:szCs w:val="22"/>
        </w:rPr>
      </w:pPr>
      <w:r>
        <w:rPr>
          <w:b/>
          <w:bCs/>
          <w:color w:val="1F7A1F"/>
          <w:sz w:val="22"/>
          <w:szCs w:val="22"/>
        </w:rPr>
        <w:t xml:space="preserve">✔ </w:t>
      </w:r>
      <w:r>
        <w:rPr>
          <w:rFonts w:ascii="Calibri" w:eastAsia="Calibri" w:hAnsi="Calibri" w:cs="Calibri"/>
          <w:i/>
          <w:iCs/>
          <w:color w:val="1F7A1F"/>
          <w:sz w:val="22"/>
          <w:szCs w:val="22"/>
        </w:rPr>
        <w:t xml:space="preserve">Recommended: COLLATE is faster in SQL Server since it avoids per-row function calls, but </w:t>
      </w:r>
      <w:proofErr w:type="gramStart"/>
      <w:r>
        <w:rPr>
          <w:rFonts w:ascii="Calibri" w:eastAsia="Calibri" w:hAnsi="Calibri" w:cs="Calibri"/>
          <w:i/>
          <w:iCs/>
          <w:color w:val="1F7A1F"/>
          <w:sz w:val="22"/>
          <w:szCs w:val="22"/>
        </w:rPr>
        <w:t>LOWER(</w:t>
      </w:r>
      <w:proofErr w:type="gramEnd"/>
      <w:r>
        <w:rPr>
          <w:rFonts w:ascii="Calibri" w:eastAsia="Calibri" w:hAnsi="Calibri" w:cs="Calibri"/>
          <w:i/>
          <w:iCs/>
          <w:color w:val="1F7A1F"/>
          <w:sz w:val="22"/>
          <w:szCs w:val="22"/>
        </w:rPr>
        <w:t>) is more portable across database platforms.</w:t>
      </w:r>
    </w:p>
    <w:p w14:paraId="1B6CA624" w14:textId="77777777" w:rsidR="002624DA" w:rsidRDefault="002624DA" w:rsidP="002624DA">
      <w:pPr>
        <w:rPr>
          <w:b/>
          <w:bCs/>
        </w:rPr>
      </w:pPr>
      <w:r w:rsidRPr="00183746">
        <w:rPr>
          <w:b/>
          <w:bCs/>
        </w:rPr>
        <w:t>Output:</w:t>
      </w:r>
      <w:r>
        <w:rPr>
          <w:b/>
          <w:bCs/>
        </w:rPr>
        <w:t xml:space="preserve"> </w:t>
      </w:r>
      <w:r w:rsidRPr="00183746">
        <w:rPr>
          <w:b/>
          <w:bCs/>
        </w:rPr>
        <w:t>screenshot_2</w:t>
      </w:r>
      <w:r>
        <w:rPr>
          <w:b/>
          <w:bCs/>
        </w:rPr>
        <w:t>f:</w:t>
      </w:r>
    </w:p>
    <w:p w14:paraId="322E6EF2" w14:textId="77777777" w:rsidR="002624DA" w:rsidRDefault="002624DA" w:rsidP="002624DA">
      <w:pPr>
        <w:spacing w:before="60" w:after="160"/>
      </w:pPr>
      <w:r>
        <w:rPr>
          <w:noProof/>
        </w:rPr>
        <w:lastRenderedPageBreak/>
        <w:drawing>
          <wp:inline distT="0" distB="0" distL="0" distR="0" wp14:anchorId="5A98E4B2" wp14:editId="368A6212">
            <wp:extent cx="6400800" cy="3598545"/>
            <wp:effectExtent l="0" t="0" r="0" b="1905"/>
            <wp:docPr id="200473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39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18C6" w14:textId="77777777" w:rsidR="002624DA" w:rsidRDefault="002624DA" w:rsidP="002624DA">
      <w:r>
        <w:br w:type="page"/>
      </w:r>
    </w:p>
    <w:p w14:paraId="06BA3C20" w14:textId="77777777" w:rsidR="002624DA" w:rsidRDefault="002624DA" w:rsidP="002624DA">
      <w:pPr>
        <w:pStyle w:val="Heading1"/>
        <w:spacing w:before="280" w:after="140"/>
      </w:pPr>
      <w:r>
        <w:lastRenderedPageBreak/>
        <w:t>Summary</w:t>
      </w:r>
    </w:p>
    <w:p w14:paraId="31A14316" w14:textId="77777777" w:rsidR="002624DA" w:rsidRDefault="002624DA" w:rsidP="002624DA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This project walked through six common text-search scenarios on an </w:t>
      </w:r>
      <w:proofErr w:type="gramStart"/>
      <w:r>
        <w:rPr>
          <w:rFonts w:ascii="Calibri" w:eastAsia="Calibri" w:hAnsi="Calibri" w:cs="Calibri"/>
          <w:sz w:val="22"/>
          <w:szCs w:val="22"/>
        </w:rPr>
        <w:t>Employees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table, each solved two different ways: using the flexible LIKE operator with wildcards, and using a more targeted string function (RIGHT, LEFT, SUBSTRING, CHARINDEX, or COLLATE). The general pattern that emerges is:</w:t>
      </w:r>
    </w:p>
    <w:p w14:paraId="129763F5" w14:textId="77777777" w:rsidR="002624DA" w:rsidRDefault="002624DA" w:rsidP="002624DA">
      <w:pPr>
        <w:pStyle w:val="ListParagraph"/>
        <w:numPr>
          <w:ilvl w:val="0"/>
          <w:numId w:val="19"/>
        </w:numPr>
        <w:spacing w:after="80"/>
        <w:contextualSpacing w:val="0"/>
      </w:pPr>
      <w:r>
        <w:rPr>
          <w:rFonts w:ascii="Calibri" w:eastAsia="Calibri" w:hAnsi="Calibri" w:cs="Calibri"/>
          <w:sz w:val="22"/>
          <w:szCs w:val="22"/>
        </w:rPr>
        <w:t>LIKE is best for quick, readable, general-purpose pattern matching.</w:t>
      </w:r>
    </w:p>
    <w:p w14:paraId="54E273FC" w14:textId="77777777" w:rsidR="002624DA" w:rsidRDefault="002624DA" w:rsidP="002624DA">
      <w:pPr>
        <w:pStyle w:val="ListParagraph"/>
        <w:numPr>
          <w:ilvl w:val="0"/>
          <w:numId w:val="19"/>
        </w:numPr>
        <w:spacing w:after="80"/>
        <w:contextualSpacing w:val="0"/>
      </w:pPr>
      <w:r>
        <w:rPr>
          <w:rFonts w:ascii="Calibri" w:eastAsia="Calibri" w:hAnsi="Calibri" w:cs="Calibri"/>
          <w:sz w:val="22"/>
          <w:szCs w:val="22"/>
        </w:rPr>
        <w:t>Dedicated string functions (LEFT, RIGHT, SUBSTRING, CHARINDEX) are more precise and often more efficient when the position or length of the match is known.</w:t>
      </w:r>
    </w:p>
    <w:p w14:paraId="0E887D6A" w14:textId="77777777" w:rsidR="002624DA" w:rsidRDefault="002624DA" w:rsidP="002624DA">
      <w:pPr>
        <w:pStyle w:val="ListParagraph"/>
        <w:numPr>
          <w:ilvl w:val="0"/>
          <w:numId w:val="19"/>
        </w:numPr>
        <w:spacing w:after="80"/>
        <w:contextualSpacing w:val="0"/>
      </w:pPr>
      <w:r>
        <w:rPr>
          <w:rFonts w:ascii="Calibri" w:eastAsia="Calibri" w:hAnsi="Calibri" w:cs="Calibri"/>
          <w:sz w:val="22"/>
          <w:szCs w:val="22"/>
        </w:rPr>
        <w:t xml:space="preserve">For case-insensitive searches, COLLATE is faster in SQL Server, while </w:t>
      </w:r>
      <w:proofErr w:type="gramStart"/>
      <w:r>
        <w:rPr>
          <w:rFonts w:ascii="Calibri" w:eastAsia="Calibri" w:hAnsi="Calibri" w:cs="Calibri"/>
          <w:sz w:val="22"/>
          <w:szCs w:val="22"/>
        </w:rPr>
        <w:t>LOWER(</w:t>
      </w:r>
      <w:proofErr w:type="gramEnd"/>
      <w:r>
        <w:rPr>
          <w:rFonts w:ascii="Calibri" w:eastAsia="Calibri" w:hAnsi="Calibri" w:cs="Calibri"/>
          <w:sz w:val="22"/>
          <w:szCs w:val="22"/>
        </w:rPr>
        <w:t>) is the more portable, cross-platform choice.</w:t>
      </w:r>
    </w:p>
    <w:p w14:paraId="25401072" w14:textId="77777777" w:rsidR="002624DA" w:rsidRDefault="002624DA" w:rsidP="002624DA">
      <w:pPr>
        <w:spacing w:after="160"/>
      </w:pPr>
      <w:r>
        <w:rPr>
          <w:rFonts w:ascii="Calibri" w:eastAsia="Calibri" w:hAnsi="Calibri" w:cs="Calibri"/>
          <w:sz w:val="22"/>
          <w:szCs w:val="22"/>
        </w:rPr>
        <w:t>Understanding both approaches allows a developer to choose the right tool depending on whether the priority is readability, portability, or query performance.</w:t>
      </w:r>
    </w:p>
    <w:p w14:paraId="4DC1444F" w14:textId="755D71BC" w:rsidR="00873DD3" w:rsidRPr="002624DA" w:rsidRDefault="00873DD3" w:rsidP="002624DA"/>
    <w:sectPr w:rsidR="00873DD3" w:rsidRPr="002624DA" w:rsidSect="002624D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715A"/>
    <w:multiLevelType w:val="multilevel"/>
    <w:tmpl w:val="9BBE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5040B"/>
    <w:multiLevelType w:val="multilevel"/>
    <w:tmpl w:val="75B2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8576D"/>
    <w:multiLevelType w:val="multilevel"/>
    <w:tmpl w:val="93D2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83C65"/>
    <w:multiLevelType w:val="multilevel"/>
    <w:tmpl w:val="4658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7394F"/>
    <w:multiLevelType w:val="multilevel"/>
    <w:tmpl w:val="BAD2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85577"/>
    <w:multiLevelType w:val="multilevel"/>
    <w:tmpl w:val="1D72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56FAC"/>
    <w:multiLevelType w:val="hybridMultilevel"/>
    <w:tmpl w:val="DD5220E2"/>
    <w:lvl w:ilvl="0" w:tplc="E9C015B6">
      <w:start w:val="1"/>
      <w:numFmt w:val="bullet"/>
      <w:lvlText w:val="•"/>
      <w:lvlJc w:val="left"/>
      <w:pPr>
        <w:ind w:left="504" w:hanging="288"/>
      </w:pPr>
    </w:lvl>
    <w:lvl w:ilvl="1" w:tplc="4482854A">
      <w:numFmt w:val="decimal"/>
      <w:lvlText w:val=""/>
      <w:lvlJc w:val="left"/>
    </w:lvl>
    <w:lvl w:ilvl="2" w:tplc="E0363038">
      <w:numFmt w:val="decimal"/>
      <w:lvlText w:val=""/>
      <w:lvlJc w:val="left"/>
    </w:lvl>
    <w:lvl w:ilvl="3" w:tplc="63CE54F6">
      <w:numFmt w:val="decimal"/>
      <w:lvlText w:val=""/>
      <w:lvlJc w:val="left"/>
    </w:lvl>
    <w:lvl w:ilvl="4" w:tplc="C090D226">
      <w:numFmt w:val="decimal"/>
      <w:lvlText w:val=""/>
      <w:lvlJc w:val="left"/>
    </w:lvl>
    <w:lvl w:ilvl="5" w:tplc="A608F358">
      <w:numFmt w:val="decimal"/>
      <w:lvlText w:val=""/>
      <w:lvlJc w:val="left"/>
    </w:lvl>
    <w:lvl w:ilvl="6" w:tplc="FE78EE34">
      <w:numFmt w:val="decimal"/>
      <w:lvlText w:val=""/>
      <w:lvlJc w:val="left"/>
    </w:lvl>
    <w:lvl w:ilvl="7" w:tplc="EE0CF048">
      <w:numFmt w:val="decimal"/>
      <w:lvlText w:val=""/>
      <w:lvlJc w:val="left"/>
    </w:lvl>
    <w:lvl w:ilvl="8" w:tplc="8E3C22CE">
      <w:numFmt w:val="decimal"/>
      <w:lvlText w:val=""/>
      <w:lvlJc w:val="left"/>
    </w:lvl>
  </w:abstractNum>
  <w:abstractNum w:abstractNumId="7" w15:restartNumberingAfterBreak="0">
    <w:nsid w:val="3B2A68FA"/>
    <w:multiLevelType w:val="multilevel"/>
    <w:tmpl w:val="1E50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57464"/>
    <w:multiLevelType w:val="multilevel"/>
    <w:tmpl w:val="EF98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F675E"/>
    <w:multiLevelType w:val="multilevel"/>
    <w:tmpl w:val="9426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35608"/>
    <w:multiLevelType w:val="multilevel"/>
    <w:tmpl w:val="7A8E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F44DD"/>
    <w:multiLevelType w:val="multilevel"/>
    <w:tmpl w:val="1B4C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614CE"/>
    <w:multiLevelType w:val="multilevel"/>
    <w:tmpl w:val="C802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C03AE3"/>
    <w:multiLevelType w:val="multilevel"/>
    <w:tmpl w:val="C6D4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D5B0A"/>
    <w:multiLevelType w:val="multilevel"/>
    <w:tmpl w:val="BCF6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B73AD6"/>
    <w:multiLevelType w:val="multilevel"/>
    <w:tmpl w:val="D04C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D223AD"/>
    <w:multiLevelType w:val="multilevel"/>
    <w:tmpl w:val="BC08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B51C9A"/>
    <w:multiLevelType w:val="multilevel"/>
    <w:tmpl w:val="E312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A0000B"/>
    <w:multiLevelType w:val="multilevel"/>
    <w:tmpl w:val="9F90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90910">
    <w:abstractNumId w:val="3"/>
  </w:num>
  <w:num w:numId="2" w16cid:durableId="954874387">
    <w:abstractNumId w:val="7"/>
  </w:num>
  <w:num w:numId="3" w16cid:durableId="988050771">
    <w:abstractNumId w:val="18"/>
  </w:num>
  <w:num w:numId="4" w16cid:durableId="784235472">
    <w:abstractNumId w:val="2"/>
  </w:num>
  <w:num w:numId="5" w16cid:durableId="1726945817">
    <w:abstractNumId w:val="13"/>
  </w:num>
  <w:num w:numId="6" w16cid:durableId="524295843">
    <w:abstractNumId w:val="10"/>
  </w:num>
  <w:num w:numId="7" w16cid:durableId="539055038">
    <w:abstractNumId w:val="0"/>
  </w:num>
  <w:num w:numId="8" w16cid:durableId="741684989">
    <w:abstractNumId w:val="16"/>
  </w:num>
  <w:num w:numId="9" w16cid:durableId="519859698">
    <w:abstractNumId w:val="11"/>
  </w:num>
  <w:num w:numId="10" w16cid:durableId="1383939395">
    <w:abstractNumId w:val="4"/>
  </w:num>
  <w:num w:numId="11" w16cid:durableId="1891841948">
    <w:abstractNumId w:val="17"/>
  </w:num>
  <w:num w:numId="12" w16cid:durableId="1785227609">
    <w:abstractNumId w:val="5"/>
  </w:num>
  <w:num w:numId="13" w16cid:durableId="212620058">
    <w:abstractNumId w:val="14"/>
  </w:num>
  <w:num w:numId="14" w16cid:durableId="2024623688">
    <w:abstractNumId w:val="12"/>
  </w:num>
  <w:num w:numId="15" w16cid:durableId="85542666">
    <w:abstractNumId w:val="15"/>
  </w:num>
  <w:num w:numId="16" w16cid:durableId="774057370">
    <w:abstractNumId w:val="1"/>
  </w:num>
  <w:num w:numId="17" w16cid:durableId="1777170736">
    <w:abstractNumId w:val="8"/>
  </w:num>
  <w:num w:numId="18" w16cid:durableId="317660646">
    <w:abstractNumId w:val="9"/>
  </w:num>
  <w:num w:numId="19" w16cid:durableId="2068995001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E3"/>
    <w:rsid w:val="00015CC4"/>
    <w:rsid w:val="000769C2"/>
    <w:rsid w:val="00183746"/>
    <w:rsid w:val="00194923"/>
    <w:rsid w:val="001B6205"/>
    <w:rsid w:val="001C421A"/>
    <w:rsid w:val="001D0E0A"/>
    <w:rsid w:val="001F6317"/>
    <w:rsid w:val="001F7C5D"/>
    <w:rsid w:val="00245C4D"/>
    <w:rsid w:val="00256F20"/>
    <w:rsid w:val="002624DA"/>
    <w:rsid w:val="002C665B"/>
    <w:rsid w:val="00320321"/>
    <w:rsid w:val="00330EF3"/>
    <w:rsid w:val="00376FF4"/>
    <w:rsid w:val="003970C9"/>
    <w:rsid w:val="003A3494"/>
    <w:rsid w:val="003B2720"/>
    <w:rsid w:val="003E555E"/>
    <w:rsid w:val="00402EA8"/>
    <w:rsid w:val="00425D61"/>
    <w:rsid w:val="004C5A08"/>
    <w:rsid w:val="004F6D5E"/>
    <w:rsid w:val="00552FBB"/>
    <w:rsid w:val="005815F3"/>
    <w:rsid w:val="005D2F84"/>
    <w:rsid w:val="005F537A"/>
    <w:rsid w:val="00641489"/>
    <w:rsid w:val="00655CCD"/>
    <w:rsid w:val="00694882"/>
    <w:rsid w:val="006B1C6F"/>
    <w:rsid w:val="006C0D9A"/>
    <w:rsid w:val="006E2BAD"/>
    <w:rsid w:val="006F23C1"/>
    <w:rsid w:val="006F4D26"/>
    <w:rsid w:val="0072405B"/>
    <w:rsid w:val="00732EFF"/>
    <w:rsid w:val="00755F19"/>
    <w:rsid w:val="007734CC"/>
    <w:rsid w:val="007A61B9"/>
    <w:rsid w:val="007B23D9"/>
    <w:rsid w:val="007D7050"/>
    <w:rsid w:val="00800673"/>
    <w:rsid w:val="00806D55"/>
    <w:rsid w:val="008641E7"/>
    <w:rsid w:val="00873DD3"/>
    <w:rsid w:val="00877669"/>
    <w:rsid w:val="00883A89"/>
    <w:rsid w:val="008E169C"/>
    <w:rsid w:val="009105B6"/>
    <w:rsid w:val="00924057"/>
    <w:rsid w:val="00926AA8"/>
    <w:rsid w:val="00994A9B"/>
    <w:rsid w:val="009A3B98"/>
    <w:rsid w:val="009A4C60"/>
    <w:rsid w:val="009A734C"/>
    <w:rsid w:val="00A10BF5"/>
    <w:rsid w:val="00A62859"/>
    <w:rsid w:val="00A739E0"/>
    <w:rsid w:val="00A86C02"/>
    <w:rsid w:val="00AA36F8"/>
    <w:rsid w:val="00B127E3"/>
    <w:rsid w:val="00B202F9"/>
    <w:rsid w:val="00B734A3"/>
    <w:rsid w:val="00BE5531"/>
    <w:rsid w:val="00C043C1"/>
    <w:rsid w:val="00C21F2C"/>
    <w:rsid w:val="00C4198B"/>
    <w:rsid w:val="00C51AEA"/>
    <w:rsid w:val="00C66706"/>
    <w:rsid w:val="00CC569F"/>
    <w:rsid w:val="00CD716C"/>
    <w:rsid w:val="00D37EB6"/>
    <w:rsid w:val="00D42A7E"/>
    <w:rsid w:val="00D45D85"/>
    <w:rsid w:val="00D5081F"/>
    <w:rsid w:val="00D83E19"/>
    <w:rsid w:val="00D9662F"/>
    <w:rsid w:val="00DA3413"/>
    <w:rsid w:val="00DB290F"/>
    <w:rsid w:val="00E14D88"/>
    <w:rsid w:val="00E527F8"/>
    <w:rsid w:val="00ED5778"/>
    <w:rsid w:val="00F07E7F"/>
    <w:rsid w:val="00F3141E"/>
    <w:rsid w:val="00F3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DAAB8"/>
  <w15:chartTrackingRefBased/>
  <w15:docId w15:val="{5D65A37D-0545-4563-BBD8-5736A027C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4D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2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2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7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7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7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7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2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7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7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7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7E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12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7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7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7E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5D61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5D61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194923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949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949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1412</TotalTime>
  <Pages>10</Pages>
  <Words>1238</Words>
  <Characters>7061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Kamlesh Jha</dc:creator>
  <cp:keywords/>
  <dc:description/>
  <cp:lastModifiedBy>Kamlesh Jha</cp:lastModifiedBy>
  <cp:revision>130</cp:revision>
  <dcterms:created xsi:type="dcterms:W3CDTF">2026-08-17T04:24:00Z</dcterms:created>
  <dcterms:modified xsi:type="dcterms:W3CDTF">2026-08-29T14:29:00Z</dcterms:modified>
</cp:coreProperties>
</file>