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C75" w:rsidRPr="002B5B6C" w:rsidRDefault="00C44E59" w:rsidP="00C44E59">
      <w:pPr>
        <w:keepNext/>
        <w:widowControl/>
        <w:spacing w:line="360" w:lineRule="auto"/>
        <w:jc w:val="center"/>
        <w:rPr>
          <w:rFonts w:ascii="Times New Roman" w:hAnsi="Times New Roman"/>
          <w:sz w:val="28"/>
          <w:szCs w:val="28"/>
        </w:rPr>
      </w:pPr>
      <w:r>
        <w:rPr>
          <w:rFonts w:ascii="Times New Roman" w:hAnsi="Times New Roman"/>
          <w:sz w:val="28"/>
          <w:szCs w:val="28"/>
        </w:rPr>
        <w:t>ГУО «Яновичская средняя школа Витебского района»</w:t>
      </w:r>
    </w:p>
    <w:p w:rsidR="002B5B6C" w:rsidRPr="00C44E59" w:rsidRDefault="002B5B6C" w:rsidP="002B5B6C">
      <w:pPr>
        <w:keepNext/>
        <w:widowControl/>
        <w:spacing w:line="360" w:lineRule="auto"/>
        <w:ind w:firstLine="709"/>
        <w:jc w:val="both"/>
        <w:rPr>
          <w:rFonts w:ascii="Times New Roman" w:hAnsi="Times New Roman"/>
          <w:sz w:val="28"/>
          <w:szCs w:val="28"/>
        </w:rPr>
      </w:pPr>
    </w:p>
    <w:p w:rsidR="002B5B6C" w:rsidRPr="00C44E59" w:rsidRDefault="002B5B6C" w:rsidP="002B5B6C">
      <w:pPr>
        <w:keepNext/>
        <w:widowControl/>
        <w:spacing w:line="360" w:lineRule="auto"/>
        <w:ind w:firstLine="709"/>
        <w:jc w:val="both"/>
        <w:rPr>
          <w:rFonts w:ascii="Times New Roman" w:hAnsi="Times New Roman"/>
          <w:sz w:val="28"/>
          <w:szCs w:val="28"/>
        </w:rPr>
      </w:pPr>
    </w:p>
    <w:p w:rsidR="002B5B6C" w:rsidRPr="00C44E59" w:rsidRDefault="002B5B6C" w:rsidP="002B5B6C">
      <w:pPr>
        <w:keepNext/>
        <w:widowControl/>
        <w:spacing w:line="360" w:lineRule="auto"/>
        <w:ind w:firstLine="709"/>
        <w:jc w:val="both"/>
        <w:rPr>
          <w:rFonts w:ascii="Times New Roman" w:hAnsi="Times New Roman"/>
          <w:sz w:val="28"/>
          <w:szCs w:val="28"/>
        </w:rPr>
      </w:pPr>
    </w:p>
    <w:p w:rsidR="002B5B6C" w:rsidRPr="00C44E59" w:rsidRDefault="002B5B6C" w:rsidP="002B5B6C">
      <w:pPr>
        <w:keepNext/>
        <w:widowControl/>
        <w:spacing w:line="360" w:lineRule="auto"/>
        <w:ind w:firstLine="709"/>
        <w:jc w:val="both"/>
        <w:rPr>
          <w:rFonts w:ascii="Times New Roman" w:hAnsi="Times New Roman"/>
          <w:sz w:val="28"/>
          <w:szCs w:val="28"/>
        </w:rPr>
      </w:pPr>
    </w:p>
    <w:p w:rsidR="002B5B6C" w:rsidRPr="00C44E59" w:rsidRDefault="002B5B6C" w:rsidP="002B5B6C">
      <w:pPr>
        <w:keepNext/>
        <w:widowControl/>
        <w:spacing w:line="360" w:lineRule="auto"/>
        <w:ind w:firstLine="709"/>
        <w:jc w:val="both"/>
        <w:rPr>
          <w:rFonts w:ascii="Times New Roman" w:hAnsi="Times New Roman"/>
          <w:sz w:val="28"/>
          <w:szCs w:val="28"/>
        </w:rPr>
      </w:pPr>
    </w:p>
    <w:p w:rsidR="002B5B6C" w:rsidRPr="00C44E59" w:rsidRDefault="002B5B6C" w:rsidP="002B5B6C">
      <w:pPr>
        <w:keepNext/>
        <w:widowControl/>
        <w:spacing w:line="360" w:lineRule="auto"/>
        <w:ind w:firstLine="709"/>
        <w:jc w:val="both"/>
        <w:rPr>
          <w:rFonts w:ascii="Times New Roman" w:hAnsi="Times New Roman"/>
          <w:sz w:val="28"/>
          <w:szCs w:val="28"/>
        </w:rPr>
      </w:pPr>
    </w:p>
    <w:p w:rsidR="002B5B6C" w:rsidRPr="00C44E59" w:rsidRDefault="002B5B6C" w:rsidP="002B5B6C">
      <w:pPr>
        <w:keepNext/>
        <w:widowControl/>
        <w:spacing w:line="360" w:lineRule="auto"/>
        <w:ind w:firstLine="709"/>
        <w:jc w:val="both"/>
        <w:rPr>
          <w:rFonts w:ascii="Times New Roman" w:hAnsi="Times New Roman"/>
          <w:sz w:val="28"/>
          <w:szCs w:val="28"/>
        </w:rPr>
      </w:pPr>
    </w:p>
    <w:p w:rsidR="002B5B6C" w:rsidRPr="00C44E59" w:rsidRDefault="002B5B6C" w:rsidP="002B5B6C">
      <w:pPr>
        <w:keepNext/>
        <w:widowControl/>
        <w:spacing w:line="360" w:lineRule="auto"/>
        <w:ind w:firstLine="709"/>
        <w:jc w:val="both"/>
        <w:rPr>
          <w:rFonts w:ascii="Times New Roman" w:hAnsi="Times New Roman"/>
          <w:sz w:val="28"/>
          <w:szCs w:val="28"/>
        </w:rPr>
      </w:pPr>
    </w:p>
    <w:p w:rsidR="002B5B6C" w:rsidRPr="00C44E59" w:rsidRDefault="002B5B6C" w:rsidP="002B5B6C">
      <w:pPr>
        <w:keepNext/>
        <w:widowControl/>
        <w:spacing w:line="360" w:lineRule="auto"/>
        <w:ind w:firstLine="709"/>
        <w:jc w:val="both"/>
        <w:rPr>
          <w:rFonts w:ascii="Times New Roman" w:hAnsi="Times New Roman"/>
          <w:sz w:val="28"/>
          <w:szCs w:val="28"/>
        </w:rPr>
      </w:pPr>
    </w:p>
    <w:p w:rsidR="002B5B6C" w:rsidRPr="00C44E59" w:rsidRDefault="002B5B6C" w:rsidP="002B5B6C">
      <w:pPr>
        <w:keepNext/>
        <w:widowControl/>
        <w:spacing w:line="360" w:lineRule="auto"/>
        <w:ind w:firstLine="709"/>
        <w:jc w:val="both"/>
        <w:rPr>
          <w:rFonts w:ascii="Times New Roman" w:hAnsi="Times New Roman"/>
          <w:sz w:val="28"/>
          <w:szCs w:val="28"/>
        </w:rPr>
      </w:pPr>
    </w:p>
    <w:p w:rsidR="002B5B6C" w:rsidRPr="00C44E59" w:rsidRDefault="002B5B6C" w:rsidP="002B5B6C">
      <w:pPr>
        <w:keepNext/>
        <w:widowControl/>
        <w:spacing w:line="360" w:lineRule="auto"/>
        <w:ind w:firstLine="709"/>
        <w:jc w:val="center"/>
        <w:rPr>
          <w:rFonts w:ascii="Times New Roman" w:hAnsi="Times New Roman"/>
          <w:sz w:val="28"/>
          <w:szCs w:val="28"/>
        </w:rPr>
      </w:pPr>
    </w:p>
    <w:p w:rsidR="001C0C75" w:rsidRDefault="00C44E59" w:rsidP="00C44E59">
      <w:pPr>
        <w:keepNext/>
        <w:widowControl/>
        <w:spacing w:line="360" w:lineRule="auto"/>
        <w:jc w:val="center"/>
        <w:rPr>
          <w:rFonts w:ascii="Times New Roman" w:hAnsi="Times New Roman"/>
          <w:sz w:val="28"/>
          <w:szCs w:val="28"/>
        </w:rPr>
      </w:pPr>
      <w:r>
        <w:rPr>
          <w:rFonts w:ascii="Times New Roman" w:hAnsi="Times New Roman"/>
          <w:sz w:val="28"/>
          <w:szCs w:val="28"/>
        </w:rPr>
        <w:t>Реферат на тему:</w:t>
      </w:r>
    </w:p>
    <w:p w:rsidR="00C44E59" w:rsidRPr="002B5B6C" w:rsidRDefault="00C44E59" w:rsidP="00C44E59">
      <w:pPr>
        <w:keepNext/>
        <w:widowControl/>
        <w:spacing w:line="360" w:lineRule="auto"/>
        <w:jc w:val="center"/>
        <w:rPr>
          <w:rFonts w:ascii="Times New Roman" w:hAnsi="Times New Roman"/>
          <w:sz w:val="28"/>
          <w:szCs w:val="28"/>
        </w:rPr>
      </w:pPr>
      <w:r>
        <w:rPr>
          <w:rFonts w:ascii="Times New Roman" w:hAnsi="Times New Roman"/>
          <w:sz w:val="28"/>
          <w:szCs w:val="28"/>
        </w:rPr>
        <w:t>«</w:t>
      </w:r>
      <w:r w:rsidR="00677EEE" w:rsidRPr="00677EEE">
        <w:rPr>
          <w:rFonts w:ascii="Times New Roman" w:hAnsi="Times New Roman"/>
          <w:sz w:val="28"/>
          <w:szCs w:val="28"/>
        </w:rPr>
        <w:t>Культура боевых топоров</w:t>
      </w:r>
      <w:r>
        <w:rPr>
          <w:rFonts w:ascii="Times New Roman" w:hAnsi="Times New Roman"/>
          <w:sz w:val="28"/>
          <w:szCs w:val="28"/>
        </w:rPr>
        <w:t>»</w:t>
      </w:r>
    </w:p>
    <w:p w:rsidR="002B5B6C" w:rsidRPr="00C44E59" w:rsidRDefault="002B5B6C" w:rsidP="002B5B6C">
      <w:pPr>
        <w:keepNext/>
        <w:widowControl/>
        <w:spacing w:line="360" w:lineRule="auto"/>
        <w:ind w:firstLine="709"/>
        <w:jc w:val="both"/>
        <w:rPr>
          <w:rFonts w:ascii="Times New Roman" w:hAnsi="Times New Roman"/>
          <w:sz w:val="28"/>
          <w:szCs w:val="28"/>
        </w:rPr>
      </w:pPr>
    </w:p>
    <w:p w:rsidR="002B5B6C" w:rsidRPr="00C44E59" w:rsidRDefault="002B5B6C" w:rsidP="00C44E59">
      <w:pPr>
        <w:keepNext/>
        <w:widowControl/>
        <w:spacing w:line="360" w:lineRule="auto"/>
        <w:ind w:firstLine="709"/>
        <w:jc w:val="right"/>
        <w:rPr>
          <w:rFonts w:ascii="Times New Roman" w:hAnsi="Times New Roman"/>
          <w:sz w:val="28"/>
          <w:szCs w:val="28"/>
        </w:rPr>
      </w:pPr>
    </w:p>
    <w:p w:rsidR="002B5B6C" w:rsidRDefault="002B5B6C" w:rsidP="00C44E59">
      <w:pPr>
        <w:keepNext/>
        <w:widowControl/>
        <w:spacing w:line="360" w:lineRule="auto"/>
        <w:ind w:firstLine="709"/>
        <w:jc w:val="right"/>
        <w:rPr>
          <w:rFonts w:ascii="Times New Roman" w:hAnsi="Times New Roman"/>
          <w:sz w:val="28"/>
          <w:szCs w:val="28"/>
        </w:rPr>
      </w:pPr>
    </w:p>
    <w:p w:rsidR="00C44E59" w:rsidRDefault="00C44E59" w:rsidP="00C44E59">
      <w:pPr>
        <w:keepNext/>
        <w:widowControl/>
        <w:spacing w:line="360" w:lineRule="auto"/>
        <w:ind w:firstLine="709"/>
        <w:jc w:val="right"/>
        <w:rPr>
          <w:rFonts w:ascii="Times New Roman" w:hAnsi="Times New Roman"/>
          <w:sz w:val="28"/>
          <w:szCs w:val="28"/>
        </w:rPr>
      </w:pPr>
    </w:p>
    <w:p w:rsidR="00C44E59" w:rsidRDefault="00C44E59" w:rsidP="00C44E59">
      <w:pPr>
        <w:keepNext/>
        <w:widowControl/>
        <w:spacing w:line="360" w:lineRule="auto"/>
        <w:ind w:firstLine="709"/>
        <w:jc w:val="right"/>
        <w:rPr>
          <w:rFonts w:ascii="Times New Roman" w:hAnsi="Times New Roman"/>
          <w:sz w:val="28"/>
          <w:szCs w:val="28"/>
        </w:rPr>
      </w:pPr>
    </w:p>
    <w:p w:rsidR="00C44E59" w:rsidRDefault="00C44E59" w:rsidP="00C44E59">
      <w:pPr>
        <w:keepNext/>
        <w:widowControl/>
        <w:spacing w:line="360" w:lineRule="auto"/>
        <w:ind w:firstLine="709"/>
        <w:jc w:val="right"/>
        <w:rPr>
          <w:rFonts w:ascii="Times New Roman" w:hAnsi="Times New Roman"/>
          <w:sz w:val="28"/>
          <w:szCs w:val="28"/>
        </w:rPr>
      </w:pPr>
    </w:p>
    <w:p w:rsidR="00C44E59" w:rsidRDefault="00C44E59" w:rsidP="00C44E59">
      <w:pPr>
        <w:keepNext/>
        <w:widowControl/>
        <w:spacing w:line="360" w:lineRule="auto"/>
        <w:ind w:firstLine="709"/>
        <w:jc w:val="right"/>
        <w:rPr>
          <w:rFonts w:ascii="Times New Roman" w:hAnsi="Times New Roman"/>
          <w:sz w:val="28"/>
          <w:szCs w:val="28"/>
        </w:rPr>
      </w:pPr>
    </w:p>
    <w:p w:rsidR="00C44E59" w:rsidRDefault="00C44E59" w:rsidP="00C44E59">
      <w:pPr>
        <w:keepNext/>
        <w:widowControl/>
        <w:spacing w:line="360" w:lineRule="auto"/>
        <w:ind w:firstLine="709"/>
        <w:jc w:val="right"/>
        <w:rPr>
          <w:rFonts w:ascii="Times New Roman" w:hAnsi="Times New Roman"/>
          <w:sz w:val="28"/>
          <w:szCs w:val="28"/>
        </w:rPr>
      </w:pPr>
    </w:p>
    <w:p w:rsidR="00C44E59" w:rsidRDefault="00C44E59" w:rsidP="00C44E59">
      <w:pPr>
        <w:keepNext/>
        <w:widowControl/>
        <w:spacing w:line="360" w:lineRule="auto"/>
        <w:ind w:firstLine="709"/>
        <w:jc w:val="right"/>
        <w:rPr>
          <w:rFonts w:ascii="Times New Roman" w:hAnsi="Times New Roman"/>
          <w:sz w:val="28"/>
          <w:szCs w:val="28"/>
        </w:rPr>
      </w:pPr>
    </w:p>
    <w:p w:rsidR="00C44E59" w:rsidRPr="00C44E59" w:rsidRDefault="00C44E59" w:rsidP="00C44E59">
      <w:pPr>
        <w:keepNext/>
        <w:widowControl/>
        <w:spacing w:line="360" w:lineRule="auto"/>
        <w:ind w:firstLine="709"/>
        <w:jc w:val="right"/>
        <w:rPr>
          <w:rFonts w:ascii="Times New Roman" w:hAnsi="Times New Roman"/>
          <w:sz w:val="28"/>
          <w:szCs w:val="28"/>
        </w:rPr>
      </w:pPr>
    </w:p>
    <w:p w:rsidR="00C44E59" w:rsidRDefault="00C44E59" w:rsidP="00C44E59">
      <w:pPr>
        <w:keepNext/>
        <w:widowControl/>
        <w:spacing w:line="360" w:lineRule="auto"/>
        <w:ind w:firstLine="709"/>
        <w:jc w:val="right"/>
        <w:rPr>
          <w:rFonts w:ascii="Times New Roman" w:hAnsi="Times New Roman"/>
          <w:sz w:val="28"/>
          <w:szCs w:val="28"/>
        </w:rPr>
      </w:pPr>
      <w:r>
        <w:rPr>
          <w:rFonts w:ascii="Times New Roman" w:hAnsi="Times New Roman"/>
          <w:sz w:val="28"/>
          <w:szCs w:val="28"/>
        </w:rPr>
        <w:t>Выполнил: Самцов Никита</w:t>
      </w:r>
    </w:p>
    <w:p w:rsidR="00C44E59" w:rsidRPr="002B5B6C" w:rsidRDefault="00C44E59" w:rsidP="00C44E59">
      <w:pPr>
        <w:keepNext/>
        <w:widowControl/>
        <w:spacing w:line="360" w:lineRule="auto"/>
        <w:ind w:firstLine="709"/>
        <w:jc w:val="right"/>
        <w:rPr>
          <w:rFonts w:ascii="Times New Roman" w:hAnsi="Times New Roman"/>
          <w:sz w:val="28"/>
          <w:szCs w:val="28"/>
        </w:rPr>
      </w:pPr>
      <w:r>
        <w:rPr>
          <w:rFonts w:ascii="Times New Roman" w:hAnsi="Times New Roman"/>
          <w:sz w:val="28"/>
          <w:szCs w:val="28"/>
        </w:rPr>
        <w:t>Учащийся 10 класса</w:t>
      </w:r>
    </w:p>
    <w:p w:rsidR="00DB0C69" w:rsidRPr="002B5B6C" w:rsidRDefault="00DB0C69" w:rsidP="002B5B6C">
      <w:pPr>
        <w:keepNext/>
        <w:widowControl/>
        <w:spacing w:line="360" w:lineRule="auto"/>
        <w:ind w:firstLine="709"/>
        <w:jc w:val="both"/>
        <w:rPr>
          <w:rFonts w:ascii="Times New Roman" w:hAnsi="Times New Roman"/>
          <w:sz w:val="28"/>
          <w:szCs w:val="28"/>
        </w:rPr>
      </w:pPr>
    </w:p>
    <w:p w:rsidR="00DB0C69" w:rsidRDefault="00DB0C69" w:rsidP="002B5B6C">
      <w:pPr>
        <w:keepNext/>
        <w:widowControl/>
        <w:spacing w:line="360" w:lineRule="auto"/>
        <w:ind w:firstLine="709"/>
        <w:jc w:val="both"/>
        <w:rPr>
          <w:rFonts w:ascii="Times New Roman" w:hAnsi="Times New Roman"/>
          <w:sz w:val="28"/>
          <w:szCs w:val="28"/>
        </w:rPr>
      </w:pPr>
    </w:p>
    <w:p w:rsidR="00C44E59" w:rsidRPr="00C44E59" w:rsidRDefault="00C44E59" w:rsidP="00C44E59">
      <w:pPr>
        <w:keepNext/>
        <w:widowControl/>
        <w:spacing w:line="360" w:lineRule="auto"/>
        <w:jc w:val="both"/>
        <w:rPr>
          <w:rFonts w:ascii="Times New Roman" w:hAnsi="Times New Roman"/>
          <w:sz w:val="28"/>
          <w:szCs w:val="28"/>
        </w:rPr>
      </w:pPr>
    </w:p>
    <w:p w:rsidR="002B5B6C" w:rsidRDefault="00C44E59" w:rsidP="00C44E59">
      <w:pPr>
        <w:keepNext/>
        <w:widowControl/>
        <w:spacing w:line="360" w:lineRule="auto"/>
        <w:jc w:val="center"/>
        <w:rPr>
          <w:rFonts w:ascii="Times New Roman" w:hAnsi="Times New Roman"/>
          <w:sz w:val="28"/>
          <w:szCs w:val="28"/>
        </w:rPr>
      </w:pPr>
      <w:r>
        <w:rPr>
          <w:rFonts w:ascii="Times New Roman" w:hAnsi="Times New Roman"/>
          <w:sz w:val="28"/>
          <w:szCs w:val="28"/>
        </w:rPr>
        <w:t>2022</w:t>
      </w:r>
      <w:r w:rsidR="002B5B6C">
        <w:rPr>
          <w:rFonts w:ascii="Times New Roman" w:hAnsi="Times New Roman"/>
          <w:sz w:val="28"/>
          <w:szCs w:val="28"/>
        </w:rPr>
        <w:br w:type="page"/>
      </w:r>
    </w:p>
    <w:p w:rsidR="001C0C75" w:rsidRDefault="002B5B6C" w:rsidP="002B5B6C">
      <w:pPr>
        <w:keepNext/>
        <w:widowControl/>
        <w:tabs>
          <w:tab w:val="clear" w:pos="0"/>
        </w:tabs>
        <w:spacing w:line="360" w:lineRule="auto"/>
        <w:jc w:val="center"/>
        <w:rPr>
          <w:rFonts w:ascii="Times New Roman" w:hAnsi="Times New Roman"/>
          <w:sz w:val="28"/>
          <w:szCs w:val="28"/>
        </w:rPr>
      </w:pPr>
      <w:r>
        <w:rPr>
          <w:rFonts w:ascii="Times New Roman" w:hAnsi="Times New Roman"/>
          <w:sz w:val="28"/>
          <w:szCs w:val="28"/>
        </w:rPr>
        <w:lastRenderedPageBreak/>
        <w:t>Содержание</w:t>
      </w:r>
    </w:p>
    <w:p w:rsidR="00677EEE" w:rsidRPr="00677EEE" w:rsidRDefault="00677EEE" w:rsidP="00677EEE">
      <w:pPr>
        <w:keepNext/>
        <w:widowControl/>
        <w:spacing w:line="360" w:lineRule="auto"/>
        <w:rPr>
          <w:rFonts w:ascii="Times New Roman" w:hAnsi="Times New Roman"/>
          <w:sz w:val="28"/>
          <w:szCs w:val="28"/>
        </w:rPr>
      </w:pPr>
      <w:r w:rsidRPr="00677EEE">
        <w:rPr>
          <w:rFonts w:ascii="Times New Roman" w:hAnsi="Times New Roman"/>
          <w:sz w:val="28"/>
          <w:szCs w:val="28"/>
        </w:rPr>
        <w:t>1 Территория</w:t>
      </w:r>
    </w:p>
    <w:p w:rsidR="00677EEE" w:rsidRPr="00677EEE" w:rsidRDefault="00677EEE" w:rsidP="00677EEE">
      <w:pPr>
        <w:keepNext/>
        <w:widowControl/>
        <w:spacing w:line="360" w:lineRule="auto"/>
        <w:rPr>
          <w:rFonts w:ascii="Times New Roman" w:hAnsi="Times New Roman"/>
          <w:sz w:val="28"/>
          <w:szCs w:val="28"/>
        </w:rPr>
      </w:pPr>
      <w:r w:rsidRPr="00677EEE">
        <w:rPr>
          <w:rFonts w:ascii="Times New Roman" w:hAnsi="Times New Roman"/>
          <w:sz w:val="28"/>
          <w:szCs w:val="28"/>
        </w:rPr>
        <w:t>2 Название</w:t>
      </w:r>
    </w:p>
    <w:p w:rsidR="00677EEE" w:rsidRPr="00677EEE" w:rsidRDefault="00677EEE" w:rsidP="00677EEE">
      <w:pPr>
        <w:keepNext/>
        <w:widowControl/>
        <w:spacing w:line="360" w:lineRule="auto"/>
        <w:rPr>
          <w:rFonts w:ascii="Times New Roman" w:hAnsi="Times New Roman"/>
          <w:sz w:val="28"/>
          <w:szCs w:val="28"/>
        </w:rPr>
      </w:pPr>
      <w:r w:rsidRPr="00677EEE">
        <w:rPr>
          <w:rFonts w:ascii="Times New Roman" w:hAnsi="Times New Roman"/>
          <w:sz w:val="28"/>
          <w:szCs w:val="28"/>
        </w:rPr>
        <w:t>3 Происхождение и развитие</w:t>
      </w:r>
    </w:p>
    <w:p w:rsidR="00677EEE" w:rsidRPr="00677EEE" w:rsidRDefault="00677EEE" w:rsidP="00677EEE">
      <w:pPr>
        <w:keepNext/>
        <w:widowControl/>
        <w:spacing w:line="360" w:lineRule="auto"/>
        <w:rPr>
          <w:rFonts w:ascii="Times New Roman" w:hAnsi="Times New Roman"/>
          <w:sz w:val="28"/>
          <w:szCs w:val="28"/>
        </w:rPr>
      </w:pPr>
      <w:r w:rsidRPr="00677EEE">
        <w:rPr>
          <w:rFonts w:ascii="Times New Roman" w:hAnsi="Times New Roman"/>
          <w:sz w:val="28"/>
          <w:szCs w:val="28"/>
        </w:rPr>
        <w:t>4 Хозяйство</w:t>
      </w:r>
    </w:p>
    <w:p w:rsidR="00677EEE" w:rsidRPr="00677EEE" w:rsidRDefault="00677EEE" w:rsidP="00677EEE">
      <w:pPr>
        <w:keepNext/>
        <w:widowControl/>
        <w:spacing w:line="360" w:lineRule="auto"/>
        <w:rPr>
          <w:rFonts w:ascii="Times New Roman" w:hAnsi="Times New Roman"/>
          <w:sz w:val="28"/>
          <w:szCs w:val="28"/>
        </w:rPr>
      </w:pPr>
      <w:r w:rsidRPr="00677EEE">
        <w:rPr>
          <w:rFonts w:ascii="Times New Roman" w:hAnsi="Times New Roman"/>
          <w:sz w:val="28"/>
          <w:szCs w:val="28"/>
        </w:rPr>
        <w:t>5 Могилы</w:t>
      </w:r>
    </w:p>
    <w:p w:rsidR="00677EEE" w:rsidRPr="00677EEE" w:rsidRDefault="00677EEE" w:rsidP="00677EEE">
      <w:pPr>
        <w:keepNext/>
        <w:widowControl/>
        <w:spacing w:line="360" w:lineRule="auto"/>
        <w:rPr>
          <w:rFonts w:ascii="Times New Roman" w:hAnsi="Times New Roman"/>
          <w:sz w:val="28"/>
          <w:szCs w:val="28"/>
        </w:rPr>
      </w:pPr>
      <w:r w:rsidRPr="00677EEE">
        <w:rPr>
          <w:rFonts w:ascii="Times New Roman" w:hAnsi="Times New Roman"/>
          <w:sz w:val="28"/>
          <w:szCs w:val="28"/>
        </w:rPr>
        <w:t>6 Антропологический тип</w:t>
      </w:r>
    </w:p>
    <w:p w:rsidR="00677EEE" w:rsidRPr="00677EEE" w:rsidRDefault="00677EEE" w:rsidP="00677EEE">
      <w:pPr>
        <w:keepNext/>
        <w:widowControl/>
        <w:spacing w:line="360" w:lineRule="auto"/>
        <w:rPr>
          <w:rFonts w:ascii="Times New Roman" w:hAnsi="Times New Roman"/>
          <w:sz w:val="28"/>
          <w:szCs w:val="28"/>
        </w:rPr>
      </w:pPr>
      <w:r w:rsidRPr="00677EEE">
        <w:rPr>
          <w:rFonts w:ascii="Times New Roman" w:hAnsi="Times New Roman"/>
          <w:sz w:val="28"/>
          <w:szCs w:val="28"/>
        </w:rPr>
        <w:t xml:space="preserve">7 Гипотезы о </w:t>
      </w:r>
      <w:proofErr w:type="spellStart"/>
      <w:r w:rsidRPr="00677EEE">
        <w:rPr>
          <w:rFonts w:ascii="Times New Roman" w:hAnsi="Times New Roman"/>
          <w:sz w:val="28"/>
          <w:szCs w:val="28"/>
        </w:rPr>
        <w:t>протокультуре</w:t>
      </w:r>
      <w:proofErr w:type="spellEnd"/>
    </w:p>
    <w:p w:rsidR="00677EEE" w:rsidRPr="00677EEE" w:rsidRDefault="00677EEE" w:rsidP="00677EEE">
      <w:pPr>
        <w:keepNext/>
        <w:widowControl/>
        <w:spacing w:line="360" w:lineRule="auto"/>
        <w:rPr>
          <w:rFonts w:ascii="Times New Roman" w:hAnsi="Times New Roman"/>
          <w:sz w:val="28"/>
          <w:szCs w:val="28"/>
        </w:rPr>
      </w:pPr>
      <w:r w:rsidRPr="00677EEE">
        <w:rPr>
          <w:rFonts w:ascii="Times New Roman" w:hAnsi="Times New Roman"/>
          <w:sz w:val="28"/>
          <w:szCs w:val="28"/>
        </w:rPr>
        <w:t>8 Подгруппы</w:t>
      </w:r>
    </w:p>
    <w:p w:rsidR="00677EEE" w:rsidRPr="00677EEE" w:rsidRDefault="00677EEE" w:rsidP="00677EEE">
      <w:pPr>
        <w:keepNext/>
        <w:widowControl/>
        <w:spacing w:line="360" w:lineRule="auto"/>
        <w:rPr>
          <w:rFonts w:ascii="Times New Roman" w:hAnsi="Times New Roman"/>
          <w:sz w:val="28"/>
          <w:szCs w:val="28"/>
        </w:rPr>
      </w:pPr>
      <w:r>
        <w:rPr>
          <w:rFonts w:ascii="Times New Roman" w:hAnsi="Times New Roman"/>
          <w:sz w:val="28"/>
          <w:szCs w:val="28"/>
        </w:rPr>
        <w:tab/>
        <w:t>8.1</w:t>
      </w:r>
      <w:r w:rsidRPr="00677EEE">
        <w:rPr>
          <w:rFonts w:ascii="Times New Roman" w:hAnsi="Times New Roman"/>
          <w:sz w:val="28"/>
          <w:szCs w:val="28"/>
        </w:rPr>
        <w:t xml:space="preserve"> Культура шнуровой керамики</w:t>
      </w:r>
    </w:p>
    <w:p w:rsidR="00677EEE" w:rsidRPr="00677EEE" w:rsidRDefault="00677EEE" w:rsidP="00677EEE">
      <w:pPr>
        <w:keepNext/>
        <w:widowControl/>
        <w:spacing w:line="360" w:lineRule="auto"/>
        <w:rPr>
          <w:rFonts w:ascii="Times New Roman" w:hAnsi="Times New Roman"/>
          <w:sz w:val="28"/>
          <w:szCs w:val="28"/>
        </w:rPr>
      </w:pPr>
      <w:r>
        <w:rPr>
          <w:rFonts w:ascii="Times New Roman" w:hAnsi="Times New Roman"/>
          <w:sz w:val="28"/>
          <w:szCs w:val="28"/>
        </w:rPr>
        <w:tab/>
        <w:t>8.2</w:t>
      </w:r>
      <w:r w:rsidRPr="00677EEE">
        <w:rPr>
          <w:rFonts w:ascii="Times New Roman" w:hAnsi="Times New Roman"/>
          <w:sz w:val="28"/>
          <w:szCs w:val="28"/>
        </w:rPr>
        <w:t xml:space="preserve"> Голландская культура шнуровой керамики</w:t>
      </w:r>
    </w:p>
    <w:p w:rsidR="00677EEE" w:rsidRPr="00677EEE" w:rsidRDefault="00677EEE" w:rsidP="00677EEE">
      <w:pPr>
        <w:keepNext/>
        <w:widowControl/>
        <w:spacing w:line="360" w:lineRule="auto"/>
        <w:rPr>
          <w:rFonts w:ascii="Times New Roman" w:hAnsi="Times New Roman"/>
          <w:sz w:val="28"/>
          <w:szCs w:val="28"/>
        </w:rPr>
      </w:pPr>
      <w:r>
        <w:rPr>
          <w:rFonts w:ascii="Times New Roman" w:hAnsi="Times New Roman"/>
          <w:sz w:val="28"/>
          <w:szCs w:val="28"/>
        </w:rPr>
        <w:tab/>
        <w:t>8.3</w:t>
      </w:r>
      <w:r w:rsidRPr="00677EEE">
        <w:rPr>
          <w:rFonts w:ascii="Times New Roman" w:hAnsi="Times New Roman"/>
          <w:sz w:val="28"/>
          <w:szCs w:val="28"/>
        </w:rPr>
        <w:t xml:space="preserve"> Шведско-норвежская культура боевых топоров</w:t>
      </w:r>
    </w:p>
    <w:p w:rsidR="00677EEE" w:rsidRPr="00677EEE" w:rsidRDefault="00677EEE" w:rsidP="00677EEE">
      <w:pPr>
        <w:keepNext/>
        <w:widowControl/>
        <w:spacing w:line="360" w:lineRule="auto"/>
        <w:rPr>
          <w:rFonts w:ascii="Times New Roman" w:hAnsi="Times New Roman"/>
          <w:sz w:val="28"/>
          <w:szCs w:val="28"/>
        </w:rPr>
      </w:pPr>
      <w:r>
        <w:rPr>
          <w:rFonts w:ascii="Times New Roman" w:hAnsi="Times New Roman"/>
          <w:sz w:val="28"/>
          <w:szCs w:val="28"/>
        </w:rPr>
        <w:tab/>
        <w:t>8.4</w:t>
      </w:r>
      <w:r w:rsidRPr="00677EEE">
        <w:rPr>
          <w:rFonts w:ascii="Times New Roman" w:hAnsi="Times New Roman"/>
          <w:sz w:val="28"/>
          <w:szCs w:val="28"/>
        </w:rPr>
        <w:t xml:space="preserve"> Финская культура боевых топоров</w:t>
      </w:r>
    </w:p>
    <w:p w:rsidR="00677EEE" w:rsidRPr="00677EEE" w:rsidRDefault="00677EEE" w:rsidP="00677EEE">
      <w:pPr>
        <w:keepNext/>
        <w:widowControl/>
        <w:spacing w:line="360" w:lineRule="auto"/>
        <w:rPr>
          <w:rFonts w:ascii="Times New Roman" w:hAnsi="Times New Roman"/>
          <w:sz w:val="28"/>
          <w:szCs w:val="28"/>
        </w:rPr>
      </w:pPr>
      <w:r>
        <w:rPr>
          <w:rFonts w:ascii="Times New Roman" w:hAnsi="Times New Roman"/>
          <w:sz w:val="28"/>
          <w:szCs w:val="28"/>
        </w:rPr>
        <w:tab/>
        <w:t>8.5</w:t>
      </w:r>
      <w:r w:rsidRPr="00677EEE">
        <w:rPr>
          <w:rFonts w:ascii="Times New Roman" w:hAnsi="Times New Roman"/>
          <w:sz w:val="28"/>
          <w:szCs w:val="28"/>
        </w:rPr>
        <w:t xml:space="preserve"> Средний Днепр и культура </w:t>
      </w:r>
      <w:proofErr w:type="spellStart"/>
      <w:r w:rsidRPr="00677EEE">
        <w:rPr>
          <w:rFonts w:ascii="Times New Roman" w:hAnsi="Times New Roman"/>
          <w:sz w:val="28"/>
          <w:szCs w:val="28"/>
        </w:rPr>
        <w:t>Фатьяново-Баланово</w:t>
      </w:r>
      <w:proofErr w:type="spellEnd"/>
    </w:p>
    <w:p w:rsidR="001C0C75" w:rsidRPr="002B5B6C" w:rsidRDefault="00677EEE" w:rsidP="00677EEE">
      <w:pPr>
        <w:keepNext/>
        <w:widowControl/>
        <w:spacing w:line="360" w:lineRule="auto"/>
        <w:rPr>
          <w:rFonts w:ascii="Times New Roman" w:hAnsi="Times New Roman"/>
          <w:sz w:val="28"/>
          <w:szCs w:val="28"/>
        </w:rPr>
      </w:pPr>
      <w:r>
        <w:rPr>
          <w:rFonts w:ascii="Times New Roman" w:hAnsi="Times New Roman"/>
          <w:sz w:val="28"/>
          <w:szCs w:val="28"/>
        </w:rPr>
        <w:tab/>
        <w:t>8.6</w:t>
      </w:r>
      <w:r w:rsidRPr="00677EEE">
        <w:rPr>
          <w:rFonts w:ascii="Times New Roman" w:hAnsi="Times New Roman"/>
          <w:sz w:val="28"/>
          <w:szCs w:val="28"/>
        </w:rPr>
        <w:t xml:space="preserve"> </w:t>
      </w:r>
      <w:proofErr w:type="spellStart"/>
      <w:r w:rsidRPr="00677EEE">
        <w:rPr>
          <w:rFonts w:ascii="Times New Roman" w:hAnsi="Times New Roman"/>
          <w:sz w:val="28"/>
          <w:szCs w:val="28"/>
        </w:rPr>
        <w:t>Жуцевская</w:t>
      </w:r>
      <w:proofErr w:type="spellEnd"/>
      <w:r w:rsidRPr="00677EEE">
        <w:rPr>
          <w:rFonts w:ascii="Times New Roman" w:hAnsi="Times New Roman"/>
          <w:sz w:val="28"/>
          <w:szCs w:val="28"/>
        </w:rPr>
        <w:t xml:space="preserve"> культура</w:t>
      </w:r>
    </w:p>
    <w:p w:rsidR="001C0C75" w:rsidRPr="002B5B6C" w:rsidRDefault="001C0C75" w:rsidP="002B5B6C">
      <w:pPr>
        <w:keepNext/>
        <w:widowControl/>
        <w:spacing w:line="360" w:lineRule="auto"/>
        <w:ind w:firstLine="709"/>
        <w:jc w:val="both"/>
        <w:rPr>
          <w:rFonts w:ascii="Times New Roman" w:hAnsi="Times New Roman"/>
          <w:sz w:val="28"/>
          <w:szCs w:val="28"/>
        </w:rPr>
      </w:pPr>
    </w:p>
    <w:p w:rsidR="002B5B6C" w:rsidRDefault="002B5B6C">
      <w:pPr>
        <w:widowControl/>
        <w:tabs>
          <w:tab w:val="clear" w:pos="0"/>
        </w:tabs>
        <w:suppressAutoHyphens w:val="0"/>
        <w:spacing w:after="200" w:line="276" w:lineRule="auto"/>
        <w:rPr>
          <w:rFonts w:ascii="Times New Roman" w:hAnsi="Times New Roman"/>
          <w:sz w:val="28"/>
          <w:szCs w:val="28"/>
        </w:rPr>
      </w:pPr>
      <w:r>
        <w:rPr>
          <w:rFonts w:ascii="Times New Roman" w:hAnsi="Times New Roman"/>
          <w:sz w:val="28"/>
          <w:szCs w:val="28"/>
        </w:rPr>
        <w:br w:type="page"/>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center"/>
        <w:rPr>
          <w:rFonts w:ascii="Times New Roman" w:hAnsi="Times New Roman"/>
          <w:b/>
          <w:sz w:val="28"/>
          <w:szCs w:val="28"/>
        </w:rPr>
      </w:pPr>
      <w:r w:rsidRPr="00677EEE">
        <w:rPr>
          <w:rFonts w:ascii="Times New Roman" w:hAnsi="Times New Roman"/>
          <w:b/>
          <w:sz w:val="28"/>
          <w:szCs w:val="28"/>
        </w:rPr>
        <w:lastRenderedPageBreak/>
        <w:t>Введение</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r>
        <w:rPr>
          <w:rFonts w:ascii="Times New Roman" w:hAnsi="Times New Roman"/>
          <w:b/>
          <w:noProof/>
          <w:sz w:val="28"/>
          <w:szCs w:val="28"/>
        </w:rPr>
        <w:drawing>
          <wp:anchor distT="0" distB="0" distL="114300" distR="114300" simplePos="0" relativeHeight="251658240" behindDoc="0" locked="0" layoutInCell="1" allowOverlap="1">
            <wp:simplePos x="0" y="0"/>
            <wp:positionH relativeFrom="margin">
              <wp:align>left</wp:align>
            </wp:positionH>
            <wp:positionV relativeFrom="paragraph">
              <wp:posOffset>9525</wp:posOffset>
            </wp:positionV>
            <wp:extent cx="609600" cy="1571625"/>
            <wp:effectExtent l="0" t="0" r="0" b="9525"/>
            <wp:wrapSquare wrapText="bothSides"/>
            <wp:docPr id="1" name="Рисунок 1" descr="C:\Users\kkk_ennrl\Downloads\2_46368214-41104.w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kk_ennrl\Downloads\2_46368214-41104.wp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7EEE">
        <w:rPr>
          <w:rFonts w:ascii="Times New Roman" w:hAnsi="Times New Roman"/>
          <w:sz w:val="28"/>
          <w:szCs w:val="28"/>
        </w:rPr>
        <w:t xml:space="preserve">Культура боевых топоров, культура шнуровой керамики (нем. </w:t>
      </w:r>
      <w:proofErr w:type="spellStart"/>
      <w:r w:rsidRPr="00677EEE">
        <w:rPr>
          <w:rFonts w:ascii="Times New Roman" w:hAnsi="Times New Roman"/>
          <w:sz w:val="28"/>
          <w:szCs w:val="28"/>
        </w:rPr>
        <w:t>Schnurkeramik</w:t>
      </w:r>
      <w:proofErr w:type="spellEnd"/>
      <w:r w:rsidRPr="00677EEE">
        <w:rPr>
          <w:rFonts w:ascii="Times New Roman" w:hAnsi="Times New Roman"/>
          <w:sz w:val="28"/>
          <w:szCs w:val="28"/>
        </w:rPr>
        <w:t>) — археологическая культура медного и бронзового веков, распространенная на обширных территориях Европы и датированная 3200 г. до н. э./2300 до н. э. — 2300 г. до н. э./1800 г. до н. э. Племена культуры боевых топоров часто считают первыми индоевропейцами н</w:t>
      </w:r>
      <w:r>
        <w:rPr>
          <w:rFonts w:ascii="Times New Roman" w:hAnsi="Times New Roman"/>
          <w:sz w:val="28"/>
          <w:szCs w:val="28"/>
        </w:rPr>
        <w:t>а территории Средней Европы.</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center"/>
        <w:rPr>
          <w:rFonts w:ascii="Times New Roman" w:hAnsi="Times New Roman"/>
          <w:b/>
          <w:sz w:val="28"/>
          <w:szCs w:val="28"/>
        </w:rPr>
      </w:pPr>
      <w:r w:rsidRPr="00677EEE">
        <w:rPr>
          <w:rFonts w:ascii="Times New Roman" w:hAnsi="Times New Roman"/>
          <w:b/>
          <w:sz w:val="28"/>
          <w:szCs w:val="28"/>
        </w:rPr>
        <w:t>1. Территория</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r w:rsidRPr="00677EEE">
        <w:rPr>
          <w:rFonts w:ascii="Times New Roman" w:hAnsi="Times New Roman"/>
          <w:sz w:val="28"/>
          <w:szCs w:val="28"/>
        </w:rPr>
        <w:t xml:space="preserve">Охватывает большую часть континентальной Европы, за исключением стран средиземноморского региона, где обитали </w:t>
      </w:r>
      <w:proofErr w:type="spellStart"/>
      <w:r w:rsidRPr="00677EEE">
        <w:rPr>
          <w:rFonts w:ascii="Times New Roman" w:hAnsi="Times New Roman"/>
          <w:sz w:val="28"/>
          <w:szCs w:val="28"/>
        </w:rPr>
        <w:t>синокавказцы</w:t>
      </w:r>
      <w:proofErr w:type="spellEnd"/>
      <w:r w:rsidRPr="00677EEE">
        <w:rPr>
          <w:rFonts w:ascii="Times New Roman" w:hAnsi="Times New Roman"/>
          <w:sz w:val="28"/>
          <w:szCs w:val="28"/>
        </w:rPr>
        <w:t xml:space="preserve"> (</w:t>
      </w:r>
      <w:proofErr w:type="spellStart"/>
      <w:r w:rsidRPr="00677EEE">
        <w:rPr>
          <w:rFonts w:ascii="Times New Roman" w:hAnsi="Times New Roman"/>
          <w:sz w:val="28"/>
          <w:szCs w:val="28"/>
        </w:rPr>
        <w:t>лигуры</w:t>
      </w:r>
      <w:proofErr w:type="spellEnd"/>
      <w:r w:rsidRPr="00677EEE">
        <w:rPr>
          <w:rFonts w:ascii="Times New Roman" w:hAnsi="Times New Roman"/>
          <w:sz w:val="28"/>
          <w:szCs w:val="28"/>
        </w:rPr>
        <w:t>, иберы, от них остались баски), и севера Скандина</w:t>
      </w:r>
      <w:r>
        <w:rPr>
          <w:rFonts w:ascii="Times New Roman" w:hAnsi="Times New Roman"/>
          <w:sz w:val="28"/>
          <w:szCs w:val="28"/>
        </w:rPr>
        <w:t>вии, где обитали предки саамов.</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center"/>
        <w:rPr>
          <w:rFonts w:ascii="Times New Roman" w:hAnsi="Times New Roman"/>
          <w:b/>
          <w:sz w:val="28"/>
          <w:szCs w:val="28"/>
        </w:rPr>
      </w:pPr>
      <w:r w:rsidRPr="00677EEE">
        <w:rPr>
          <w:rFonts w:ascii="Times New Roman" w:hAnsi="Times New Roman"/>
          <w:b/>
          <w:sz w:val="28"/>
          <w:szCs w:val="28"/>
        </w:rPr>
        <w:t>2. Название</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r w:rsidRPr="00677EEE">
        <w:rPr>
          <w:rFonts w:ascii="Times New Roman" w:hAnsi="Times New Roman"/>
          <w:sz w:val="28"/>
          <w:szCs w:val="28"/>
        </w:rPr>
        <w:t xml:space="preserve">Название «боевых топоров» возникло благодаря обычаю этих людей класть в мужские могилы каменный боевой топор. Другие названия, «шнуровой керамики» и «одиночных могил» основаны на характерном способе орнаментации </w:t>
      </w:r>
      <w:r>
        <w:rPr>
          <w:rFonts w:ascii="Times New Roman" w:hAnsi="Times New Roman"/>
          <w:sz w:val="28"/>
          <w:szCs w:val="28"/>
        </w:rPr>
        <w:t>керамики и погребальном обряде.</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center"/>
        <w:rPr>
          <w:rFonts w:ascii="Times New Roman" w:hAnsi="Times New Roman"/>
          <w:b/>
          <w:sz w:val="28"/>
          <w:szCs w:val="28"/>
        </w:rPr>
      </w:pPr>
      <w:r w:rsidRPr="00677EEE">
        <w:rPr>
          <w:rFonts w:ascii="Times New Roman" w:hAnsi="Times New Roman"/>
          <w:b/>
          <w:sz w:val="28"/>
          <w:szCs w:val="28"/>
        </w:rPr>
        <w:t>3. Происхождение и развитие</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r w:rsidRPr="00677EEE">
        <w:rPr>
          <w:rFonts w:ascii="Times New Roman" w:hAnsi="Times New Roman"/>
          <w:sz w:val="28"/>
          <w:szCs w:val="28"/>
        </w:rPr>
        <w:t xml:space="preserve">Согласно распространению по континенту явно прослеживается слияние более ранних археологических культур в разной степени, вероятно с элементами культур востока и юга. Культура представляла собой не единое целое, а скорее проникновение технологических и культурных нововведений. Тот факт, что Культура шаровидных амфор занимает </w:t>
      </w:r>
      <w:proofErr w:type="spellStart"/>
      <w:r w:rsidRPr="00677EEE">
        <w:rPr>
          <w:rFonts w:ascii="Times New Roman" w:hAnsi="Times New Roman"/>
          <w:sz w:val="28"/>
          <w:szCs w:val="28"/>
        </w:rPr>
        <w:t>большу́ю</w:t>
      </w:r>
      <w:proofErr w:type="spellEnd"/>
      <w:r w:rsidRPr="00677EEE">
        <w:rPr>
          <w:rFonts w:ascii="Times New Roman" w:hAnsi="Times New Roman"/>
          <w:sz w:val="28"/>
          <w:szCs w:val="28"/>
        </w:rPr>
        <w:t xml:space="preserve"> часть области Культуры шнуровой керамики, подтверждает это. Различные народы, живущие рядом друг с другом, оставляют после себя различающ</w:t>
      </w:r>
      <w:r>
        <w:rPr>
          <w:rFonts w:ascii="Times New Roman" w:hAnsi="Times New Roman"/>
          <w:sz w:val="28"/>
          <w:szCs w:val="28"/>
        </w:rPr>
        <w:t>иеся археологические памятники.</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r w:rsidRPr="00677EEE">
        <w:rPr>
          <w:rFonts w:ascii="Times New Roman" w:hAnsi="Times New Roman"/>
          <w:sz w:val="28"/>
          <w:szCs w:val="28"/>
        </w:rPr>
        <w:t xml:space="preserve">Вокруг Балтийского моря и далее на запад в прибрежных районах Скандинавии очевидно влияние приморского хозяйственно-культурного типа, </w:t>
      </w:r>
      <w:r w:rsidRPr="00677EEE">
        <w:rPr>
          <w:rFonts w:ascii="Times New Roman" w:hAnsi="Times New Roman"/>
          <w:sz w:val="28"/>
          <w:szCs w:val="28"/>
        </w:rPr>
        <w:lastRenderedPageBreak/>
        <w:t>где море являлось объединяющим элементом — так же, как Э</w:t>
      </w:r>
      <w:r>
        <w:rPr>
          <w:rFonts w:ascii="Times New Roman" w:hAnsi="Times New Roman"/>
          <w:sz w:val="28"/>
          <w:szCs w:val="28"/>
        </w:rPr>
        <w:t>гейское море объединяло греков.</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r w:rsidRPr="00677EEE">
        <w:rPr>
          <w:rFonts w:ascii="Times New Roman" w:hAnsi="Times New Roman"/>
          <w:sz w:val="28"/>
          <w:szCs w:val="28"/>
        </w:rPr>
        <w:t>На западе включает в себя все области более ранней культуры воронковидных кубков и, очевидно, является её наследником (не обязательно единственным). На территории современных Балтийских стран и Калининградской области культура шнуровой керамики, видимо, стала культурой пришельцев, сменившей юго-западную часть нарвской культуры. В других местах, однако, особенно в восточных областях, была совершенно новой, не связанной ни с какой из более ра</w:t>
      </w:r>
      <w:r>
        <w:rPr>
          <w:rFonts w:ascii="Times New Roman" w:hAnsi="Times New Roman"/>
          <w:sz w:val="28"/>
          <w:szCs w:val="28"/>
        </w:rPr>
        <w:t>нних культур.</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center"/>
        <w:rPr>
          <w:rFonts w:ascii="Times New Roman" w:hAnsi="Times New Roman"/>
          <w:b/>
          <w:sz w:val="28"/>
          <w:szCs w:val="28"/>
        </w:rPr>
      </w:pPr>
      <w:r w:rsidRPr="00677EEE">
        <w:rPr>
          <w:rFonts w:ascii="Times New Roman" w:hAnsi="Times New Roman"/>
          <w:b/>
          <w:sz w:val="28"/>
          <w:szCs w:val="28"/>
        </w:rPr>
        <w:t>4. Хозяйство</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r w:rsidRPr="00677EEE">
        <w:rPr>
          <w:rFonts w:ascii="Times New Roman" w:hAnsi="Times New Roman"/>
          <w:sz w:val="28"/>
          <w:szCs w:val="28"/>
        </w:rPr>
        <w:t>Характерны очень маленькие поселения и земледелие, схожее с культурой воронковидных кубков, а также содержание домашнего скота. Большинство, однако, по-видимому, вело кочевой или полукочевой образ жизни. Использовался колёсный транспорт (предположительно с волами в качестве тягловой силы). Лошади, возможно одомашненные, были представлены тарпаном (?). Основным</w:t>
      </w:r>
      <w:r>
        <w:rPr>
          <w:rFonts w:ascii="Times New Roman" w:hAnsi="Times New Roman"/>
          <w:sz w:val="28"/>
          <w:szCs w:val="28"/>
        </w:rPr>
        <w:t xml:space="preserve"> домашним животным была свинья.</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center"/>
        <w:rPr>
          <w:rFonts w:ascii="Times New Roman" w:hAnsi="Times New Roman"/>
          <w:b/>
          <w:sz w:val="28"/>
          <w:szCs w:val="28"/>
        </w:rPr>
      </w:pPr>
      <w:r w:rsidRPr="00677EEE">
        <w:rPr>
          <w:rFonts w:ascii="Times New Roman" w:hAnsi="Times New Roman"/>
          <w:b/>
          <w:sz w:val="28"/>
          <w:szCs w:val="28"/>
        </w:rPr>
        <w:t>5. Могилы</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r w:rsidRPr="00677EEE">
        <w:rPr>
          <w:rFonts w:ascii="Times New Roman" w:hAnsi="Times New Roman"/>
          <w:sz w:val="28"/>
          <w:szCs w:val="28"/>
        </w:rPr>
        <w:t xml:space="preserve">Погребения делались глубиной около метра, без каких-либо внешних признаков, в скорченном положении; мужчины лежали на правом боку, женщины на левом, </w:t>
      </w:r>
      <w:proofErr w:type="gramStart"/>
      <w:r w:rsidRPr="00677EEE">
        <w:rPr>
          <w:rFonts w:ascii="Times New Roman" w:hAnsi="Times New Roman"/>
          <w:sz w:val="28"/>
          <w:szCs w:val="28"/>
        </w:rPr>
        <w:t>и те и другие</w:t>
      </w:r>
      <w:proofErr w:type="gramEnd"/>
      <w:r w:rsidRPr="00677EEE">
        <w:rPr>
          <w:rFonts w:ascii="Times New Roman" w:hAnsi="Times New Roman"/>
          <w:sz w:val="28"/>
          <w:szCs w:val="28"/>
        </w:rPr>
        <w:t xml:space="preserve"> лицом на юг. Могилы часто расположены в</w:t>
      </w:r>
      <w:r>
        <w:rPr>
          <w:rFonts w:ascii="Times New Roman" w:hAnsi="Times New Roman"/>
          <w:sz w:val="28"/>
          <w:szCs w:val="28"/>
        </w:rPr>
        <w:t xml:space="preserve"> </w:t>
      </w:r>
      <w:r w:rsidRPr="00677EEE">
        <w:rPr>
          <w:rFonts w:ascii="Times New Roman" w:hAnsi="Times New Roman"/>
          <w:sz w:val="28"/>
          <w:szCs w:val="28"/>
        </w:rPr>
        <w:t xml:space="preserve">ряд. Многие отмечены небольшой насыпью. Могилы мужчин обычно </w:t>
      </w:r>
      <w:r>
        <w:rPr>
          <w:rFonts w:ascii="Times New Roman" w:hAnsi="Times New Roman"/>
          <w:sz w:val="28"/>
          <w:szCs w:val="28"/>
        </w:rPr>
        <w:t>содержат каменный боевой топор.</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r w:rsidRPr="00677EEE">
        <w:rPr>
          <w:rFonts w:ascii="Times New Roman" w:hAnsi="Times New Roman"/>
          <w:sz w:val="28"/>
          <w:szCs w:val="28"/>
        </w:rPr>
        <w:t>Существовавшая примерно в то же время культура кубков имела схожие погребальные традиции, и вместе эти две культуры занимали большую часть</w:t>
      </w:r>
      <w:r>
        <w:rPr>
          <w:rFonts w:ascii="Times New Roman" w:hAnsi="Times New Roman"/>
          <w:sz w:val="28"/>
          <w:szCs w:val="28"/>
        </w:rPr>
        <w:t xml:space="preserve"> Западной и Центральной Европы.</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center"/>
        <w:rPr>
          <w:rFonts w:ascii="Times New Roman" w:hAnsi="Times New Roman"/>
          <w:b/>
          <w:sz w:val="28"/>
          <w:szCs w:val="28"/>
        </w:rPr>
      </w:pPr>
      <w:r w:rsidRPr="00677EEE">
        <w:rPr>
          <w:rFonts w:ascii="Times New Roman" w:hAnsi="Times New Roman"/>
          <w:b/>
          <w:sz w:val="28"/>
          <w:szCs w:val="28"/>
        </w:rPr>
        <w:t>6. Антропологический тип</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r w:rsidRPr="00677EEE">
        <w:rPr>
          <w:rFonts w:ascii="Times New Roman" w:hAnsi="Times New Roman"/>
          <w:sz w:val="28"/>
          <w:szCs w:val="28"/>
        </w:rPr>
        <w:t xml:space="preserve">Представителей культуры боевых топоров иногда выделяют в отдельный антропологический тип </w:t>
      </w:r>
      <w:proofErr w:type="spellStart"/>
      <w:r w:rsidRPr="00677EEE">
        <w:rPr>
          <w:rFonts w:ascii="Times New Roman" w:hAnsi="Times New Roman"/>
          <w:sz w:val="28"/>
          <w:szCs w:val="28"/>
        </w:rPr>
        <w:t>кордидов</w:t>
      </w:r>
      <w:proofErr w:type="spellEnd"/>
      <w:r w:rsidRPr="00677EEE">
        <w:rPr>
          <w:rFonts w:ascii="Times New Roman" w:hAnsi="Times New Roman"/>
          <w:sz w:val="28"/>
          <w:szCs w:val="28"/>
        </w:rPr>
        <w:t xml:space="preserve"> как локальный, но </w:t>
      </w:r>
      <w:r w:rsidRPr="00677EEE">
        <w:rPr>
          <w:rFonts w:ascii="Times New Roman" w:hAnsi="Times New Roman"/>
          <w:sz w:val="28"/>
          <w:szCs w:val="28"/>
        </w:rPr>
        <w:lastRenderedPageBreak/>
        <w:t xml:space="preserve">обособившийся вариант средиземноморской расы, отличающийся как от </w:t>
      </w:r>
      <w:proofErr w:type="spellStart"/>
      <w:r w:rsidRPr="00677EEE">
        <w:rPr>
          <w:rFonts w:ascii="Times New Roman" w:hAnsi="Times New Roman"/>
          <w:sz w:val="28"/>
          <w:szCs w:val="28"/>
        </w:rPr>
        <w:t>средиземном</w:t>
      </w:r>
      <w:r>
        <w:rPr>
          <w:rFonts w:ascii="Times New Roman" w:hAnsi="Times New Roman"/>
          <w:sz w:val="28"/>
          <w:szCs w:val="28"/>
        </w:rPr>
        <w:t>орцев</w:t>
      </w:r>
      <w:proofErr w:type="spellEnd"/>
      <w:r>
        <w:rPr>
          <w:rFonts w:ascii="Times New Roman" w:hAnsi="Times New Roman"/>
          <w:sz w:val="28"/>
          <w:szCs w:val="28"/>
        </w:rPr>
        <w:t xml:space="preserve">, так и от </w:t>
      </w:r>
      <w:proofErr w:type="spellStart"/>
      <w:proofErr w:type="gramStart"/>
      <w:r>
        <w:rPr>
          <w:rFonts w:ascii="Times New Roman" w:hAnsi="Times New Roman"/>
          <w:sz w:val="28"/>
          <w:szCs w:val="28"/>
        </w:rPr>
        <w:t>кроманоидов</w:t>
      </w:r>
      <w:proofErr w:type="spellEnd"/>
      <w:r>
        <w:rPr>
          <w:rFonts w:ascii="Times New Roman" w:hAnsi="Times New Roman"/>
          <w:sz w:val="28"/>
          <w:szCs w:val="28"/>
        </w:rPr>
        <w:t>[</w:t>
      </w:r>
      <w:proofErr w:type="gramEnd"/>
      <w:r>
        <w:rPr>
          <w:rFonts w:ascii="Times New Roman" w:hAnsi="Times New Roman"/>
          <w:sz w:val="28"/>
          <w:szCs w:val="28"/>
        </w:rPr>
        <w:t>2].</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r w:rsidRPr="00677EEE">
        <w:rPr>
          <w:rFonts w:ascii="Times New Roman" w:hAnsi="Times New Roman"/>
          <w:sz w:val="28"/>
          <w:szCs w:val="28"/>
        </w:rPr>
        <w:t>Рост — средний, высокий</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proofErr w:type="spellStart"/>
      <w:r w:rsidRPr="00677EEE">
        <w:rPr>
          <w:rFonts w:ascii="Times New Roman" w:hAnsi="Times New Roman"/>
          <w:sz w:val="28"/>
          <w:szCs w:val="28"/>
        </w:rPr>
        <w:t>Цефальный</w:t>
      </w:r>
      <w:proofErr w:type="spellEnd"/>
      <w:r w:rsidRPr="00677EEE">
        <w:rPr>
          <w:rFonts w:ascii="Times New Roman" w:hAnsi="Times New Roman"/>
          <w:sz w:val="28"/>
          <w:szCs w:val="28"/>
        </w:rPr>
        <w:t xml:space="preserve"> индекс — долихоцефалия</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r w:rsidRPr="00677EEE">
        <w:rPr>
          <w:rFonts w:ascii="Times New Roman" w:hAnsi="Times New Roman"/>
          <w:sz w:val="28"/>
          <w:szCs w:val="28"/>
        </w:rPr>
        <w:t>Свод черепа — высокий</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r w:rsidRPr="00677EEE">
        <w:rPr>
          <w:rFonts w:ascii="Times New Roman" w:hAnsi="Times New Roman"/>
          <w:sz w:val="28"/>
          <w:szCs w:val="28"/>
        </w:rPr>
        <w:t>Лоб — высокий, относительно крутой</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r w:rsidRPr="00677EEE">
        <w:rPr>
          <w:rFonts w:ascii="Times New Roman" w:hAnsi="Times New Roman"/>
          <w:sz w:val="28"/>
          <w:szCs w:val="28"/>
        </w:rPr>
        <w:t xml:space="preserve">Лицевой индекс — </w:t>
      </w:r>
      <w:proofErr w:type="spellStart"/>
      <w:r w:rsidRPr="00677EEE">
        <w:rPr>
          <w:rFonts w:ascii="Times New Roman" w:hAnsi="Times New Roman"/>
          <w:sz w:val="28"/>
          <w:szCs w:val="28"/>
        </w:rPr>
        <w:t>лептопросопия</w:t>
      </w:r>
      <w:proofErr w:type="spellEnd"/>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r w:rsidRPr="00677EEE">
        <w:rPr>
          <w:rFonts w:ascii="Times New Roman" w:hAnsi="Times New Roman"/>
          <w:sz w:val="28"/>
          <w:szCs w:val="28"/>
        </w:rPr>
        <w:t>Нос — узкий, длинный</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r w:rsidRPr="00677EEE">
        <w:rPr>
          <w:rFonts w:ascii="Times New Roman" w:hAnsi="Times New Roman"/>
          <w:sz w:val="28"/>
          <w:szCs w:val="28"/>
        </w:rPr>
        <w:t>Нижняя челюсть — узкая, подбородок выражен</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r>
        <w:rPr>
          <w:rFonts w:ascii="Times New Roman" w:hAnsi="Times New Roman"/>
          <w:sz w:val="28"/>
          <w:szCs w:val="28"/>
        </w:rPr>
        <w:t>Глазные орбиты — низкие</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center"/>
        <w:rPr>
          <w:rFonts w:ascii="Times New Roman" w:hAnsi="Times New Roman"/>
          <w:b/>
          <w:sz w:val="28"/>
          <w:szCs w:val="28"/>
        </w:rPr>
      </w:pPr>
      <w:r w:rsidRPr="00677EEE">
        <w:rPr>
          <w:rFonts w:ascii="Times New Roman" w:hAnsi="Times New Roman"/>
          <w:b/>
          <w:sz w:val="28"/>
          <w:szCs w:val="28"/>
        </w:rPr>
        <w:t xml:space="preserve">7. Гипотезы о </w:t>
      </w:r>
      <w:proofErr w:type="spellStart"/>
      <w:r w:rsidRPr="00677EEE">
        <w:rPr>
          <w:rFonts w:ascii="Times New Roman" w:hAnsi="Times New Roman"/>
          <w:b/>
          <w:sz w:val="28"/>
          <w:szCs w:val="28"/>
        </w:rPr>
        <w:t>протокультуре</w:t>
      </w:r>
      <w:proofErr w:type="spellEnd"/>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r w:rsidRPr="00677EEE">
        <w:rPr>
          <w:rFonts w:ascii="Times New Roman" w:hAnsi="Times New Roman"/>
          <w:sz w:val="28"/>
          <w:szCs w:val="28"/>
        </w:rPr>
        <w:t xml:space="preserve">Культура шнуровой керамики долгое время считалась наиболее подходящей для того, чтобы быть прародиной народов Индоевропейской языковой семьи. Эта точка зрения всё ещё отражена в литературе последнего времени, но существенно поколеблена работой Марии </w:t>
      </w:r>
      <w:proofErr w:type="spellStart"/>
      <w:r w:rsidRPr="00677EEE">
        <w:rPr>
          <w:rFonts w:ascii="Times New Roman" w:hAnsi="Times New Roman"/>
          <w:sz w:val="28"/>
          <w:szCs w:val="28"/>
        </w:rPr>
        <w:t>Гимбутас</w:t>
      </w:r>
      <w:proofErr w:type="spellEnd"/>
      <w:r w:rsidRPr="00677EEE">
        <w:rPr>
          <w:rFonts w:ascii="Times New Roman" w:hAnsi="Times New Roman"/>
          <w:sz w:val="28"/>
          <w:szCs w:val="28"/>
        </w:rPr>
        <w:t xml:space="preserve"> и её энергичным п</w:t>
      </w:r>
      <w:r>
        <w:rPr>
          <w:rFonts w:ascii="Times New Roman" w:hAnsi="Times New Roman"/>
          <w:sz w:val="28"/>
          <w:szCs w:val="28"/>
        </w:rPr>
        <w:t>родвижением Курганной гипотезы.</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r w:rsidRPr="00677EEE">
        <w:rPr>
          <w:rFonts w:ascii="Times New Roman" w:hAnsi="Times New Roman"/>
          <w:sz w:val="28"/>
          <w:szCs w:val="28"/>
        </w:rPr>
        <w:t xml:space="preserve">Роль культуры шнуровой керамики в истории народов Индоевропейской языковой семьи активно оспаривается, но не отвергается. Народ культуры шнуровой керамики чаще всего рассматривается в качестве предка </w:t>
      </w:r>
      <w:proofErr w:type="spellStart"/>
      <w:r w:rsidRPr="00677EEE">
        <w:rPr>
          <w:rFonts w:ascii="Times New Roman" w:hAnsi="Times New Roman"/>
          <w:sz w:val="28"/>
          <w:szCs w:val="28"/>
        </w:rPr>
        <w:t>протобалтославян</w:t>
      </w:r>
      <w:proofErr w:type="spellEnd"/>
      <w:r w:rsidRPr="00677EEE">
        <w:rPr>
          <w:rFonts w:ascii="Times New Roman" w:hAnsi="Times New Roman"/>
          <w:sz w:val="28"/>
          <w:szCs w:val="28"/>
        </w:rPr>
        <w:t xml:space="preserve"> на востоке и </w:t>
      </w:r>
      <w:proofErr w:type="spellStart"/>
      <w:r w:rsidRPr="00677EEE">
        <w:rPr>
          <w:rFonts w:ascii="Times New Roman" w:hAnsi="Times New Roman"/>
          <w:sz w:val="28"/>
          <w:szCs w:val="28"/>
        </w:rPr>
        <w:t>протогерманцев</w:t>
      </w:r>
      <w:proofErr w:type="spellEnd"/>
      <w:r w:rsidRPr="00677EEE">
        <w:rPr>
          <w:rFonts w:ascii="Times New Roman" w:hAnsi="Times New Roman"/>
          <w:sz w:val="28"/>
          <w:szCs w:val="28"/>
        </w:rPr>
        <w:t xml:space="preserve">, </w:t>
      </w:r>
      <w:proofErr w:type="spellStart"/>
      <w:r w:rsidRPr="00677EEE">
        <w:rPr>
          <w:rFonts w:ascii="Times New Roman" w:hAnsi="Times New Roman"/>
          <w:sz w:val="28"/>
          <w:szCs w:val="28"/>
        </w:rPr>
        <w:t>протокельтов</w:t>
      </w:r>
      <w:proofErr w:type="spellEnd"/>
      <w:r w:rsidRPr="00677EEE">
        <w:rPr>
          <w:rFonts w:ascii="Times New Roman" w:hAnsi="Times New Roman"/>
          <w:sz w:val="28"/>
          <w:szCs w:val="28"/>
        </w:rPr>
        <w:t xml:space="preserve"> и </w:t>
      </w:r>
      <w:proofErr w:type="spellStart"/>
      <w:r w:rsidRPr="00677EEE">
        <w:rPr>
          <w:rFonts w:ascii="Times New Roman" w:hAnsi="Times New Roman"/>
          <w:sz w:val="28"/>
          <w:szCs w:val="28"/>
        </w:rPr>
        <w:t>протоиталийцев</w:t>
      </w:r>
      <w:proofErr w:type="spellEnd"/>
      <w:r w:rsidRPr="00677EEE">
        <w:rPr>
          <w:rFonts w:ascii="Times New Roman" w:hAnsi="Times New Roman"/>
          <w:sz w:val="28"/>
          <w:szCs w:val="28"/>
        </w:rPr>
        <w:t xml:space="preserve"> на западе.</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r w:rsidRPr="00677EEE">
        <w:rPr>
          <w:rFonts w:ascii="Times New Roman" w:hAnsi="Times New Roman"/>
          <w:sz w:val="28"/>
          <w:szCs w:val="28"/>
        </w:rPr>
        <w:t xml:space="preserve">Культура шнуровой керамики в терминах теории </w:t>
      </w:r>
      <w:proofErr w:type="spellStart"/>
      <w:r w:rsidRPr="00677EEE">
        <w:rPr>
          <w:rFonts w:ascii="Times New Roman" w:hAnsi="Times New Roman"/>
          <w:sz w:val="28"/>
          <w:szCs w:val="28"/>
        </w:rPr>
        <w:t>Гимбутас</w:t>
      </w:r>
      <w:proofErr w:type="spellEnd"/>
      <w:r w:rsidRPr="00677EEE">
        <w:rPr>
          <w:rFonts w:ascii="Times New Roman" w:hAnsi="Times New Roman"/>
          <w:sz w:val="28"/>
          <w:szCs w:val="28"/>
        </w:rPr>
        <w:t xml:space="preserve"> может рассматриваться как «курганная» культура, возникшая в Европе в эпоху неолита (в России культуры шнуровой керамики относят к энеолиту или ранней бронзе). Начало этой «</w:t>
      </w:r>
      <w:proofErr w:type="spellStart"/>
      <w:r w:rsidRPr="00677EEE">
        <w:rPr>
          <w:rFonts w:ascii="Times New Roman" w:hAnsi="Times New Roman"/>
          <w:sz w:val="28"/>
          <w:szCs w:val="28"/>
        </w:rPr>
        <w:t>курганизации</w:t>
      </w:r>
      <w:proofErr w:type="spellEnd"/>
      <w:r w:rsidRPr="00677EEE">
        <w:rPr>
          <w:rFonts w:ascii="Times New Roman" w:hAnsi="Times New Roman"/>
          <w:sz w:val="28"/>
          <w:szCs w:val="28"/>
        </w:rPr>
        <w:t xml:space="preserve">» или </w:t>
      </w:r>
      <w:proofErr w:type="spellStart"/>
      <w:r w:rsidRPr="00677EEE">
        <w:rPr>
          <w:rFonts w:ascii="Times New Roman" w:hAnsi="Times New Roman"/>
          <w:sz w:val="28"/>
          <w:szCs w:val="28"/>
        </w:rPr>
        <w:t>индоевропеизации</w:t>
      </w:r>
      <w:proofErr w:type="spellEnd"/>
      <w:r w:rsidRPr="00677EEE">
        <w:rPr>
          <w:rFonts w:ascii="Times New Roman" w:hAnsi="Times New Roman"/>
          <w:sz w:val="28"/>
          <w:szCs w:val="28"/>
        </w:rPr>
        <w:t xml:space="preserve"> примерно совпадает с Культурой шаровидных амфор (около 3400-2800 до н. э.) и </w:t>
      </w:r>
      <w:proofErr w:type="spellStart"/>
      <w:r w:rsidRPr="00677EEE">
        <w:rPr>
          <w:rFonts w:ascii="Times New Roman" w:hAnsi="Times New Roman"/>
          <w:sz w:val="28"/>
          <w:szCs w:val="28"/>
        </w:rPr>
        <w:t>Баденской</w:t>
      </w:r>
      <w:proofErr w:type="spellEnd"/>
      <w:r w:rsidRPr="00677EEE">
        <w:rPr>
          <w:rFonts w:ascii="Times New Roman" w:hAnsi="Times New Roman"/>
          <w:sz w:val="28"/>
          <w:szCs w:val="28"/>
        </w:rPr>
        <w:t xml:space="preserve"> культурой (около 3600-2800 до н. э.), процесс, описываемый </w:t>
      </w:r>
      <w:proofErr w:type="spellStart"/>
      <w:r w:rsidRPr="00677EEE">
        <w:rPr>
          <w:rFonts w:ascii="Times New Roman" w:hAnsi="Times New Roman"/>
          <w:sz w:val="28"/>
          <w:szCs w:val="28"/>
        </w:rPr>
        <w:t>Гимбутас</w:t>
      </w:r>
      <w:proofErr w:type="spellEnd"/>
      <w:r w:rsidRPr="00677EEE">
        <w:rPr>
          <w:rFonts w:ascii="Times New Roman" w:hAnsi="Times New Roman"/>
          <w:sz w:val="28"/>
          <w:szCs w:val="28"/>
        </w:rPr>
        <w:t xml:space="preserve"> как вторая волна «вторжения» курганной культуры. </w:t>
      </w:r>
      <w:proofErr w:type="spellStart"/>
      <w:proofErr w:type="gramStart"/>
      <w:r w:rsidRPr="00677EEE">
        <w:rPr>
          <w:rFonts w:ascii="Times New Roman" w:hAnsi="Times New Roman"/>
          <w:sz w:val="28"/>
          <w:szCs w:val="28"/>
        </w:rPr>
        <w:t>См.также</w:t>
      </w:r>
      <w:proofErr w:type="spellEnd"/>
      <w:proofErr w:type="gramEnd"/>
      <w:r w:rsidRPr="00677EEE">
        <w:rPr>
          <w:rFonts w:ascii="Times New Roman" w:hAnsi="Times New Roman"/>
          <w:sz w:val="28"/>
          <w:szCs w:val="28"/>
        </w:rPr>
        <w:t xml:space="preserve"> Гипотеза германского субстрата. Похоже, что в ранней фазе существовала большая не индоевропейская общность, часть которой </w:t>
      </w:r>
      <w:proofErr w:type="spellStart"/>
      <w:r w:rsidRPr="00677EEE">
        <w:rPr>
          <w:rFonts w:ascii="Times New Roman" w:hAnsi="Times New Roman"/>
          <w:sz w:val="28"/>
          <w:szCs w:val="28"/>
        </w:rPr>
        <w:t>Гимбутас</w:t>
      </w:r>
      <w:proofErr w:type="spellEnd"/>
      <w:r w:rsidRPr="00677EEE">
        <w:rPr>
          <w:rFonts w:ascii="Times New Roman" w:hAnsi="Times New Roman"/>
          <w:sz w:val="28"/>
          <w:szCs w:val="28"/>
        </w:rPr>
        <w:t xml:space="preserve"> обозначила </w:t>
      </w:r>
      <w:r w:rsidRPr="00677EEE">
        <w:rPr>
          <w:rFonts w:ascii="Times New Roman" w:hAnsi="Times New Roman"/>
          <w:sz w:val="28"/>
          <w:szCs w:val="28"/>
        </w:rPr>
        <w:lastRenderedPageBreak/>
        <w:t>как Старая Европа. Впоследствии эта общность возможно ста</w:t>
      </w:r>
      <w:r>
        <w:rPr>
          <w:rFonts w:ascii="Times New Roman" w:hAnsi="Times New Roman"/>
          <w:sz w:val="28"/>
          <w:szCs w:val="28"/>
        </w:rPr>
        <w:t>новилась более индоевропейской.</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center"/>
        <w:rPr>
          <w:rFonts w:ascii="Times New Roman" w:hAnsi="Times New Roman"/>
          <w:b/>
          <w:sz w:val="28"/>
          <w:szCs w:val="28"/>
        </w:rPr>
      </w:pPr>
      <w:r>
        <w:rPr>
          <w:rFonts w:ascii="Times New Roman" w:hAnsi="Times New Roman"/>
          <w:noProof/>
          <w:sz w:val="28"/>
          <w:szCs w:val="28"/>
        </w:rPr>
        <w:drawing>
          <wp:anchor distT="0" distB="0" distL="114300" distR="114300" simplePos="0" relativeHeight="251659264" behindDoc="1" locked="0" layoutInCell="1" allowOverlap="1">
            <wp:simplePos x="0" y="0"/>
            <wp:positionH relativeFrom="column">
              <wp:posOffset>-13335</wp:posOffset>
            </wp:positionH>
            <wp:positionV relativeFrom="paragraph">
              <wp:posOffset>304879</wp:posOffset>
            </wp:positionV>
            <wp:extent cx="2839844" cy="1819275"/>
            <wp:effectExtent l="0" t="0" r="0" b="0"/>
            <wp:wrapTight wrapText="bothSides">
              <wp:wrapPolygon edited="0">
                <wp:start x="0" y="0"/>
                <wp:lineTo x="0" y="21261"/>
                <wp:lineTo x="21445" y="21261"/>
                <wp:lineTo x="21445" y="0"/>
                <wp:lineTo x="0" y="0"/>
              </wp:wrapPolygon>
            </wp:wrapTight>
            <wp:docPr id="2" name="Рисунок 2" descr="C:\Users\kkk_ennrl\Downloads\2_46409318-12674.w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kk_ennrl\Downloads\2_46409318-12674.wp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9844" cy="1819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7EEE">
        <w:rPr>
          <w:rFonts w:ascii="Times New Roman" w:hAnsi="Times New Roman"/>
          <w:b/>
          <w:sz w:val="28"/>
          <w:szCs w:val="28"/>
        </w:rPr>
        <w:t>8. Подгруппы</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r w:rsidRPr="00677EEE">
        <w:rPr>
          <w:rFonts w:ascii="Times New Roman" w:hAnsi="Times New Roman"/>
          <w:sz w:val="28"/>
          <w:szCs w:val="28"/>
        </w:rPr>
        <w:t>Культура шнуровой керамики — боевых топоров имела довольно широкую территорию распространения и дел</w:t>
      </w:r>
      <w:r>
        <w:rPr>
          <w:rFonts w:ascii="Times New Roman" w:hAnsi="Times New Roman"/>
          <w:sz w:val="28"/>
          <w:szCs w:val="28"/>
        </w:rPr>
        <w:t>илась на региональные варианты:</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r w:rsidRPr="00677EEE">
        <w:rPr>
          <w:rFonts w:ascii="Times New Roman" w:hAnsi="Times New Roman"/>
          <w:sz w:val="28"/>
          <w:szCs w:val="28"/>
        </w:rPr>
        <w:t>культура одиночных погребений;</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r w:rsidRPr="00677EEE">
        <w:rPr>
          <w:rFonts w:ascii="Times New Roman" w:hAnsi="Times New Roman"/>
          <w:sz w:val="28"/>
          <w:szCs w:val="28"/>
        </w:rPr>
        <w:t>культура кубков с утолщённым дном — Нидерланды;</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r w:rsidRPr="00677EEE">
        <w:rPr>
          <w:rFonts w:ascii="Times New Roman" w:hAnsi="Times New Roman"/>
          <w:sz w:val="28"/>
          <w:szCs w:val="28"/>
        </w:rPr>
        <w:t>альпийская культура шнуровой керамики (свайных жилищ);</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proofErr w:type="spellStart"/>
      <w:r w:rsidRPr="00677EEE">
        <w:rPr>
          <w:rFonts w:ascii="Times New Roman" w:hAnsi="Times New Roman"/>
          <w:sz w:val="28"/>
          <w:szCs w:val="28"/>
        </w:rPr>
        <w:t>центральногерманская</w:t>
      </w:r>
      <w:proofErr w:type="spellEnd"/>
      <w:r w:rsidRPr="00677EEE">
        <w:rPr>
          <w:rFonts w:ascii="Times New Roman" w:hAnsi="Times New Roman"/>
          <w:sz w:val="28"/>
          <w:szCs w:val="28"/>
        </w:rPr>
        <w:t xml:space="preserve"> культура шнуровой керамики;</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proofErr w:type="spellStart"/>
      <w:r w:rsidRPr="00677EEE">
        <w:rPr>
          <w:rFonts w:ascii="Times New Roman" w:hAnsi="Times New Roman"/>
          <w:sz w:val="28"/>
          <w:szCs w:val="28"/>
        </w:rPr>
        <w:t>богемско</w:t>
      </w:r>
      <w:proofErr w:type="spellEnd"/>
      <w:r w:rsidRPr="00677EEE">
        <w:rPr>
          <w:rFonts w:ascii="Times New Roman" w:hAnsi="Times New Roman"/>
          <w:sz w:val="28"/>
          <w:szCs w:val="28"/>
        </w:rPr>
        <w:t>-моравская культура шнуровой керамики;</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proofErr w:type="spellStart"/>
      <w:r w:rsidRPr="00677EEE">
        <w:rPr>
          <w:rFonts w:ascii="Times New Roman" w:hAnsi="Times New Roman"/>
          <w:sz w:val="28"/>
          <w:szCs w:val="28"/>
        </w:rPr>
        <w:t>малопольская</w:t>
      </w:r>
      <w:proofErr w:type="spellEnd"/>
      <w:r w:rsidRPr="00677EEE">
        <w:rPr>
          <w:rFonts w:ascii="Times New Roman" w:hAnsi="Times New Roman"/>
          <w:sz w:val="28"/>
          <w:szCs w:val="28"/>
        </w:rPr>
        <w:t xml:space="preserve"> культура шнуровой керамики;</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r w:rsidRPr="00677EEE">
        <w:rPr>
          <w:rFonts w:ascii="Times New Roman" w:hAnsi="Times New Roman"/>
          <w:sz w:val="28"/>
          <w:szCs w:val="28"/>
        </w:rPr>
        <w:t xml:space="preserve">культура </w:t>
      </w:r>
      <w:proofErr w:type="spellStart"/>
      <w:r w:rsidRPr="00677EEE">
        <w:rPr>
          <w:rFonts w:ascii="Times New Roman" w:hAnsi="Times New Roman"/>
          <w:sz w:val="28"/>
          <w:szCs w:val="28"/>
        </w:rPr>
        <w:t>Злота</w:t>
      </w:r>
      <w:proofErr w:type="spellEnd"/>
      <w:r w:rsidRPr="00677EEE">
        <w:rPr>
          <w:rFonts w:ascii="Times New Roman" w:hAnsi="Times New Roman"/>
          <w:sz w:val="28"/>
          <w:szCs w:val="28"/>
        </w:rPr>
        <w:t>;</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r w:rsidRPr="00677EEE">
        <w:rPr>
          <w:rFonts w:ascii="Times New Roman" w:hAnsi="Times New Roman"/>
          <w:sz w:val="28"/>
          <w:szCs w:val="28"/>
        </w:rPr>
        <w:t>культура ладьевидных топоров, или культура боевых топоров в узком смысле — Норвегия и Швеция;</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proofErr w:type="spellStart"/>
      <w:r w:rsidRPr="00677EEE">
        <w:rPr>
          <w:rFonts w:ascii="Times New Roman" w:hAnsi="Times New Roman"/>
          <w:sz w:val="28"/>
          <w:szCs w:val="28"/>
        </w:rPr>
        <w:t>жуцевская</w:t>
      </w:r>
      <w:proofErr w:type="spellEnd"/>
      <w:r w:rsidRPr="00677EEE">
        <w:rPr>
          <w:rFonts w:ascii="Times New Roman" w:hAnsi="Times New Roman"/>
          <w:sz w:val="28"/>
          <w:szCs w:val="28"/>
        </w:rPr>
        <w:t xml:space="preserve"> культура;</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r w:rsidRPr="00677EEE">
        <w:rPr>
          <w:rFonts w:ascii="Times New Roman" w:hAnsi="Times New Roman"/>
          <w:sz w:val="28"/>
          <w:szCs w:val="28"/>
        </w:rPr>
        <w:t>среднеднепровская культура;</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proofErr w:type="spellStart"/>
      <w:r>
        <w:rPr>
          <w:rFonts w:ascii="Times New Roman" w:hAnsi="Times New Roman"/>
          <w:sz w:val="28"/>
          <w:szCs w:val="28"/>
        </w:rPr>
        <w:t>фатьяновская</w:t>
      </w:r>
      <w:proofErr w:type="spellEnd"/>
      <w:r>
        <w:rPr>
          <w:rFonts w:ascii="Times New Roman" w:hAnsi="Times New Roman"/>
          <w:sz w:val="28"/>
          <w:szCs w:val="28"/>
        </w:rPr>
        <w:t xml:space="preserve"> </w:t>
      </w:r>
      <w:proofErr w:type="gramStart"/>
      <w:r>
        <w:rPr>
          <w:rFonts w:ascii="Times New Roman" w:hAnsi="Times New Roman"/>
          <w:sz w:val="28"/>
          <w:szCs w:val="28"/>
        </w:rPr>
        <w:t>культура[</w:t>
      </w:r>
      <w:proofErr w:type="gramEnd"/>
      <w:r>
        <w:rPr>
          <w:rFonts w:ascii="Times New Roman" w:hAnsi="Times New Roman"/>
          <w:sz w:val="28"/>
          <w:szCs w:val="28"/>
        </w:rPr>
        <w:t>3].</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center"/>
        <w:rPr>
          <w:rFonts w:ascii="Times New Roman" w:hAnsi="Times New Roman"/>
          <w:b/>
          <w:sz w:val="28"/>
          <w:szCs w:val="28"/>
        </w:rPr>
      </w:pPr>
      <w:r>
        <w:rPr>
          <w:rFonts w:ascii="Times New Roman" w:hAnsi="Times New Roman"/>
          <w:b/>
          <w:sz w:val="28"/>
          <w:szCs w:val="28"/>
        </w:rPr>
        <w:t>8.1</w:t>
      </w:r>
      <w:r w:rsidRPr="00677EEE">
        <w:rPr>
          <w:rFonts w:ascii="Times New Roman" w:hAnsi="Times New Roman"/>
          <w:b/>
          <w:sz w:val="28"/>
          <w:szCs w:val="28"/>
        </w:rPr>
        <w:t>. Культура шнуровой керамики</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8"/>
        <w:jc w:val="both"/>
        <w:rPr>
          <w:rFonts w:ascii="Times New Roman" w:hAnsi="Times New Roman"/>
          <w:sz w:val="28"/>
          <w:szCs w:val="28"/>
        </w:rPr>
      </w:pPr>
      <w:r>
        <w:rPr>
          <w:rFonts w:ascii="Times New Roman" w:hAnsi="Times New Roman"/>
          <w:noProof/>
          <w:sz w:val="28"/>
          <w:szCs w:val="28"/>
        </w:rPr>
        <w:drawing>
          <wp:anchor distT="0" distB="0" distL="114300" distR="114300" simplePos="0" relativeHeight="251660288" behindDoc="1" locked="0" layoutInCell="1" allowOverlap="1">
            <wp:simplePos x="0" y="0"/>
            <wp:positionH relativeFrom="margin">
              <wp:align>left</wp:align>
            </wp:positionH>
            <wp:positionV relativeFrom="paragraph">
              <wp:posOffset>12065</wp:posOffset>
            </wp:positionV>
            <wp:extent cx="2334322" cy="1495425"/>
            <wp:effectExtent l="0" t="0" r="8890" b="0"/>
            <wp:wrapTight wrapText="bothSides">
              <wp:wrapPolygon edited="0">
                <wp:start x="0" y="0"/>
                <wp:lineTo x="0" y="21187"/>
                <wp:lineTo x="21506" y="21187"/>
                <wp:lineTo x="21506" y="0"/>
                <wp:lineTo x="0" y="0"/>
              </wp:wrapPolygon>
            </wp:wrapTight>
            <wp:docPr id="3" name="Рисунок 3" descr="C:\Users\kkk_ennrl\Downloads\2_46421992-14633.w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kk_ennrl\Downloads\2_46421992-14633.wp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4322"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7EEE">
        <w:rPr>
          <w:rFonts w:ascii="Times New Roman" w:hAnsi="Times New Roman"/>
          <w:sz w:val="28"/>
          <w:szCs w:val="28"/>
        </w:rPr>
        <w:t xml:space="preserve">Памятники культуры шнуровой керамики, послужившей прототипом для культуры боевых топоров обнаружены в Центральной Европе, в основном в Германии и Польше, и представляют собой характерную керамику: влажная глина украшалась отпечатками верёвок. Это относится </w:t>
      </w:r>
      <w:r w:rsidRPr="00677EEE">
        <w:rPr>
          <w:rFonts w:ascii="Times New Roman" w:hAnsi="Times New Roman"/>
          <w:sz w:val="28"/>
          <w:szCs w:val="28"/>
        </w:rPr>
        <w:lastRenderedPageBreak/>
        <w:t xml:space="preserve">главным образом к захоронениям, в могилах и мужчин и женщин находят характерно украшенную посуду. Это были льняные либо пеньковые </w:t>
      </w:r>
      <w:r>
        <w:rPr>
          <w:rFonts w:ascii="Times New Roman" w:hAnsi="Times New Roman"/>
          <w:sz w:val="28"/>
          <w:szCs w:val="28"/>
        </w:rPr>
        <w:t>верёвки.</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center"/>
        <w:rPr>
          <w:rFonts w:ascii="Times New Roman" w:hAnsi="Times New Roman"/>
          <w:b/>
          <w:sz w:val="28"/>
          <w:szCs w:val="28"/>
        </w:rPr>
      </w:pPr>
      <w:r w:rsidRPr="00677EEE">
        <w:rPr>
          <w:rFonts w:ascii="Times New Roman" w:hAnsi="Times New Roman"/>
          <w:b/>
          <w:sz w:val="28"/>
          <w:szCs w:val="28"/>
        </w:rPr>
        <w:t>8.2</w:t>
      </w:r>
      <w:r w:rsidRPr="00677EEE">
        <w:rPr>
          <w:rFonts w:ascii="Times New Roman" w:hAnsi="Times New Roman"/>
          <w:b/>
          <w:sz w:val="28"/>
          <w:szCs w:val="28"/>
        </w:rPr>
        <w:t>. Голландская культура шнуровой керамики</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r w:rsidRPr="00677EEE">
        <w:rPr>
          <w:rFonts w:ascii="Times New Roman" w:hAnsi="Times New Roman"/>
          <w:sz w:val="28"/>
          <w:szCs w:val="28"/>
        </w:rPr>
        <w:t xml:space="preserve">Представляет собой ветвь культуры шнуровой керамики, иногда называемую культурой кубков с утолщённым дном. Памятники культуры обнаружены в Нидерландах и в нижнем течении Рейна на территории Германии. Для данной культуры характерна форма сосудов с расширяющимся горлом, S-образным профилем и плоским утолщённым дном. Сосуды украшались шнуровым орнаментом, отпечатками зубчатой лопаточки или насечками (при помощи рыбных косточек). Наблюдается также влияние на более позднюю </w:t>
      </w:r>
      <w:r>
        <w:rPr>
          <w:rFonts w:ascii="Times New Roman" w:hAnsi="Times New Roman"/>
          <w:sz w:val="28"/>
          <w:szCs w:val="28"/>
        </w:rPr>
        <w:t xml:space="preserve">культуру </w:t>
      </w:r>
      <w:proofErr w:type="spellStart"/>
      <w:r>
        <w:rPr>
          <w:rFonts w:ascii="Times New Roman" w:hAnsi="Times New Roman"/>
          <w:sz w:val="28"/>
          <w:szCs w:val="28"/>
        </w:rPr>
        <w:t>колоколовидных</w:t>
      </w:r>
      <w:proofErr w:type="spellEnd"/>
      <w:r>
        <w:rPr>
          <w:rFonts w:ascii="Times New Roman" w:hAnsi="Times New Roman"/>
          <w:sz w:val="28"/>
          <w:szCs w:val="28"/>
        </w:rPr>
        <w:t xml:space="preserve"> кубков.</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center"/>
        <w:rPr>
          <w:rFonts w:ascii="Times New Roman" w:hAnsi="Times New Roman"/>
          <w:b/>
          <w:sz w:val="28"/>
          <w:szCs w:val="28"/>
        </w:rPr>
      </w:pPr>
      <w:r>
        <w:rPr>
          <w:rFonts w:ascii="Times New Roman" w:hAnsi="Times New Roman"/>
          <w:noProof/>
          <w:sz w:val="28"/>
          <w:szCs w:val="28"/>
        </w:rPr>
        <w:drawing>
          <wp:anchor distT="0" distB="0" distL="114300" distR="114300" simplePos="0" relativeHeight="251661312" behindDoc="1" locked="0" layoutInCell="1" allowOverlap="1">
            <wp:simplePos x="0" y="0"/>
            <wp:positionH relativeFrom="margin">
              <wp:align>left</wp:align>
            </wp:positionH>
            <wp:positionV relativeFrom="paragraph">
              <wp:posOffset>306070</wp:posOffset>
            </wp:positionV>
            <wp:extent cx="1905000" cy="3076575"/>
            <wp:effectExtent l="0" t="0" r="0" b="9525"/>
            <wp:wrapTight wrapText="bothSides">
              <wp:wrapPolygon edited="0">
                <wp:start x="0" y="0"/>
                <wp:lineTo x="0" y="21533"/>
                <wp:lineTo x="21384" y="21533"/>
                <wp:lineTo x="21384" y="0"/>
                <wp:lineTo x="0" y="0"/>
              </wp:wrapPolygon>
            </wp:wrapTight>
            <wp:docPr id="4" name="Рисунок 4" descr="C:\Users\kkk_ennrl\Downloads\2_46436625-9349.w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kk_ennrl\Downloads\2_46436625-9349.wp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30765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sz w:val="28"/>
          <w:szCs w:val="28"/>
        </w:rPr>
        <w:t>8.3</w:t>
      </w:r>
      <w:r w:rsidRPr="00677EEE">
        <w:rPr>
          <w:rFonts w:ascii="Times New Roman" w:hAnsi="Times New Roman"/>
          <w:b/>
          <w:sz w:val="28"/>
          <w:szCs w:val="28"/>
        </w:rPr>
        <w:t>. Шведско-нор</w:t>
      </w:r>
      <w:r>
        <w:rPr>
          <w:rFonts w:ascii="Times New Roman" w:hAnsi="Times New Roman"/>
          <w:b/>
          <w:sz w:val="28"/>
          <w:szCs w:val="28"/>
        </w:rPr>
        <w:t>вежская культура боевых топоров</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r w:rsidRPr="00677EEE">
        <w:rPr>
          <w:rFonts w:ascii="Times New Roman" w:hAnsi="Times New Roman"/>
          <w:sz w:val="28"/>
          <w:szCs w:val="28"/>
        </w:rPr>
        <w:t xml:space="preserve">Шведско-норвежская культура боевых топоров, или Культура ладьевидных топоров, возникла около 2800 до н.э. и известна по примерно 3000 могил от </w:t>
      </w:r>
      <w:proofErr w:type="spellStart"/>
      <w:r w:rsidRPr="00677EEE">
        <w:rPr>
          <w:rFonts w:ascii="Times New Roman" w:hAnsi="Times New Roman"/>
          <w:sz w:val="28"/>
          <w:szCs w:val="28"/>
        </w:rPr>
        <w:t>Сконе</w:t>
      </w:r>
      <w:proofErr w:type="spellEnd"/>
      <w:r w:rsidRPr="00677EEE">
        <w:rPr>
          <w:rFonts w:ascii="Times New Roman" w:hAnsi="Times New Roman"/>
          <w:sz w:val="28"/>
          <w:szCs w:val="28"/>
        </w:rPr>
        <w:t xml:space="preserve"> до </w:t>
      </w:r>
      <w:proofErr w:type="spellStart"/>
      <w:r w:rsidRPr="00677EEE">
        <w:rPr>
          <w:rFonts w:ascii="Times New Roman" w:hAnsi="Times New Roman"/>
          <w:sz w:val="28"/>
          <w:szCs w:val="28"/>
        </w:rPr>
        <w:t>Уппланд</w:t>
      </w:r>
      <w:proofErr w:type="spellEnd"/>
      <w:r w:rsidRPr="00677EEE">
        <w:rPr>
          <w:rFonts w:ascii="Times New Roman" w:hAnsi="Times New Roman"/>
          <w:sz w:val="28"/>
          <w:szCs w:val="28"/>
        </w:rPr>
        <w:t xml:space="preserve"> и </w:t>
      </w:r>
      <w:proofErr w:type="spellStart"/>
      <w:r w:rsidRPr="00677EEE">
        <w:rPr>
          <w:rFonts w:ascii="Times New Roman" w:hAnsi="Times New Roman"/>
          <w:sz w:val="28"/>
          <w:szCs w:val="28"/>
        </w:rPr>
        <w:t>Тронделаг</w:t>
      </w:r>
      <w:proofErr w:type="spellEnd"/>
      <w:r w:rsidRPr="00677EEE">
        <w:rPr>
          <w:rFonts w:ascii="Times New Roman" w:hAnsi="Times New Roman"/>
          <w:sz w:val="28"/>
          <w:szCs w:val="28"/>
        </w:rPr>
        <w:t>. Время их появления и распространения по Скандинавии названо Период раздробленных черепов, потому что к этому времени относятся находки захоронений людей с раздробленными черепами, причём не только мужчин, но и много женщин и детей (</w:t>
      </w:r>
      <w:proofErr w:type="spellStart"/>
      <w:r w:rsidRPr="00677EEE">
        <w:rPr>
          <w:rFonts w:ascii="Times New Roman" w:hAnsi="Times New Roman"/>
          <w:sz w:val="28"/>
          <w:szCs w:val="28"/>
        </w:rPr>
        <w:t>Lindquist</w:t>
      </w:r>
      <w:proofErr w:type="spellEnd"/>
      <w:r w:rsidRPr="00677EEE">
        <w:rPr>
          <w:rFonts w:ascii="Times New Roman" w:hAnsi="Times New Roman"/>
          <w:sz w:val="28"/>
          <w:szCs w:val="28"/>
        </w:rPr>
        <w:t xml:space="preserve"> 1993:43). Наступление этой культуры было насильственным и быстрым, наиболее вероятно, что оно произошло в результате индоевропейского вторжен</w:t>
      </w:r>
      <w:r>
        <w:rPr>
          <w:rFonts w:ascii="Times New Roman" w:hAnsi="Times New Roman"/>
          <w:sz w:val="28"/>
          <w:szCs w:val="28"/>
        </w:rPr>
        <w:t>ия (особенно протогерманского).</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r w:rsidRPr="00677EEE">
        <w:rPr>
          <w:rFonts w:ascii="Times New Roman" w:hAnsi="Times New Roman"/>
          <w:sz w:val="28"/>
          <w:szCs w:val="28"/>
        </w:rPr>
        <w:t xml:space="preserve">По всей Скандинавии найдено около 3000 боевых топоров, большей частью в северной Норвегии. Известно менее 100 поселений и их остатки незначительны, так как располагаются на местах, занятых фермами и </w:t>
      </w:r>
      <w:r w:rsidRPr="00677EEE">
        <w:rPr>
          <w:rFonts w:ascii="Times New Roman" w:hAnsi="Times New Roman"/>
          <w:sz w:val="28"/>
          <w:szCs w:val="28"/>
        </w:rPr>
        <w:lastRenderedPageBreak/>
        <w:t>подвергавшихся интенсивной распашке. Известн</w:t>
      </w:r>
      <w:r>
        <w:rPr>
          <w:rFonts w:ascii="Times New Roman" w:hAnsi="Times New Roman"/>
          <w:sz w:val="28"/>
          <w:szCs w:val="28"/>
        </w:rPr>
        <w:t>ы поселения за Полярным кругом.</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r w:rsidRPr="00677EEE">
        <w:rPr>
          <w:rFonts w:ascii="Times New Roman" w:hAnsi="Times New Roman"/>
          <w:sz w:val="28"/>
          <w:szCs w:val="28"/>
        </w:rPr>
        <w:t>Базировалась на тех же приёмах земледелия, что и предшествовавшая Культура воронковидных кубков, но использование металла изменило общественную систему. Это ознаменовалось тем фактом, что для культуры трубчатого кубка были свойственны коллективные мегалитические захоронения и обильные жертвоприношения, а для культуры боевых топоров характерны одиночны</w:t>
      </w:r>
      <w:r>
        <w:rPr>
          <w:rFonts w:ascii="Times New Roman" w:hAnsi="Times New Roman"/>
          <w:sz w:val="28"/>
          <w:szCs w:val="28"/>
        </w:rPr>
        <w:t>е могилы и персональные жертвы.</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r w:rsidRPr="00677EEE">
        <w:rPr>
          <w:rFonts w:ascii="Times New Roman" w:hAnsi="Times New Roman"/>
          <w:sz w:val="28"/>
          <w:szCs w:val="28"/>
        </w:rPr>
        <w:t xml:space="preserve">В 1993 в </w:t>
      </w:r>
      <w:proofErr w:type="spellStart"/>
      <w:r w:rsidRPr="00677EEE">
        <w:rPr>
          <w:rFonts w:ascii="Times New Roman" w:hAnsi="Times New Roman"/>
          <w:sz w:val="28"/>
          <w:szCs w:val="28"/>
        </w:rPr>
        <w:t>Туринге</w:t>
      </w:r>
      <w:proofErr w:type="spellEnd"/>
      <w:r w:rsidRPr="00677EEE">
        <w:rPr>
          <w:rFonts w:ascii="Times New Roman" w:hAnsi="Times New Roman"/>
          <w:sz w:val="28"/>
          <w:szCs w:val="28"/>
        </w:rPr>
        <w:t xml:space="preserve">, </w:t>
      </w:r>
      <w:proofErr w:type="spellStart"/>
      <w:r w:rsidRPr="00677EEE">
        <w:rPr>
          <w:rFonts w:ascii="Times New Roman" w:hAnsi="Times New Roman"/>
          <w:sz w:val="28"/>
          <w:szCs w:val="28"/>
        </w:rPr>
        <w:t>Сёдерманланд</w:t>
      </w:r>
      <w:proofErr w:type="spellEnd"/>
      <w:r w:rsidRPr="00677EEE">
        <w:rPr>
          <w:rFonts w:ascii="Times New Roman" w:hAnsi="Times New Roman"/>
          <w:sz w:val="28"/>
          <w:szCs w:val="28"/>
        </w:rPr>
        <w:t xml:space="preserve">, были произведены раскопки дома смерти, что дало новые факты. За тяжёлыми деревянными стенами были найдены остатки примерно двадцати глиняных сосудов, шесть рабочих топоров и один боевой, относящиеся к последнему периоду культуры. Кроме того, здесь же были найдены кремированные останки как минимум шести человек. Это самый ранний из известных примеров кремации в Скандинавии, показывающий близкие </w:t>
      </w:r>
      <w:r>
        <w:rPr>
          <w:rFonts w:ascii="Times New Roman" w:hAnsi="Times New Roman"/>
          <w:sz w:val="28"/>
          <w:szCs w:val="28"/>
        </w:rPr>
        <w:t>контакты с Центральной Европой.</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r w:rsidRPr="00677EEE">
        <w:rPr>
          <w:rFonts w:ascii="Times New Roman" w:hAnsi="Times New Roman"/>
          <w:sz w:val="28"/>
          <w:szCs w:val="28"/>
        </w:rPr>
        <w:t xml:space="preserve">Ввиду вторжения в этот регион германцев </w:t>
      </w:r>
      <w:proofErr w:type="spellStart"/>
      <w:r w:rsidRPr="00677EEE">
        <w:rPr>
          <w:rFonts w:ascii="Times New Roman" w:hAnsi="Times New Roman"/>
          <w:sz w:val="28"/>
          <w:szCs w:val="28"/>
        </w:rPr>
        <w:t>Эйнар</w:t>
      </w:r>
      <w:proofErr w:type="spellEnd"/>
      <w:r w:rsidRPr="00677EEE">
        <w:rPr>
          <w:rFonts w:ascii="Times New Roman" w:hAnsi="Times New Roman"/>
          <w:sz w:val="28"/>
          <w:szCs w:val="28"/>
        </w:rPr>
        <w:t xml:space="preserve"> </w:t>
      </w:r>
      <w:proofErr w:type="spellStart"/>
      <w:r w:rsidRPr="00677EEE">
        <w:rPr>
          <w:rFonts w:ascii="Times New Roman" w:hAnsi="Times New Roman"/>
          <w:sz w:val="28"/>
          <w:szCs w:val="28"/>
        </w:rPr>
        <w:t>Ёстмо</w:t>
      </w:r>
      <w:proofErr w:type="spellEnd"/>
      <w:r w:rsidRPr="00677EEE">
        <w:rPr>
          <w:rFonts w:ascii="Times New Roman" w:hAnsi="Times New Roman"/>
          <w:sz w:val="28"/>
          <w:szCs w:val="28"/>
        </w:rPr>
        <w:t xml:space="preserve"> подчёркивает, что атлантическое и североморское побережье Скандинавии, как и Прибалтика, вели оживлённую морскую торговлю, что было обусловлено более широким географическим распространением и более близким культурным единством, чем имели внутриконтинентальные культуры. Он указывает на широко разбросанные находки большого количества резных изделий из камня этой эпохи, на которых изображены «тысячи» кораблей. Для культур мореходов, подобных этой, море </w:t>
      </w:r>
      <w:r>
        <w:rPr>
          <w:rFonts w:ascii="Times New Roman" w:hAnsi="Times New Roman"/>
          <w:sz w:val="28"/>
          <w:szCs w:val="28"/>
        </w:rPr>
        <w:t>— это дорога, а не препятствие.</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center"/>
        <w:rPr>
          <w:rFonts w:ascii="Times New Roman" w:hAnsi="Times New Roman"/>
          <w:b/>
          <w:sz w:val="28"/>
          <w:szCs w:val="28"/>
        </w:rPr>
      </w:pPr>
      <w:r w:rsidRPr="00677EEE">
        <w:rPr>
          <w:rFonts w:ascii="Times New Roman" w:hAnsi="Times New Roman"/>
          <w:b/>
          <w:sz w:val="28"/>
          <w:szCs w:val="28"/>
        </w:rPr>
        <w:t>8.4</w:t>
      </w:r>
      <w:r w:rsidRPr="00677EEE">
        <w:rPr>
          <w:rFonts w:ascii="Times New Roman" w:hAnsi="Times New Roman"/>
          <w:b/>
          <w:sz w:val="28"/>
          <w:szCs w:val="28"/>
        </w:rPr>
        <w:t xml:space="preserve">. </w:t>
      </w:r>
      <w:r w:rsidRPr="00677EEE">
        <w:rPr>
          <w:rFonts w:ascii="Times New Roman" w:hAnsi="Times New Roman"/>
          <w:b/>
          <w:sz w:val="28"/>
          <w:szCs w:val="28"/>
        </w:rPr>
        <w:t>Финская культура боевых топоров</w:t>
      </w:r>
    </w:p>
    <w:p w:rsidR="00677EEE" w:rsidRPr="00677EEE" w:rsidRDefault="006047AC"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r>
        <w:rPr>
          <w:rFonts w:ascii="Times New Roman" w:hAnsi="Times New Roman"/>
          <w:noProof/>
          <w:sz w:val="28"/>
          <w:szCs w:val="28"/>
        </w:rPr>
        <w:drawing>
          <wp:anchor distT="0" distB="0" distL="114300" distR="114300" simplePos="0" relativeHeight="251662336" behindDoc="1" locked="0" layoutInCell="1" allowOverlap="1">
            <wp:simplePos x="0" y="0"/>
            <wp:positionH relativeFrom="margin">
              <wp:posOffset>0</wp:posOffset>
            </wp:positionH>
            <wp:positionV relativeFrom="paragraph">
              <wp:posOffset>7620</wp:posOffset>
            </wp:positionV>
            <wp:extent cx="3810000" cy="1438275"/>
            <wp:effectExtent l="0" t="0" r="0" b="9525"/>
            <wp:wrapTight wrapText="bothSides">
              <wp:wrapPolygon edited="0">
                <wp:start x="0" y="0"/>
                <wp:lineTo x="0" y="21457"/>
                <wp:lineTo x="21492" y="21457"/>
                <wp:lineTo x="21492" y="0"/>
                <wp:lineTo x="0" y="0"/>
              </wp:wrapPolygon>
            </wp:wrapTight>
            <wp:docPr id="5" name="Рисунок 5" descr="C:\Users\kkk_ennrl\Downloads\2_46445974-8737.w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kk_ennrl\Downloads\2_46445974-8737.wp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438275"/>
                    </a:xfrm>
                    <a:prstGeom prst="rect">
                      <a:avLst/>
                    </a:prstGeom>
                    <a:noFill/>
                    <a:ln>
                      <a:noFill/>
                    </a:ln>
                  </pic:spPr>
                </pic:pic>
              </a:graphicData>
            </a:graphic>
            <wp14:sizeRelH relativeFrom="page">
              <wp14:pctWidth>0</wp14:pctWidth>
            </wp14:sizeRelH>
            <wp14:sizeRelV relativeFrom="page">
              <wp14:pctHeight>0</wp14:pctHeight>
            </wp14:sizeRelV>
          </wp:anchor>
        </w:drawing>
      </w:r>
      <w:r w:rsidR="00677EEE" w:rsidRPr="00677EEE">
        <w:rPr>
          <w:rFonts w:ascii="Times New Roman" w:hAnsi="Times New Roman"/>
          <w:sz w:val="28"/>
          <w:szCs w:val="28"/>
        </w:rPr>
        <w:t xml:space="preserve">Финская культура боевых топоров была изначально культурой охотников и собирателей, </w:t>
      </w:r>
      <w:r w:rsidR="00677EEE" w:rsidRPr="00677EEE">
        <w:rPr>
          <w:rFonts w:ascii="Times New Roman" w:hAnsi="Times New Roman"/>
          <w:sz w:val="28"/>
          <w:szCs w:val="28"/>
        </w:rPr>
        <w:lastRenderedPageBreak/>
        <w:t>и в их поселениях этого пери</w:t>
      </w:r>
      <w:r w:rsidR="00677EEE">
        <w:rPr>
          <w:rFonts w:ascii="Times New Roman" w:hAnsi="Times New Roman"/>
          <w:sz w:val="28"/>
          <w:szCs w:val="28"/>
        </w:rPr>
        <w:t>ода сделано очень мало находок.</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center"/>
        <w:rPr>
          <w:rFonts w:ascii="Times New Roman" w:hAnsi="Times New Roman"/>
          <w:b/>
          <w:sz w:val="28"/>
          <w:szCs w:val="28"/>
        </w:rPr>
      </w:pPr>
      <w:r>
        <w:rPr>
          <w:rFonts w:ascii="Times New Roman" w:hAnsi="Times New Roman"/>
          <w:b/>
          <w:sz w:val="28"/>
          <w:szCs w:val="28"/>
        </w:rPr>
        <w:t>8.5</w:t>
      </w:r>
      <w:r w:rsidRPr="00677EEE">
        <w:rPr>
          <w:rFonts w:ascii="Times New Roman" w:hAnsi="Times New Roman"/>
          <w:b/>
          <w:sz w:val="28"/>
          <w:szCs w:val="28"/>
        </w:rPr>
        <w:t xml:space="preserve">. Средний Днепр и культура </w:t>
      </w:r>
      <w:proofErr w:type="spellStart"/>
      <w:r w:rsidRPr="00677EEE">
        <w:rPr>
          <w:rFonts w:ascii="Times New Roman" w:hAnsi="Times New Roman"/>
          <w:b/>
          <w:sz w:val="28"/>
          <w:szCs w:val="28"/>
        </w:rPr>
        <w:t>Фатьяново-Баланово</w:t>
      </w:r>
      <w:proofErr w:type="spellEnd"/>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r w:rsidRPr="00677EEE">
        <w:rPr>
          <w:rFonts w:ascii="Times New Roman" w:hAnsi="Times New Roman"/>
          <w:sz w:val="28"/>
          <w:szCs w:val="28"/>
        </w:rPr>
        <w:t>Восточным форпостом культуры шнуровой керамики была среднеднепровская ку</w:t>
      </w:r>
      <w:bookmarkStart w:id="0" w:name="_GoBack"/>
      <w:bookmarkEnd w:id="0"/>
      <w:r w:rsidRPr="00677EEE">
        <w:rPr>
          <w:rFonts w:ascii="Times New Roman" w:hAnsi="Times New Roman"/>
          <w:sz w:val="28"/>
          <w:szCs w:val="28"/>
        </w:rPr>
        <w:t xml:space="preserve">льтура и </w:t>
      </w:r>
      <w:proofErr w:type="spellStart"/>
      <w:r w:rsidRPr="00677EEE">
        <w:rPr>
          <w:rFonts w:ascii="Times New Roman" w:hAnsi="Times New Roman"/>
          <w:sz w:val="28"/>
          <w:szCs w:val="28"/>
        </w:rPr>
        <w:t>фатьяново-балановская</w:t>
      </w:r>
      <w:proofErr w:type="spellEnd"/>
      <w:r w:rsidRPr="00677EEE">
        <w:rPr>
          <w:rFonts w:ascii="Times New Roman" w:hAnsi="Times New Roman"/>
          <w:sz w:val="28"/>
          <w:szCs w:val="28"/>
        </w:rPr>
        <w:t xml:space="preserve"> культура в верховьях Волги. </w:t>
      </w:r>
      <w:proofErr w:type="spellStart"/>
      <w:r w:rsidRPr="00677EEE">
        <w:rPr>
          <w:rFonts w:ascii="Times New Roman" w:hAnsi="Times New Roman"/>
          <w:sz w:val="28"/>
          <w:szCs w:val="28"/>
        </w:rPr>
        <w:t>Фатьяновская</w:t>
      </w:r>
      <w:proofErr w:type="spellEnd"/>
      <w:r w:rsidRPr="00677EEE">
        <w:rPr>
          <w:rFonts w:ascii="Times New Roman" w:hAnsi="Times New Roman"/>
          <w:sz w:val="28"/>
          <w:szCs w:val="28"/>
        </w:rPr>
        <w:t xml:space="preserve"> культура, в свою очередь, дала начало </w:t>
      </w:r>
      <w:proofErr w:type="spellStart"/>
      <w:r w:rsidRPr="00677EEE">
        <w:rPr>
          <w:rFonts w:ascii="Times New Roman" w:hAnsi="Times New Roman"/>
          <w:sz w:val="28"/>
          <w:szCs w:val="28"/>
        </w:rPr>
        <w:t>абашевской</w:t>
      </w:r>
      <w:proofErr w:type="spellEnd"/>
      <w:r w:rsidRPr="00677EEE">
        <w:rPr>
          <w:rFonts w:ascii="Times New Roman" w:hAnsi="Times New Roman"/>
          <w:sz w:val="28"/>
          <w:szCs w:val="28"/>
        </w:rPr>
        <w:t xml:space="preserve"> </w:t>
      </w:r>
      <w:proofErr w:type="gramStart"/>
      <w:r w:rsidRPr="00677EEE">
        <w:rPr>
          <w:rFonts w:ascii="Times New Roman" w:hAnsi="Times New Roman"/>
          <w:sz w:val="28"/>
          <w:szCs w:val="28"/>
        </w:rPr>
        <w:t>культуре[</w:t>
      </w:r>
      <w:proofErr w:type="gramEnd"/>
      <w:r w:rsidRPr="00677EEE">
        <w:rPr>
          <w:rFonts w:ascii="Times New Roman" w:hAnsi="Times New Roman"/>
          <w:sz w:val="28"/>
          <w:szCs w:val="28"/>
        </w:rPr>
        <w:t>источник не указан 517 дней]. Среднеднепровская культура оставила крайне мало следов, однако занимала самый удобный путь в Центральную и Северную Европу из степей. Располагалась она, как видно из названия, по течению Днепра и его притоков примерно между Смоленском и Киевом. Синхронна катакомбной ку</w:t>
      </w:r>
      <w:r>
        <w:rPr>
          <w:rFonts w:ascii="Times New Roman" w:hAnsi="Times New Roman"/>
          <w:sz w:val="28"/>
          <w:szCs w:val="28"/>
        </w:rPr>
        <w:t>льтуре Северного Причерноморья.</w:t>
      </w:r>
    </w:p>
    <w:p w:rsidR="00677EEE"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center"/>
        <w:rPr>
          <w:rFonts w:ascii="Times New Roman" w:hAnsi="Times New Roman"/>
          <w:b/>
          <w:sz w:val="28"/>
          <w:szCs w:val="28"/>
        </w:rPr>
      </w:pPr>
      <w:r w:rsidRPr="00677EEE">
        <w:rPr>
          <w:rFonts w:ascii="Times New Roman" w:hAnsi="Times New Roman"/>
          <w:b/>
          <w:sz w:val="28"/>
          <w:szCs w:val="28"/>
        </w:rPr>
        <w:t>8.</w:t>
      </w:r>
      <w:r>
        <w:rPr>
          <w:rFonts w:ascii="Times New Roman" w:hAnsi="Times New Roman"/>
          <w:b/>
          <w:sz w:val="28"/>
          <w:szCs w:val="28"/>
        </w:rPr>
        <w:t>6</w:t>
      </w:r>
      <w:r w:rsidRPr="00677EEE">
        <w:rPr>
          <w:rFonts w:ascii="Times New Roman" w:hAnsi="Times New Roman"/>
          <w:b/>
          <w:sz w:val="28"/>
          <w:szCs w:val="28"/>
        </w:rPr>
        <w:t xml:space="preserve">. </w:t>
      </w:r>
      <w:proofErr w:type="spellStart"/>
      <w:r w:rsidRPr="00677EEE">
        <w:rPr>
          <w:rFonts w:ascii="Times New Roman" w:hAnsi="Times New Roman"/>
          <w:b/>
          <w:sz w:val="28"/>
          <w:szCs w:val="28"/>
        </w:rPr>
        <w:t>Жуцевская</w:t>
      </w:r>
      <w:proofErr w:type="spellEnd"/>
      <w:r w:rsidRPr="00677EEE">
        <w:rPr>
          <w:rFonts w:ascii="Times New Roman" w:hAnsi="Times New Roman"/>
          <w:b/>
          <w:sz w:val="28"/>
          <w:szCs w:val="28"/>
        </w:rPr>
        <w:t xml:space="preserve"> культура</w:t>
      </w:r>
    </w:p>
    <w:p w:rsidR="002A773D" w:rsidRPr="00677EEE" w:rsidRDefault="00677EEE" w:rsidP="00677EEE">
      <w:pPr>
        <w:keepNext/>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r w:rsidRPr="00677EEE">
        <w:rPr>
          <w:rFonts w:ascii="Times New Roman" w:hAnsi="Times New Roman"/>
          <w:sz w:val="28"/>
          <w:szCs w:val="28"/>
        </w:rPr>
        <w:t>Испытала влияние соседних культур</w:t>
      </w:r>
      <w:r>
        <w:rPr>
          <w:rFonts w:ascii="Times New Roman" w:hAnsi="Times New Roman"/>
          <w:sz w:val="28"/>
          <w:szCs w:val="28"/>
        </w:rPr>
        <w:t xml:space="preserve"> — шаровидных амфор и нарвской.</w:t>
      </w:r>
    </w:p>
    <w:sectPr w:rsidR="002A773D" w:rsidRPr="00677EEE" w:rsidSect="00677EEE">
      <w:headerReference w:type="default" r:id="rId12"/>
      <w:pgSz w:w="11906" w:h="16838"/>
      <w:pgMar w:top="1134" w:right="850" w:bottom="709"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3ADE" w:rsidRDefault="000D3ADE" w:rsidP="003F7A4F">
      <w:r>
        <w:separator/>
      </w:r>
    </w:p>
  </w:endnote>
  <w:endnote w:type="continuationSeparator" w:id="0">
    <w:p w:rsidR="000D3ADE" w:rsidRDefault="000D3ADE" w:rsidP="003F7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3ADE" w:rsidRDefault="000D3ADE" w:rsidP="003F7A4F">
      <w:r>
        <w:separator/>
      </w:r>
    </w:p>
  </w:footnote>
  <w:footnote w:type="continuationSeparator" w:id="0">
    <w:p w:rsidR="000D3ADE" w:rsidRDefault="000D3ADE" w:rsidP="003F7A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B6C" w:rsidRPr="002B5B6C" w:rsidRDefault="002B5B6C" w:rsidP="002B5B6C">
    <w:pPr>
      <w:pStyle w:val="a7"/>
      <w:ind w:right="360"/>
      <w:jc w:val="cent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92956"/>
    <w:multiLevelType w:val="multilevel"/>
    <w:tmpl w:val="EFE484BC"/>
    <w:lvl w:ilvl="0">
      <w:start w:val="1"/>
      <w:numFmt w:val="decimal"/>
      <w:lvlText w:val="%1"/>
      <w:lvlJc w:val="left"/>
      <w:pPr>
        <w:ind w:left="450" w:hanging="450"/>
      </w:pPr>
      <w:rPr>
        <w:rFonts w:cs="Times New Roman" w:hint="default"/>
      </w:rPr>
    </w:lvl>
    <w:lvl w:ilvl="1">
      <w:start w:val="1"/>
      <w:numFmt w:val="decimal"/>
      <w:lvlText w:val="%1.%2"/>
      <w:lvlJc w:val="left"/>
      <w:pPr>
        <w:ind w:left="450" w:hanging="45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 w15:restartNumberingAfterBreak="0">
    <w:nsid w:val="48081950"/>
    <w:multiLevelType w:val="hybridMultilevel"/>
    <w:tmpl w:val="6EFC5608"/>
    <w:lvl w:ilvl="0" w:tplc="CCF8BD1C">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2" w15:restartNumberingAfterBreak="0">
    <w:nsid w:val="76CC4778"/>
    <w:multiLevelType w:val="hybridMultilevel"/>
    <w:tmpl w:val="D22A225E"/>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C75"/>
    <w:rsid w:val="00057F24"/>
    <w:rsid w:val="00063FEE"/>
    <w:rsid w:val="000943D0"/>
    <w:rsid w:val="00097020"/>
    <w:rsid w:val="000D3ADE"/>
    <w:rsid w:val="001241DF"/>
    <w:rsid w:val="00150903"/>
    <w:rsid w:val="001C0C75"/>
    <w:rsid w:val="002A773D"/>
    <w:rsid w:val="002B4AD8"/>
    <w:rsid w:val="002B5B6C"/>
    <w:rsid w:val="003E3EBD"/>
    <w:rsid w:val="003F7A4F"/>
    <w:rsid w:val="004F2EDE"/>
    <w:rsid w:val="00554403"/>
    <w:rsid w:val="00600C2F"/>
    <w:rsid w:val="006047AC"/>
    <w:rsid w:val="00614FE1"/>
    <w:rsid w:val="00645144"/>
    <w:rsid w:val="00677EEE"/>
    <w:rsid w:val="00700803"/>
    <w:rsid w:val="008200FA"/>
    <w:rsid w:val="00825D5B"/>
    <w:rsid w:val="00855343"/>
    <w:rsid w:val="0086159C"/>
    <w:rsid w:val="00865A0C"/>
    <w:rsid w:val="008A71F4"/>
    <w:rsid w:val="008E4E89"/>
    <w:rsid w:val="00990EEA"/>
    <w:rsid w:val="009D143F"/>
    <w:rsid w:val="00A40B57"/>
    <w:rsid w:val="00A571C3"/>
    <w:rsid w:val="00A65557"/>
    <w:rsid w:val="00A714DF"/>
    <w:rsid w:val="00B11036"/>
    <w:rsid w:val="00C44E59"/>
    <w:rsid w:val="00C9290A"/>
    <w:rsid w:val="00DA4F0D"/>
    <w:rsid w:val="00DB0C69"/>
    <w:rsid w:val="00DB79EC"/>
    <w:rsid w:val="00E14CF2"/>
    <w:rsid w:val="00E20C69"/>
    <w:rsid w:val="00E304C6"/>
    <w:rsid w:val="00E816EF"/>
    <w:rsid w:val="00F037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725E96"/>
  <w14:defaultImageDpi w14:val="0"/>
  <w15:docId w15:val="{4AE30663-4E0F-44CA-93D4-ED6F32FC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uiPriority="0"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0C75"/>
    <w:pPr>
      <w:widowControl w:val="0"/>
      <w:tabs>
        <w:tab w:val="left" w:pos="0"/>
      </w:tabs>
      <w:suppressAutoHyphens/>
      <w:spacing w:after="0" w:line="240" w:lineRule="auto"/>
    </w:pPr>
    <w:rPr>
      <w:rFonts w:ascii="Arial" w:hAnsi="Arial"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1C0C75"/>
    <w:rPr>
      <w:rFonts w:cs="Times New Roman"/>
      <w:color w:val="000080"/>
      <w:u w:val="single"/>
    </w:rPr>
  </w:style>
  <w:style w:type="paragraph" w:styleId="1">
    <w:name w:val="toc 1"/>
    <w:basedOn w:val="a"/>
    <w:next w:val="a"/>
    <w:uiPriority w:val="39"/>
    <w:rsid w:val="001C0C75"/>
  </w:style>
  <w:style w:type="paragraph" w:customStyle="1" w:styleId="Style1">
    <w:name w:val="Style1"/>
    <w:basedOn w:val="a"/>
    <w:uiPriority w:val="99"/>
    <w:rsid w:val="00DB0C69"/>
    <w:pPr>
      <w:tabs>
        <w:tab w:val="clear" w:pos="0"/>
      </w:tabs>
      <w:suppressAutoHyphens w:val="0"/>
      <w:autoSpaceDE w:val="0"/>
      <w:autoSpaceDN w:val="0"/>
      <w:adjustRightInd w:val="0"/>
      <w:spacing w:line="222" w:lineRule="exact"/>
      <w:ind w:firstLine="274"/>
      <w:jc w:val="both"/>
    </w:pPr>
    <w:rPr>
      <w:rFonts w:ascii="Times New Roman" w:eastAsiaTheme="minorEastAsia" w:hAnsi="Times New Roman"/>
    </w:rPr>
  </w:style>
  <w:style w:type="character" w:customStyle="1" w:styleId="FontStyle11">
    <w:name w:val="Font Style11"/>
    <w:basedOn w:val="a0"/>
    <w:uiPriority w:val="99"/>
    <w:rsid w:val="00DB0C69"/>
    <w:rPr>
      <w:rFonts w:ascii="Times New Roman" w:hAnsi="Times New Roman" w:cs="Times New Roman"/>
      <w:sz w:val="16"/>
      <w:szCs w:val="16"/>
    </w:rPr>
  </w:style>
  <w:style w:type="paragraph" w:customStyle="1" w:styleId="Style2">
    <w:name w:val="Style2"/>
    <w:basedOn w:val="a"/>
    <w:uiPriority w:val="99"/>
    <w:rsid w:val="0086159C"/>
    <w:pPr>
      <w:tabs>
        <w:tab w:val="clear" w:pos="0"/>
      </w:tabs>
      <w:suppressAutoHyphens w:val="0"/>
      <w:autoSpaceDE w:val="0"/>
      <w:autoSpaceDN w:val="0"/>
      <w:adjustRightInd w:val="0"/>
      <w:spacing w:line="222" w:lineRule="exact"/>
      <w:ind w:firstLine="274"/>
      <w:jc w:val="both"/>
    </w:pPr>
    <w:rPr>
      <w:rFonts w:ascii="Times New Roman" w:eastAsiaTheme="minorEastAsia" w:hAnsi="Times New Roman"/>
    </w:rPr>
  </w:style>
  <w:style w:type="paragraph" w:styleId="a4">
    <w:name w:val="Balloon Text"/>
    <w:basedOn w:val="a"/>
    <w:link w:val="a5"/>
    <w:uiPriority w:val="99"/>
    <w:semiHidden/>
    <w:unhideWhenUsed/>
    <w:rsid w:val="0086159C"/>
    <w:rPr>
      <w:rFonts w:ascii="Tahoma" w:hAnsi="Tahoma" w:cs="Tahoma"/>
      <w:sz w:val="16"/>
      <w:szCs w:val="16"/>
    </w:rPr>
  </w:style>
  <w:style w:type="character" w:customStyle="1" w:styleId="a5">
    <w:name w:val="Текст выноски Знак"/>
    <w:basedOn w:val="a0"/>
    <w:link w:val="a4"/>
    <w:uiPriority w:val="99"/>
    <w:semiHidden/>
    <w:locked/>
    <w:rsid w:val="0086159C"/>
    <w:rPr>
      <w:rFonts w:ascii="Tahoma" w:hAnsi="Tahoma" w:cs="Tahoma"/>
      <w:sz w:val="16"/>
      <w:szCs w:val="16"/>
      <w:lang w:val="x-none" w:eastAsia="ru-RU"/>
    </w:rPr>
  </w:style>
  <w:style w:type="paragraph" w:styleId="a6">
    <w:name w:val="List Paragraph"/>
    <w:basedOn w:val="a"/>
    <w:uiPriority w:val="34"/>
    <w:qFormat/>
    <w:rsid w:val="00614FE1"/>
    <w:pPr>
      <w:ind w:left="720"/>
      <w:contextualSpacing/>
    </w:pPr>
  </w:style>
  <w:style w:type="paragraph" w:styleId="a7">
    <w:name w:val="header"/>
    <w:basedOn w:val="a"/>
    <w:link w:val="a8"/>
    <w:uiPriority w:val="99"/>
    <w:unhideWhenUsed/>
    <w:rsid w:val="003F7A4F"/>
    <w:pPr>
      <w:tabs>
        <w:tab w:val="clear" w:pos="0"/>
        <w:tab w:val="center" w:pos="4677"/>
        <w:tab w:val="right" w:pos="9355"/>
      </w:tabs>
    </w:pPr>
  </w:style>
  <w:style w:type="character" w:customStyle="1" w:styleId="a8">
    <w:name w:val="Верхний колонтитул Знак"/>
    <w:basedOn w:val="a0"/>
    <w:link w:val="a7"/>
    <w:uiPriority w:val="99"/>
    <w:semiHidden/>
    <w:locked/>
    <w:rsid w:val="003F7A4F"/>
    <w:rPr>
      <w:rFonts w:ascii="Arial" w:hAnsi="Arial" w:cs="Times New Roman"/>
      <w:sz w:val="24"/>
      <w:szCs w:val="24"/>
      <w:lang w:val="x-none" w:eastAsia="ru-RU"/>
    </w:rPr>
  </w:style>
  <w:style w:type="paragraph" w:styleId="a9">
    <w:name w:val="footer"/>
    <w:basedOn w:val="a"/>
    <w:link w:val="aa"/>
    <w:uiPriority w:val="99"/>
    <w:unhideWhenUsed/>
    <w:rsid w:val="003F7A4F"/>
    <w:pPr>
      <w:tabs>
        <w:tab w:val="clear" w:pos="0"/>
        <w:tab w:val="center" w:pos="4677"/>
        <w:tab w:val="right" w:pos="9355"/>
      </w:tabs>
    </w:pPr>
  </w:style>
  <w:style w:type="character" w:customStyle="1" w:styleId="aa">
    <w:name w:val="Нижний колонтитул Знак"/>
    <w:basedOn w:val="a0"/>
    <w:link w:val="a9"/>
    <w:uiPriority w:val="99"/>
    <w:locked/>
    <w:rsid w:val="003F7A4F"/>
    <w:rPr>
      <w:rFonts w:ascii="Arial" w:hAnsi="Arial" w:cs="Times New Roman"/>
      <w:sz w:val="24"/>
      <w:szCs w:val="24"/>
      <w:lang w:val="x-none" w:eastAsia="ru-RU"/>
    </w:rPr>
  </w:style>
  <w:style w:type="paragraph" w:styleId="ab">
    <w:name w:val="No Spacing"/>
    <w:uiPriority w:val="1"/>
    <w:qFormat/>
    <w:rsid w:val="008A71F4"/>
    <w:pPr>
      <w:widowControl w:val="0"/>
      <w:tabs>
        <w:tab w:val="left" w:pos="0"/>
      </w:tabs>
      <w:suppressAutoHyphens/>
      <w:spacing w:after="0" w:line="240" w:lineRule="auto"/>
    </w:pPr>
    <w:rPr>
      <w:rFonts w:ascii="Arial" w:hAnsi="Arial" w:cs="Times New Roman"/>
      <w:sz w:val="24"/>
      <w:szCs w:val="24"/>
      <w:lang w:eastAsia="ru-RU"/>
    </w:rPr>
  </w:style>
  <w:style w:type="paragraph" w:styleId="HTML">
    <w:name w:val="HTML Preformatted"/>
    <w:basedOn w:val="a"/>
    <w:link w:val="HTML0"/>
    <w:uiPriority w:val="99"/>
    <w:semiHidden/>
    <w:unhideWhenUsed/>
    <w:rsid w:val="002A773D"/>
    <w:pPr>
      <w:widowControl/>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2A773D"/>
    <w:rPr>
      <w:rFonts w:ascii="Courier New" w:hAnsi="Courier New" w:cs="Courier New"/>
      <w:sz w:val="20"/>
      <w:szCs w:val="20"/>
      <w:lang w:val="x-none"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649117">
      <w:marLeft w:val="0"/>
      <w:marRight w:val="0"/>
      <w:marTop w:val="0"/>
      <w:marBottom w:val="0"/>
      <w:divBdr>
        <w:top w:val="none" w:sz="0" w:space="0" w:color="auto"/>
        <w:left w:val="none" w:sz="0" w:space="0" w:color="auto"/>
        <w:bottom w:val="none" w:sz="0" w:space="0" w:color="auto"/>
        <w:right w:val="none" w:sz="0" w:space="0" w:color="auto"/>
      </w:divBdr>
    </w:div>
    <w:div w:id="314649118">
      <w:marLeft w:val="0"/>
      <w:marRight w:val="0"/>
      <w:marTop w:val="0"/>
      <w:marBottom w:val="0"/>
      <w:divBdr>
        <w:top w:val="none" w:sz="0" w:space="0" w:color="auto"/>
        <w:left w:val="none" w:sz="0" w:space="0" w:color="auto"/>
        <w:bottom w:val="none" w:sz="0" w:space="0" w:color="auto"/>
        <w:right w:val="none" w:sz="0" w:space="0" w:color="auto"/>
      </w:divBdr>
    </w:div>
    <w:div w:id="314649119">
      <w:marLeft w:val="0"/>
      <w:marRight w:val="0"/>
      <w:marTop w:val="0"/>
      <w:marBottom w:val="0"/>
      <w:divBdr>
        <w:top w:val="none" w:sz="0" w:space="0" w:color="auto"/>
        <w:left w:val="none" w:sz="0" w:space="0" w:color="auto"/>
        <w:bottom w:val="none" w:sz="0" w:space="0" w:color="auto"/>
        <w:right w:val="none" w:sz="0" w:space="0" w:color="auto"/>
      </w:divBdr>
    </w:div>
    <w:div w:id="173319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1497</Words>
  <Characters>8534</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саша</dc:creator>
  <cp:keywords/>
  <dc:description/>
  <cp:lastModifiedBy>kkk_ennrl</cp:lastModifiedBy>
  <cp:revision>4</cp:revision>
  <cp:lastPrinted>2010-01-29T21:33:00Z</cp:lastPrinted>
  <dcterms:created xsi:type="dcterms:W3CDTF">2022-10-23T18:03:00Z</dcterms:created>
  <dcterms:modified xsi:type="dcterms:W3CDTF">2022-10-23T18:18:00Z</dcterms:modified>
</cp:coreProperties>
</file>