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0AA9C" w14:textId="77777777" w:rsidR="00EC3A74" w:rsidRDefault="00000000">
      <w:pPr>
        <w:jc w:val="center"/>
        <w:rPr>
          <w:rFonts w:ascii="微软雅黑" w:eastAsia="微软雅黑" w:hAnsi="微软雅黑" w:hint="eastAsia"/>
          <w:b/>
          <w:bCs/>
          <w:sz w:val="84"/>
          <w:szCs w:val="84"/>
        </w:rPr>
      </w:pPr>
      <w:r w:rsidRPr="00090B96">
        <w:rPr>
          <w:rFonts w:ascii="微软雅黑" w:eastAsia="微软雅黑" w:hAnsi="微软雅黑"/>
          <w:b/>
          <w:bCs/>
          <w:sz w:val="84"/>
          <w:szCs w:val="84"/>
        </w:rPr>
        <w:t>说明文档</w:t>
      </w:r>
    </w:p>
    <w:p w14:paraId="3F34998F" w14:textId="75282FE5" w:rsidR="00090B96" w:rsidRPr="00090B96" w:rsidRDefault="00090B96">
      <w:pPr>
        <w:jc w:val="center"/>
        <w:rPr>
          <w:rFonts w:ascii="微软雅黑" w:eastAsia="微软雅黑" w:hAnsi="微软雅黑" w:hint="eastAsia"/>
          <w:b/>
          <w:bCs/>
          <w:sz w:val="44"/>
          <w:szCs w:val="44"/>
        </w:rPr>
      </w:pPr>
      <w:r w:rsidRPr="00090B96">
        <w:rPr>
          <w:rFonts w:ascii="微软雅黑" w:eastAsia="微软雅黑" w:hAnsi="微软雅黑" w:hint="eastAsia"/>
          <w:b/>
          <w:bCs/>
          <w:sz w:val="44"/>
          <w:szCs w:val="44"/>
        </w:rPr>
        <w:t>前言</w:t>
      </w:r>
    </w:p>
    <w:p w14:paraId="21819B4D" w14:textId="0C5E92B6" w:rsidR="00090B96" w:rsidRDefault="00000000" w:rsidP="00090B96">
      <w:pPr>
        <w:spacing w:line="480" w:lineRule="exact"/>
        <w:ind w:firstLineChars="200" w:firstLine="880"/>
        <w:rPr>
          <w:rFonts w:ascii="微软雅黑" w:eastAsia="微软雅黑" w:hAnsi="微软雅黑" w:hint="eastAsia"/>
          <w:b/>
          <w:bCs/>
          <w:color w:val="FF0000"/>
          <w:sz w:val="44"/>
          <w:szCs w:val="44"/>
        </w:rPr>
      </w:pPr>
      <w:r>
        <w:rPr>
          <w:rFonts w:ascii="微软雅黑" w:eastAsia="微软雅黑" w:hAnsi="微软雅黑" w:hint="eastAsia"/>
          <w:b/>
          <w:bCs/>
          <w:color w:val="FF0000"/>
          <w:sz w:val="44"/>
          <w:szCs w:val="44"/>
        </w:rPr>
        <w:t>文档共分为三部分</w:t>
      </w:r>
      <w:r w:rsidR="00090B96">
        <w:rPr>
          <w:rFonts w:ascii="微软雅黑" w:eastAsia="微软雅黑" w:hAnsi="微软雅黑" w:hint="eastAsia"/>
          <w:b/>
          <w:bCs/>
          <w:color w:val="FF0000"/>
          <w:sz w:val="44"/>
          <w:szCs w:val="44"/>
        </w:rPr>
        <w:t>：</w:t>
      </w:r>
      <w:r>
        <w:rPr>
          <w:rFonts w:ascii="微软雅黑" w:eastAsia="微软雅黑" w:hAnsi="微软雅黑" w:hint="eastAsia"/>
          <w:b/>
          <w:bCs/>
          <w:color w:val="FF0000"/>
          <w:sz w:val="44"/>
          <w:szCs w:val="44"/>
        </w:rPr>
        <w:t>第一部分讲解代码运行逻辑；第二部分介绍模型原理和创新点。第三部分为训练参数和策略</w:t>
      </w:r>
      <w:r w:rsidR="00090B96">
        <w:rPr>
          <w:rFonts w:ascii="微软雅黑" w:eastAsia="微软雅黑" w:hAnsi="微软雅黑" w:hint="eastAsia"/>
          <w:b/>
          <w:bCs/>
          <w:color w:val="FF0000"/>
          <w:sz w:val="44"/>
          <w:szCs w:val="44"/>
        </w:rPr>
        <w:t>。</w:t>
      </w:r>
    </w:p>
    <w:p w14:paraId="5D817D33" w14:textId="1E294266" w:rsidR="00090B96" w:rsidRDefault="00090B96" w:rsidP="00090B96">
      <w:pPr>
        <w:spacing w:line="480" w:lineRule="exact"/>
        <w:ind w:firstLineChars="200" w:firstLine="880"/>
        <w:rPr>
          <w:rFonts w:ascii="微软雅黑" w:eastAsia="微软雅黑" w:hAnsi="微软雅黑" w:hint="eastAsia"/>
          <w:sz w:val="44"/>
          <w:szCs w:val="44"/>
        </w:rPr>
      </w:pPr>
      <w:r w:rsidRPr="00090B96">
        <w:rPr>
          <w:rFonts w:ascii="微软雅黑" w:eastAsia="微软雅黑" w:hAnsi="微软雅黑" w:hint="eastAsia"/>
          <w:sz w:val="44"/>
          <w:szCs w:val="44"/>
        </w:rPr>
        <w:t>第一部分详细解释了代码的运行，输出CSV文件的位置，以及需要导入的库。</w:t>
      </w:r>
    </w:p>
    <w:p w14:paraId="4835A570" w14:textId="1C6B5B6D" w:rsidR="00090B96" w:rsidRDefault="00090B96" w:rsidP="00090B96">
      <w:pPr>
        <w:spacing w:line="480" w:lineRule="exact"/>
        <w:ind w:firstLineChars="200" w:firstLine="880"/>
        <w:rPr>
          <w:rFonts w:ascii="微软雅黑" w:eastAsia="微软雅黑" w:hAnsi="微软雅黑" w:hint="eastAsia"/>
          <w:sz w:val="44"/>
          <w:szCs w:val="44"/>
        </w:rPr>
      </w:pPr>
      <w:r>
        <w:rPr>
          <w:rFonts w:ascii="微软雅黑" w:eastAsia="微软雅黑" w:hAnsi="微软雅黑" w:hint="eastAsia"/>
          <w:sz w:val="44"/>
          <w:szCs w:val="44"/>
        </w:rPr>
        <w:t>第二部分详细解释了算法模型的原理，和我们的想法以及创新点。</w:t>
      </w:r>
    </w:p>
    <w:p w14:paraId="3E486199" w14:textId="36E3D14A" w:rsidR="00090B96" w:rsidRPr="00090B96" w:rsidRDefault="00090B96" w:rsidP="00090B96">
      <w:pPr>
        <w:spacing w:line="480" w:lineRule="exact"/>
        <w:ind w:firstLineChars="200" w:firstLine="880"/>
        <w:rPr>
          <w:rFonts w:ascii="微软雅黑" w:eastAsia="微软雅黑" w:hAnsi="微软雅黑" w:hint="eastAsia"/>
          <w:sz w:val="44"/>
          <w:szCs w:val="44"/>
        </w:rPr>
      </w:pPr>
      <w:r>
        <w:rPr>
          <w:rFonts w:ascii="微软雅黑" w:eastAsia="微软雅黑" w:hAnsi="微软雅黑" w:hint="eastAsia"/>
          <w:sz w:val="44"/>
          <w:szCs w:val="44"/>
        </w:rPr>
        <w:t>第三部分介绍了模型训练的参数和数据增强的策略。</w:t>
      </w:r>
    </w:p>
    <w:p w14:paraId="69C14E8B" w14:textId="77777777" w:rsidR="00090B96" w:rsidRDefault="00090B96">
      <w:pPr>
        <w:spacing w:line="279" w:lineRule="auto"/>
        <w:outlineLvl w:val="0"/>
        <w:rPr>
          <w:rFonts w:ascii="微软雅黑" w:eastAsia="微软雅黑" w:hAnsi="微软雅黑" w:hint="eastAsia"/>
          <w:b/>
          <w:bCs/>
          <w:color w:val="FF0000"/>
          <w:sz w:val="30"/>
          <w:szCs w:val="30"/>
        </w:rPr>
      </w:pPr>
    </w:p>
    <w:p w14:paraId="66A2D9B4" w14:textId="77777777" w:rsidR="00307A1F" w:rsidRPr="00307A1F" w:rsidRDefault="00307A1F" w:rsidP="00307A1F">
      <w:pPr>
        <w:rPr>
          <w:rFonts w:ascii="微软雅黑" w:eastAsia="微软雅黑" w:hAnsi="微软雅黑" w:hint="eastAsia"/>
          <w:sz w:val="30"/>
          <w:szCs w:val="30"/>
        </w:rPr>
      </w:pPr>
    </w:p>
    <w:p w14:paraId="1B019950" w14:textId="77777777" w:rsidR="00307A1F" w:rsidRPr="00307A1F" w:rsidRDefault="00307A1F" w:rsidP="00307A1F">
      <w:pPr>
        <w:jc w:val="right"/>
        <w:rPr>
          <w:rFonts w:ascii="微软雅黑" w:eastAsia="微软雅黑" w:hAnsi="微软雅黑" w:hint="eastAsia"/>
          <w:b/>
          <w:bCs/>
          <w:color w:val="FF0000"/>
          <w:sz w:val="30"/>
          <w:szCs w:val="30"/>
        </w:rPr>
      </w:pPr>
    </w:p>
    <w:p w14:paraId="27B74210" w14:textId="77777777" w:rsidR="00307A1F" w:rsidRDefault="00307A1F" w:rsidP="00307A1F">
      <w:pPr>
        <w:rPr>
          <w:rFonts w:ascii="微软雅黑" w:eastAsia="微软雅黑" w:hAnsi="微软雅黑" w:hint="eastAsia"/>
          <w:b/>
          <w:bCs/>
          <w:color w:val="FF0000"/>
          <w:sz w:val="30"/>
          <w:szCs w:val="30"/>
        </w:rPr>
      </w:pPr>
    </w:p>
    <w:p w14:paraId="32DB4E10" w14:textId="77777777" w:rsidR="00307A1F" w:rsidRPr="00307A1F" w:rsidRDefault="00307A1F" w:rsidP="00307A1F">
      <w:pPr>
        <w:rPr>
          <w:rFonts w:ascii="微软雅黑" w:eastAsia="微软雅黑" w:hAnsi="微软雅黑" w:hint="eastAsia"/>
          <w:sz w:val="30"/>
          <w:szCs w:val="30"/>
        </w:rPr>
        <w:sectPr w:rsidR="00307A1F" w:rsidRPr="00307A1F">
          <w:footerReference w:type="default" r:id="rId7"/>
          <w:pgSz w:w="11906" w:h="16838"/>
          <w:pgMar w:top="1440" w:right="1800" w:bottom="1440" w:left="1800" w:header="851" w:footer="992" w:gutter="0"/>
          <w:cols w:space="425"/>
          <w:titlePg/>
          <w:docGrid w:type="lines" w:linePitch="312"/>
        </w:sectPr>
      </w:pPr>
    </w:p>
    <w:p w14:paraId="224E8A31" w14:textId="77777777" w:rsidR="00EC3A74" w:rsidRPr="00090B96" w:rsidRDefault="00000000" w:rsidP="00090B96">
      <w:pPr>
        <w:spacing w:beforeLines="100" w:before="312"/>
        <w:jc w:val="center"/>
        <w:rPr>
          <w:rFonts w:ascii="微软雅黑" w:eastAsia="微软雅黑" w:hAnsi="微软雅黑" w:cs="微软雅黑" w:hint="eastAsia"/>
          <w:b/>
          <w:bCs/>
          <w:sz w:val="52"/>
          <w:szCs w:val="56"/>
        </w:rPr>
      </w:pPr>
      <w:r w:rsidRPr="00090B96">
        <w:rPr>
          <w:rFonts w:ascii="微软雅黑" w:eastAsia="微软雅黑" w:hAnsi="微软雅黑" w:cs="微软雅黑" w:hint="eastAsia"/>
          <w:b/>
          <w:bCs/>
          <w:sz w:val="52"/>
          <w:szCs w:val="56"/>
        </w:rPr>
        <w:lastRenderedPageBreak/>
        <w:t>目 录</w:t>
      </w:r>
    </w:p>
    <w:p w14:paraId="3A182D21" w14:textId="23DDD510" w:rsidR="00EC3A74" w:rsidRPr="00090B96" w:rsidRDefault="00000000" w:rsidP="00090B96">
      <w:pPr>
        <w:pStyle w:val="TOC1"/>
        <w:tabs>
          <w:tab w:val="right" w:leader="dot" w:pos="8306"/>
        </w:tabs>
        <w:spacing w:beforeLines="100" w:before="312"/>
        <w:rPr>
          <w:rFonts w:hint="eastAsia"/>
          <w:noProof/>
          <w:sz w:val="28"/>
          <w:szCs w:val="32"/>
        </w:rPr>
      </w:pPr>
      <w:r w:rsidRPr="00090B96">
        <w:rPr>
          <w:rFonts w:hint="eastAsia"/>
          <w:sz w:val="28"/>
          <w:szCs w:val="32"/>
        </w:rPr>
        <w:fldChar w:fldCharType="begin"/>
      </w:r>
      <w:r w:rsidRPr="00090B96">
        <w:rPr>
          <w:rFonts w:hint="eastAsia"/>
          <w:sz w:val="28"/>
          <w:szCs w:val="32"/>
        </w:rPr>
        <w:instrText xml:space="preserve">TOC \o "1-2" \u </w:instrText>
      </w:r>
      <w:r w:rsidRPr="00090B96">
        <w:rPr>
          <w:rFonts w:hint="eastAsia"/>
          <w:sz w:val="28"/>
          <w:szCs w:val="32"/>
        </w:rPr>
        <w:fldChar w:fldCharType="separate"/>
      </w:r>
      <w:r w:rsidRPr="00090B96">
        <w:rPr>
          <w:rFonts w:ascii="微软雅黑" w:eastAsia="微软雅黑" w:hAnsi="微软雅黑" w:hint="eastAsia"/>
          <w:bCs/>
          <w:noProof/>
          <w:color w:val="FF0000"/>
          <w:sz w:val="28"/>
          <w:szCs w:val="36"/>
        </w:rPr>
        <w:t>一、代码运行讲解</w:t>
      </w:r>
      <w:r w:rsidRPr="00090B96">
        <w:rPr>
          <w:noProof/>
          <w:sz w:val="28"/>
          <w:szCs w:val="32"/>
        </w:rPr>
        <w:tab/>
      </w:r>
      <w:r w:rsidRPr="00090B96">
        <w:rPr>
          <w:noProof/>
          <w:sz w:val="28"/>
          <w:szCs w:val="32"/>
        </w:rPr>
        <w:fldChar w:fldCharType="begin"/>
      </w:r>
      <w:r w:rsidRPr="00090B96">
        <w:rPr>
          <w:noProof/>
          <w:sz w:val="28"/>
          <w:szCs w:val="32"/>
        </w:rPr>
        <w:instrText xml:space="preserve"> PAGEREF _Toc31809 \h </w:instrText>
      </w:r>
      <w:r w:rsidRPr="00090B96">
        <w:rPr>
          <w:noProof/>
          <w:sz w:val="28"/>
          <w:szCs w:val="32"/>
        </w:rPr>
      </w:r>
      <w:r w:rsidRPr="00090B96">
        <w:rPr>
          <w:noProof/>
          <w:sz w:val="28"/>
          <w:szCs w:val="32"/>
        </w:rPr>
        <w:fldChar w:fldCharType="separate"/>
      </w:r>
      <w:r w:rsidR="00307A1F">
        <w:rPr>
          <w:rFonts w:hint="eastAsia"/>
          <w:noProof/>
          <w:sz w:val="28"/>
          <w:szCs w:val="32"/>
        </w:rPr>
        <w:t>1</w:t>
      </w:r>
      <w:r w:rsidRPr="00090B96">
        <w:rPr>
          <w:noProof/>
          <w:sz w:val="28"/>
          <w:szCs w:val="32"/>
        </w:rPr>
        <w:fldChar w:fldCharType="end"/>
      </w:r>
    </w:p>
    <w:p w14:paraId="4C880EB9" w14:textId="0C5D4504" w:rsidR="00EC3A74" w:rsidRPr="00090B96" w:rsidRDefault="00000000" w:rsidP="00090B96">
      <w:pPr>
        <w:pStyle w:val="TOC1"/>
        <w:tabs>
          <w:tab w:val="right" w:leader="dot" w:pos="8306"/>
        </w:tabs>
        <w:spacing w:beforeLines="100" w:before="312"/>
        <w:rPr>
          <w:rFonts w:hint="eastAsia"/>
          <w:noProof/>
          <w:sz w:val="28"/>
          <w:szCs w:val="32"/>
        </w:rPr>
      </w:pPr>
      <w:r w:rsidRPr="00090B96">
        <w:rPr>
          <w:rFonts w:ascii="微软雅黑" w:eastAsia="微软雅黑" w:hAnsi="微软雅黑" w:hint="eastAsia"/>
          <w:bCs/>
          <w:noProof/>
          <w:color w:val="FF0000"/>
          <w:sz w:val="28"/>
          <w:szCs w:val="36"/>
        </w:rPr>
        <w:t>二、模型原理和创新点</w:t>
      </w:r>
      <w:r w:rsidRPr="00090B96">
        <w:rPr>
          <w:noProof/>
          <w:sz w:val="28"/>
          <w:szCs w:val="32"/>
        </w:rPr>
        <w:tab/>
      </w:r>
      <w:r w:rsidRPr="00090B96">
        <w:rPr>
          <w:noProof/>
          <w:sz w:val="28"/>
          <w:szCs w:val="32"/>
        </w:rPr>
        <w:fldChar w:fldCharType="begin"/>
      </w:r>
      <w:r w:rsidRPr="00090B96">
        <w:rPr>
          <w:noProof/>
          <w:sz w:val="28"/>
          <w:szCs w:val="32"/>
        </w:rPr>
        <w:instrText xml:space="preserve"> PAGEREF _Toc1198 \h </w:instrText>
      </w:r>
      <w:r w:rsidRPr="00090B96">
        <w:rPr>
          <w:noProof/>
          <w:sz w:val="28"/>
          <w:szCs w:val="32"/>
        </w:rPr>
      </w:r>
      <w:r w:rsidRPr="00090B96">
        <w:rPr>
          <w:noProof/>
          <w:sz w:val="28"/>
          <w:szCs w:val="32"/>
        </w:rPr>
        <w:fldChar w:fldCharType="separate"/>
      </w:r>
      <w:r w:rsidR="00307A1F">
        <w:rPr>
          <w:rFonts w:hint="eastAsia"/>
          <w:noProof/>
          <w:sz w:val="28"/>
          <w:szCs w:val="32"/>
        </w:rPr>
        <w:t>3</w:t>
      </w:r>
      <w:r w:rsidRPr="00090B96">
        <w:rPr>
          <w:noProof/>
          <w:sz w:val="28"/>
          <w:szCs w:val="32"/>
        </w:rPr>
        <w:fldChar w:fldCharType="end"/>
      </w:r>
    </w:p>
    <w:p w14:paraId="1AA9B0D7" w14:textId="777022FD" w:rsidR="00EC3A74" w:rsidRPr="00090B96" w:rsidRDefault="00000000" w:rsidP="00090B96">
      <w:pPr>
        <w:pStyle w:val="TOC2"/>
        <w:tabs>
          <w:tab w:val="right" w:leader="dot" w:pos="8306"/>
        </w:tabs>
        <w:spacing w:beforeLines="100" w:before="312"/>
        <w:ind w:left="440"/>
        <w:rPr>
          <w:rFonts w:hint="eastAsia"/>
          <w:noProof/>
          <w:sz w:val="28"/>
          <w:szCs w:val="32"/>
        </w:rPr>
      </w:pPr>
      <w:r w:rsidRPr="00090B96">
        <w:rPr>
          <w:rFonts w:ascii="微软雅黑" w:eastAsia="微软雅黑" w:hAnsi="微软雅黑" w:hint="eastAsia"/>
          <w:noProof/>
          <w:sz w:val="28"/>
          <w:szCs w:val="32"/>
        </w:rPr>
        <w:t>1、AI生成图像特点</w:t>
      </w:r>
      <w:r w:rsidRPr="00090B96">
        <w:rPr>
          <w:noProof/>
          <w:sz w:val="28"/>
          <w:szCs w:val="32"/>
        </w:rPr>
        <w:tab/>
      </w:r>
      <w:r w:rsidRPr="00090B96">
        <w:rPr>
          <w:noProof/>
          <w:sz w:val="28"/>
          <w:szCs w:val="32"/>
        </w:rPr>
        <w:fldChar w:fldCharType="begin"/>
      </w:r>
      <w:r w:rsidRPr="00090B96">
        <w:rPr>
          <w:noProof/>
          <w:sz w:val="28"/>
          <w:szCs w:val="32"/>
        </w:rPr>
        <w:instrText xml:space="preserve"> PAGEREF _Toc17648 \h </w:instrText>
      </w:r>
      <w:r w:rsidRPr="00090B96">
        <w:rPr>
          <w:noProof/>
          <w:sz w:val="28"/>
          <w:szCs w:val="32"/>
        </w:rPr>
      </w:r>
      <w:r w:rsidRPr="00090B96">
        <w:rPr>
          <w:noProof/>
          <w:sz w:val="28"/>
          <w:szCs w:val="32"/>
        </w:rPr>
        <w:fldChar w:fldCharType="separate"/>
      </w:r>
      <w:r w:rsidR="00307A1F">
        <w:rPr>
          <w:rFonts w:hint="eastAsia"/>
          <w:noProof/>
          <w:sz w:val="28"/>
          <w:szCs w:val="32"/>
        </w:rPr>
        <w:t>3</w:t>
      </w:r>
      <w:r w:rsidRPr="00090B96">
        <w:rPr>
          <w:noProof/>
          <w:sz w:val="28"/>
          <w:szCs w:val="32"/>
        </w:rPr>
        <w:fldChar w:fldCharType="end"/>
      </w:r>
    </w:p>
    <w:p w14:paraId="7AF1F594" w14:textId="77547698" w:rsidR="00EC3A74" w:rsidRPr="00090B96" w:rsidRDefault="00000000" w:rsidP="00090B96">
      <w:pPr>
        <w:pStyle w:val="TOC2"/>
        <w:tabs>
          <w:tab w:val="right" w:leader="dot" w:pos="8306"/>
        </w:tabs>
        <w:spacing w:beforeLines="100" w:before="312"/>
        <w:ind w:left="440"/>
        <w:rPr>
          <w:rFonts w:hint="eastAsia"/>
          <w:noProof/>
          <w:sz w:val="28"/>
          <w:szCs w:val="32"/>
        </w:rPr>
      </w:pPr>
      <w:r w:rsidRPr="00090B96">
        <w:rPr>
          <w:rFonts w:ascii="微软雅黑" w:eastAsia="微软雅黑" w:hAnsi="微软雅黑" w:hint="eastAsia"/>
          <w:noProof/>
          <w:sz w:val="28"/>
          <w:szCs w:val="32"/>
        </w:rPr>
        <w:t>2、对AI生成图像鉴别技术的研究</w:t>
      </w:r>
      <w:r w:rsidRPr="00090B96">
        <w:rPr>
          <w:noProof/>
          <w:sz w:val="28"/>
          <w:szCs w:val="32"/>
        </w:rPr>
        <w:tab/>
      </w:r>
      <w:r w:rsidRPr="00090B96">
        <w:rPr>
          <w:noProof/>
          <w:sz w:val="28"/>
          <w:szCs w:val="32"/>
        </w:rPr>
        <w:fldChar w:fldCharType="begin"/>
      </w:r>
      <w:r w:rsidRPr="00090B96">
        <w:rPr>
          <w:noProof/>
          <w:sz w:val="28"/>
          <w:szCs w:val="32"/>
        </w:rPr>
        <w:instrText xml:space="preserve"> PAGEREF _Toc24768 \h </w:instrText>
      </w:r>
      <w:r w:rsidRPr="00090B96">
        <w:rPr>
          <w:noProof/>
          <w:sz w:val="28"/>
          <w:szCs w:val="32"/>
        </w:rPr>
      </w:r>
      <w:r w:rsidRPr="00090B96">
        <w:rPr>
          <w:noProof/>
          <w:sz w:val="28"/>
          <w:szCs w:val="32"/>
        </w:rPr>
        <w:fldChar w:fldCharType="separate"/>
      </w:r>
      <w:r w:rsidR="00307A1F">
        <w:rPr>
          <w:rFonts w:hint="eastAsia"/>
          <w:noProof/>
          <w:sz w:val="28"/>
          <w:szCs w:val="32"/>
        </w:rPr>
        <w:t>4</w:t>
      </w:r>
      <w:r w:rsidRPr="00090B96">
        <w:rPr>
          <w:noProof/>
          <w:sz w:val="28"/>
          <w:szCs w:val="32"/>
        </w:rPr>
        <w:fldChar w:fldCharType="end"/>
      </w:r>
    </w:p>
    <w:p w14:paraId="2F6727ED" w14:textId="596EBC16" w:rsidR="00EC3A74" w:rsidRPr="00090B96" w:rsidRDefault="00000000" w:rsidP="00090B96">
      <w:pPr>
        <w:pStyle w:val="TOC2"/>
        <w:tabs>
          <w:tab w:val="right" w:leader="dot" w:pos="8306"/>
        </w:tabs>
        <w:spacing w:beforeLines="100" w:before="312"/>
        <w:ind w:left="440"/>
        <w:rPr>
          <w:rFonts w:hint="eastAsia"/>
          <w:noProof/>
          <w:sz w:val="28"/>
          <w:szCs w:val="32"/>
        </w:rPr>
      </w:pPr>
      <w:r w:rsidRPr="00090B96">
        <w:rPr>
          <w:rFonts w:ascii="微软雅黑" w:eastAsia="微软雅黑" w:hAnsi="微软雅黑" w:hint="eastAsia"/>
          <w:noProof/>
          <w:sz w:val="28"/>
          <w:szCs w:val="32"/>
        </w:rPr>
        <w:t>3、算法设计思路</w:t>
      </w:r>
      <w:r w:rsidRPr="00090B96">
        <w:rPr>
          <w:noProof/>
          <w:sz w:val="28"/>
          <w:szCs w:val="32"/>
        </w:rPr>
        <w:tab/>
      </w:r>
      <w:r w:rsidRPr="00090B96">
        <w:rPr>
          <w:noProof/>
          <w:sz w:val="28"/>
          <w:szCs w:val="32"/>
        </w:rPr>
        <w:fldChar w:fldCharType="begin"/>
      </w:r>
      <w:r w:rsidRPr="00090B96">
        <w:rPr>
          <w:noProof/>
          <w:sz w:val="28"/>
          <w:szCs w:val="32"/>
        </w:rPr>
        <w:instrText xml:space="preserve"> PAGEREF _Toc31740 \h </w:instrText>
      </w:r>
      <w:r w:rsidRPr="00090B96">
        <w:rPr>
          <w:noProof/>
          <w:sz w:val="28"/>
          <w:szCs w:val="32"/>
        </w:rPr>
      </w:r>
      <w:r w:rsidRPr="00090B96">
        <w:rPr>
          <w:noProof/>
          <w:sz w:val="28"/>
          <w:szCs w:val="32"/>
        </w:rPr>
        <w:fldChar w:fldCharType="separate"/>
      </w:r>
      <w:r w:rsidR="00307A1F">
        <w:rPr>
          <w:rFonts w:hint="eastAsia"/>
          <w:noProof/>
          <w:sz w:val="28"/>
          <w:szCs w:val="32"/>
        </w:rPr>
        <w:t>5</w:t>
      </w:r>
      <w:r w:rsidRPr="00090B96">
        <w:rPr>
          <w:noProof/>
          <w:sz w:val="28"/>
          <w:szCs w:val="32"/>
        </w:rPr>
        <w:fldChar w:fldCharType="end"/>
      </w:r>
    </w:p>
    <w:p w14:paraId="23737E00" w14:textId="13CCB877" w:rsidR="00EC3A74" w:rsidRPr="00090B96" w:rsidRDefault="00000000" w:rsidP="00090B96">
      <w:pPr>
        <w:pStyle w:val="TOC2"/>
        <w:tabs>
          <w:tab w:val="right" w:leader="dot" w:pos="8306"/>
        </w:tabs>
        <w:spacing w:beforeLines="100" w:before="312"/>
        <w:ind w:left="440"/>
        <w:rPr>
          <w:rFonts w:hint="eastAsia"/>
          <w:noProof/>
          <w:sz w:val="28"/>
          <w:szCs w:val="32"/>
        </w:rPr>
      </w:pPr>
      <w:r w:rsidRPr="00090B96">
        <w:rPr>
          <w:rFonts w:ascii="微软雅黑" w:eastAsia="微软雅黑" w:hAnsi="微软雅黑" w:hint="eastAsia"/>
          <w:noProof/>
          <w:sz w:val="28"/>
          <w:szCs w:val="32"/>
        </w:rPr>
        <w:t>4、创新点</w:t>
      </w:r>
      <w:r w:rsidRPr="00090B96">
        <w:rPr>
          <w:noProof/>
          <w:sz w:val="28"/>
          <w:szCs w:val="32"/>
        </w:rPr>
        <w:tab/>
      </w:r>
      <w:r w:rsidRPr="00090B96">
        <w:rPr>
          <w:noProof/>
          <w:sz w:val="28"/>
          <w:szCs w:val="32"/>
        </w:rPr>
        <w:fldChar w:fldCharType="begin"/>
      </w:r>
      <w:r w:rsidRPr="00090B96">
        <w:rPr>
          <w:noProof/>
          <w:sz w:val="28"/>
          <w:szCs w:val="32"/>
        </w:rPr>
        <w:instrText xml:space="preserve"> PAGEREF _Toc4335 \h </w:instrText>
      </w:r>
      <w:r w:rsidRPr="00090B96">
        <w:rPr>
          <w:noProof/>
          <w:sz w:val="28"/>
          <w:szCs w:val="32"/>
        </w:rPr>
      </w:r>
      <w:r w:rsidRPr="00090B96">
        <w:rPr>
          <w:noProof/>
          <w:sz w:val="28"/>
          <w:szCs w:val="32"/>
        </w:rPr>
        <w:fldChar w:fldCharType="separate"/>
      </w:r>
      <w:r w:rsidR="00307A1F">
        <w:rPr>
          <w:rFonts w:hint="eastAsia"/>
          <w:noProof/>
          <w:sz w:val="28"/>
          <w:szCs w:val="32"/>
        </w:rPr>
        <w:t>8</w:t>
      </w:r>
      <w:r w:rsidRPr="00090B96">
        <w:rPr>
          <w:noProof/>
          <w:sz w:val="28"/>
          <w:szCs w:val="32"/>
        </w:rPr>
        <w:fldChar w:fldCharType="end"/>
      </w:r>
    </w:p>
    <w:p w14:paraId="20B583BE" w14:textId="77317855" w:rsidR="00EC3A74" w:rsidRPr="00090B96" w:rsidRDefault="00000000" w:rsidP="00090B96">
      <w:pPr>
        <w:pStyle w:val="TOC1"/>
        <w:tabs>
          <w:tab w:val="right" w:leader="dot" w:pos="8306"/>
        </w:tabs>
        <w:spacing w:beforeLines="100" w:before="312"/>
        <w:rPr>
          <w:rFonts w:hint="eastAsia"/>
          <w:noProof/>
          <w:sz w:val="28"/>
          <w:szCs w:val="32"/>
        </w:rPr>
      </w:pPr>
      <w:r w:rsidRPr="00090B96">
        <w:rPr>
          <w:rFonts w:ascii="微软雅黑" w:eastAsia="微软雅黑" w:hAnsi="微软雅黑" w:hint="eastAsia"/>
          <w:bCs/>
          <w:noProof/>
          <w:color w:val="FF0000"/>
          <w:sz w:val="28"/>
          <w:szCs w:val="36"/>
        </w:rPr>
        <w:t>三、训练参数和策略</w:t>
      </w:r>
      <w:r w:rsidRPr="00090B96">
        <w:rPr>
          <w:noProof/>
          <w:sz w:val="28"/>
          <w:szCs w:val="32"/>
        </w:rPr>
        <w:tab/>
      </w:r>
      <w:r w:rsidRPr="00090B96">
        <w:rPr>
          <w:noProof/>
          <w:sz w:val="28"/>
          <w:szCs w:val="32"/>
        </w:rPr>
        <w:fldChar w:fldCharType="begin"/>
      </w:r>
      <w:r w:rsidRPr="00090B96">
        <w:rPr>
          <w:noProof/>
          <w:sz w:val="28"/>
          <w:szCs w:val="32"/>
        </w:rPr>
        <w:instrText xml:space="preserve"> PAGEREF _Toc17931 \h </w:instrText>
      </w:r>
      <w:r w:rsidRPr="00090B96">
        <w:rPr>
          <w:noProof/>
          <w:sz w:val="28"/>
          <w:szCs w:val="32"/>
        </w:rPr>
      </w:r>
      <w:r w:rsidRPr="00090B96">
        <w:rPr>
          <w:noProof/>
          <w:sz w:val="28"/>
          <w:szCs w:val="32"/>
        </w:rPr>
        <w:fldChar w:fldCharType="separate"/>
      </w:r>
      <w:r w:rsidR="00307A1F">
        <w:rPr>
          <w:rFonts w:hint="eastAsia"/>
          <w:noProof/>
          <w:sz w:val="28"/>
          <w:szCs w:val="32"/>
        </w:rPr>
        <w:t>8</w:t>
      </w:r>
      <w:r w:rsidRPr="00090B96">
        <w:rPr>
          <w:noProof/>
          <w:sz w:val="28"/>
          <w:szCs w:val="32"/>
        </w:rPr>
        <w:fldChar w:fldCharType="end"/>
      </w:r>
    </w:p>
    <w:p w14:paraId="6E8BDD46" w14:textId="77777777" w:rsidR="00EC3A74" w:rsidRDefault="00000000" w:rsidP="00090B96">
      <w:pPr>
        <w:spacing w:beforeLines="100" w:before="312"/>
        <w:rPr>
          <w:rFonts w:hint="eastAsia"/>
        </w:rPr>
      </w:pPr>
      <w:r w:rsidRPr="00090B96">
        <w:rPr>
          <w:rFonts w:hint="eastAsia"/>
          <w:sz w:val="28"/>
          <w:szCs w:val="32"/>
        </w:rPr>
        <w:fldChar w:fldCharType="end"/>
      </w:r>
    </w:p>
    <w:p w14:paraId="06B4AAB0" w14:textId="77777777" w:rsidR="00EC3A74" w:rsidRDefault="00EC3A74">
      <w:pPr>
        <w:spacing w:line="279" w:lineRule="auto"/>
        <w:outlineLvl w:val="0"/>
        <w:rPr>
          <w:rFonts w:ascii="微软雅黑" w:eastAsia="微软雅黑" w:hAnsi="微软雅黑" w:hint="eastAsia"/>
          <w:b/>
          <w:bCs/>
          <w:color w:val="FF0000"/>
          <w:sz w:val="30"/>
          <w:szCs w:val="30"/>
        </w:rPr>
        <w:sectPr w:rsidR="00EC3A74">
          <w:footerReference w:type="default" r:id="rId8"/>
          <w:pgSz w:w="11906" w:h="16838"/>
          <w:pgMar w:top="1440" w:right="1800" w:bottom="1440" w:left="1800" w:header="851" w:footer="992" w:gutter="0"/>
          <w:pgNumType w:start="1"/>
          <w:cols w:space="425"/>
          <w:docGrid w:type="lines" w:linePitch="312"/>
        </w:sectPr>
      </w:pPr>
    </w:p>
    <w:p w14:paraId="5C04D6E9" w14:textId="77777777" w:rsidR="00EC3A74" w:rsidRDefault="00000000">
      <w:pPr>
        <w:spacing w:line="279" w:lineRule="auto"/>
        <w:outlineLvl w:val="0"/>
        <w:rPr>
          <w:rFonts w:ascii="微软雅黑" w:eastAsia="微软雅黑" w:hAnsi="微软雅黑" w:hint="eastAsia"/>
          <w:b/>
          <w:bCs/>
          <w:color w:val="FF0000"/>
          <w:sz w:val="30"/>
          <w:szCs w:val="30"/>
        </w:rPr>
      </w:pPr>
      <w:bookmarkStart w:id="0" w:name="_Toc31809"/>
      <w:r>
        <w:rPr>
          <w:rFonts w:ascii="微软雅黑" w:eastAsia="微软雅黑" w:hAnsi="微软雅黑" w:hint="eastAsia"/>
          <w:b/>
          <w:bCs/>
          <w:color w:val="FF0000"/>
          <w:sz w:val="30"/>
          <w:szCs w:val="30"/>
        </w:rPr>
        <w:lastRenderedPageBreak/>
        <w:t>一、代码运行讲解</w:t>
      </w:r>
      <w:bookmarkEnd w:id="0"/>
    </w:p>
    <w:p w14:paraId="40B59298" w14:textId="77777777" w:rsidR="00EC3A74" w:rsidRDefault="00000000">
      <w:pPr>
        <w:rPr>
          <w:rFonts w:ascii="微软雅黑" w:eastAsia="微软雅黑" w:hAnsi="微软雅黑" w:hint="eastAsia"/>
          <w:b/>
          <w:bCs/>
          <w:color w:val="FF0000"/>
          <w:sz w:val="28"/>
          <w:szCs w:val="28"/>
        </w:rPr>
      </w:pPr>
      <w:r>
        <w:rPr>
          <w:rFonts w:ascii="微软雅黑" w:eastAsia="微软雅黑" w:hAnsi="微软雅黑" w:hint="eastAsia"/>
          <w:b/>
          <w:bCs/>
          <w:color w:val="FF0000"/>
          <w:sz w:val="28"/>
          <w:szCs w:val="28"/>
        </w:rPr>
        <w:t>代码运行环境为：cuda版本12.4，pytorch版本2.4.1+cu124。</w:t>
      </w:r>
    </w:p>
    <w:p w14:paraId="10C5A4EB"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hint="eastAsia"/>
          <w:sz w:val="24"/>
          <w14:ligatures w14:val="none"/>
        </w:rPr>
        <w:t>首先必须要导入必要的库，所需库的版本等信息会在requirements.txt文件中进行详细介绍。</w:t>
      </w:r>
    </w:p>
    <w:p w14:paraId="09547ABB" w14:textId="77777777" w:rsidR="00EC3A74" w:rsidRDefault="00000000">
      <w:pPr>
        <w:spacing w:after="0" w:line="460" w:lineRule="exact"/>
        <w:rPr>
          <w:rFonts w:ascii="宋体" w:eastAsia="宋体" w:hAnsi="Calibri" w:cs="宋体"/>
          <w:sz w:val="24"/>
          <w14:ligatures w14:val="none"/>
        </w:rPr>
      </w:pPr>
      <w:r>
        <w:rPr>
          <w:rFonts w:ascii="宋体" w:eastAsia="宋体" w:hAnsi="Calibri" w:cs="宋体" w:hint="eastAsia"/>
          <w:sz w:val="24"/>
          <w14:ligatures w14:val="none"/>
        </w:rPr>
        <w:t>torch==2.4.1+cu124</w:t>
      </w:r>
    </w:p>
    <w:p w14:paraId="08F5039F" w14:textId="77777777" w:rsidR="00EC3A74" w:rsidRDefault="00000000">
      <w:pPr>
        <w:spacing w:after="0" w:line="460" w:lineRule="exact"/>
        <w:rPr>
          <w:rFonts w:ascii="宋体" w:eastAsia="宋体" w:hAnsi="Calibri" w:cs="宋体"/>
          <w:sz w:val="24"/>
          <w14:ligatures w14:val="none"/>
        </w:rPr>
      </w:pPr>
      <w:r>
        <w:rPr>
          <w:rFonts w:ascii="宋体" w:eastAsia="宋体" w:hAnsi="Calibri" w:cs="宋体" w:hint="eastAsia"/>
          <w:sz w:val="24"/>
          <w14:ligatures w14:val="none"/>
        </w:rPr>
        <w:t>torchvision==0.19.1+cu124</w:t>
      </w:r>
    </w:p>
    <w:p w14:paraId="3A989A44" w14:textId="77777777" w:rsidR="00EC3A74" w:rsidRDefault="00000000">
      <w:pPr>
        <w:spacing w:after="0" w:line="460" w:lineRule="exact"/>
        <w:rPr>
          <w:rFonts w:ascii="宋体" w:eastAsia="宋体" w:hAnsi="Calibri" w:cs="宋体"/>
          <w:sz w:val="24"/>
          <w14:ligatures w14:val="none"/>
        </w:rPr>
      </w:pPr>
      <w:r>
        <w:rPr>
          <w:rFonts w:ascii="宋体" w:eastAsia="宋体" w:hAnsi="Calibri" w:cs="宋体" w:hint="eastAsia"/>
          <w:sz w:val="24"/>
          <w14:ligatures w14:val="none"/>
        </w:rPr>
        <w:t>PIL==10.2.0</w:t>
      </w:r>
    </w:p>
    <w:p w14:paraId="0B6302B1" w14:textId="77777777" w:rsidR="00EC3A74" w:rsidRDefault="00000000">
      <w:pPr>
        <w:spacing w:after="0" w:line="460" w:lineRule="exact"/>
        <w:rPr>
          <w:rFonts w:ascii="宋体" w:eastAsia="宋体" w:hAnsi="Calibri" w:cs="宋体"/>
          <w:sz w:val="24"/>
          <w14:ligatures w14:val="none"/>
        </w:rPr>
      </w:pPr>
      <w:r>
        <w:rPr>
          <w:rFonts w:ascii="宋体" w:eastAsia="宋体" w:hAnsi="Calibri" w:cs="宋体" w:hint="eastAsia"/>
          <w:sz w:val="24"/>
          <w14:ligatures w14:val="none"/>
        </w:rPr>
        <w:t>timm==1.0.9</w:t>
      </w:r>
    </w:p>
    <w:p w14:paraId="706AE790" w14:textId="77777777" w:rsidR="00EC3A74" w:rsidRDefault="00000000">
      <w:pPr>
        <w:spacing w:after="0" w:line="460" w:lineRule="exact"/>
        <w:rPr>
          <w:rFonts w:ascii="宋体" w:eastAsia="宋体" w:hAnsi="Calibri" w:cs="宋体"/>
          <w:sz w:val="24"/>
          <w14:ligatures w14:val="none"/>
        </w:rPr>
      </w:pPr>
      <w:r>
        <w:rPr>
          <w:rFonts w:ascii="宋体" w:eastAsia="宋体" w:hAnsi="Calibri" w:cs="宋体" w:hint="eastAsia"/>
          <w:sz w:val="24"/>
          <w14:ligatures w14:val="none"/>
        </w:rPr>
        <w:t>safetensors==safetensors</w:t>
      </w:r>
    </w:p>
    <w:p w14:paraId="5042600B" w14:textId="77777777" w:rsidR="00EC3A74" w:rsidRDefault="00000000">
      <w:pPr>
        <w:keepNext/>
        <w:spacing w:line="240" w:lineRule="auto"/>
        <w:rPr>
          <w:rFonts w:hint="eastAsia"/>
        </w:rPr>
      </w:pPr>
      <w:r>
        <w:rPr>
          <w:rFonts w:ascii="微软雅黑" w:eastAsia="微软雅黑" w:hAnsi="微软雅黑"/>
          <w:noProof/>
          <w:sz w:val="24"/>
        </w:rPr>
        <w:drawing>
          <wp:inline distT="0" distB="0" distL="0" distR="0" wp14:anchorId="34317686" wp14:editId="689CC83F">
            <wp:extent cx="4709160" cy="2073275"/>
            <wp:effectExtent l="0" t="0" r="0" b="3175"/>
            <wp:docPr id="14637569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6938"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09160" cy="2073275"/>
                    </a:xfrm>
                    <a:prstGeom prst="rect">
                      <a:avLst/>
                    </a:prstGeom>
                    <a:noFill/>
                    <a:ln>
                      <a:noFill/>
                    </a:ln>
                  </pic:spPr>
                </pic:pic>
              </a:graphicData>
            </a:graphic>
          </wp:inline>
        </w:drawing>
      </w:r>
    </w:p>
    <w:p w14:paraId="1D6B7305" w14:textId="77777777" w:rsidR="00EC3A74" w:rsidRDefault="00000000">
      <w:pPr>
        <w:pStyle w:val="a3"/>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需要导入的库</w:t>
      </w:r>
    </w:p>
    <w:p w14:paraId="3E28454F"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hint="eastAsia"/>
          <w:sz w:val="24"/>
          <w14:ligatures w14:val="none"/>
        </w:rPr>
        <w:t>必须导入预训练模型convnext_large,我们将模型文件存放在了src文件夹中，可以自动导入。</w:t>
      </w:r>
    </w:p>
    <w:p w14:paraId="29F7ADE9" w14:textId="77777777" w:rsidR="00EC3A74" w:rsidRDefault="00000000">
      <w:pPr>
        <w:keepNext/>
        <w:rPr>
          <w:rFonts w:hint="eastAsia"/>
        </w:rPr>
      </w:pPr>
      <w:r>
        <w:rPr>
          <w:rFonts w:ascii="微软雅黑" w:eastAsia="微软雅黑" w:hAnsi="微软雅黑"/>
          <w:noProof/>
          <w:sz w:val="24"/>
        </w:rPr>
        <w:drawing>
          <wp:inline distT="0" distB="0" distL="0" distR="0" wp14:anchorId="61BB035C" wp14:editId="61DB455E">
            <wp:extent cx="5271770" cy="2045970"/>
            <wp:effectExtent l="0" t="0" r="5080" b="0"/>
            <wp:docPr id="8322731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7319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307739" cy="2060075"/>
                    </a:xfrm>
                    <a:prstGeom prst="rect">
                      <a:avLst/>
                    </a:prstGeom>
                    <a:noFill/>
                    <a:ln>
                      <a:noFill/>
                    </a:ln>
                  </pic:spPr>
                </pic:pic>
              </a:graphicData>
            </a:graphic>
          </wp:inline>
        </w:drawing>
      </w:r>
    </w:p>
    <w:p w14:paraId="1DD77EB1" w14:textId="77777777" w:rsidR="00EC3A74" w:rsidRDefault="00000000">
      <w:pPr>
        <w:pStyle w:val="a3"/>
        <w:jc w:val="center"/>
        <w:rPr>
          <w:rFonts w:ascii="微软雅黑" w:eastAsia="微软雅黑" w:hAnsi="微软雅黑" w:hint="eastAsia"/>
          <w:sz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2</w:t>
      </w:r>
      <w:r>
        <w:rPr>
          <w:rFonts w:hint="eastAsia"/>
        </w:rPr>
        <w:fldChar w:fldCharType="end"/>
      </w:r>
      <w:r>
        <w:rPr>
          <w:rFonts w:hint="eastAsia"/>
        </w:rPr>
        <w:t xml:space="preserve"> </w:t>
      </w:r>
      <w:r>
        <w:rPr>
          <w:rFonts w:hint="eastAsia"/>
        </w:rPr>
        <w:t>导入预训练模型</w:t>
      </w:r>
    </w:p>
    <w:p w14:paraId="6F2404DE" w14:textId="77777777" w:rsidR="00EC3A74" w:rsidRDefault="00000000">
      <w:pPr>
        <w:keepNext/>
        <w:rPr>
          <w:rFonts w:hint="eastAsia"/>
        </w:rPr>
      </w:pPr>
      <w:r>
        <w:rPr>
          <w:rFonts w:ascii="微软雅黑" w:eastAsia="微软雅黑" w:hAnsi="微软雅黑"/>
          <w:b/>
          <w:bCs/>
          <w:noProof/>
          <w:sz w:val="24"/>
        </w:rPr>
        <w:lastRenderedPageBreak/>
        <w:drawing>
          <wp:inline distT="0" distB="0" distL="0" distR="0" wp14:anchorId="72A646A3" wp14:editId="77B124BC">
            <wp:extent cx="5274310" cy="270510"/>
            <wp:effectExtent l="0" t="0" r="2540" b="0"/>
            <wp:docPr id="2106817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17594"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70510"/>
                    </a:xfrm>
                    <a:prstGeom prst="rect">
                      <a:avLst/>
                    </a:prstGeom>
                    <a:noFill/>
                    <a:ln>
                      <a:noFill/>
                    </a:ln>
                  </pic:spPr>
                </pic:pic>
              </a:graphicData>
            </a:graphic>
          </wp:inline>
        </w:drawing>
      </w:r>
    </w:p>
    <w:p w14:paraId="53DBBE2B" w14:textId="77777777" w:rsidR="00EC3A74" w:rsidRDefault="00000000">
      <w:pPr>
        <w:pStyle w:val="a3"/>
        <w:jc w:val="center"/>
        <w:rPr>
          <w:rFonts w:ascii="微软雅黑" w:eastAsia="微软雅黑" w:hAnsi="微软雅黑" w:hint="eastAsia"/>
          <w:b/>
          <w:bCs/>
          <w:sz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rPr>
        <w:t>存放在</w:t>
      </w:r>
      <w:r>
        <w:rPr>
          <w:rFonts w:hint="eastAsia"/>
        </w:rPr>
        <w:t>src</w:t>
      </w:r>
      <w:r>
        <w:rPr>
          <w:rFonts w:hint="eastAsia"/>
        </w:rPr>
        <w:t>中的预训练模型权重</w:t>
      </w:r>
    </w:p>
    <w:p w14:paraId="301B6BD6"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hint="eastAsia"/>
          <w:sz w:val="24"/>
          <w14:ligatures w14:val="none"/>
        </w:rPr>
        <w:t>接着代码会</w:t>
      </w:r>
      <w:r w:rsidRPr="00090B96">
        <w:rPr>
          <w:rFonts w:ascii="宋体" w:eastAsia="宋体" w:hAnsi="Calibri" w:cs="宋体" w:hint="eastAsia"/>
          <w:b/>
          <w:bCs/>
          <w:color w:val="FF0000"/>
          <w:sz w:val="24"/>
          <w14:ligatures w14:val="none"/>
        </w:rPr>
        <w:t>读取系统根目录下的testdata文件</w:t>
      </w:r>
      <w:r>
        <w:rPr>
          <w:rFonts w:ascii="宋体" w:eastAsia="宋体" w:hAnsi="Calibri" w:cs="宋体" w:hint="eastAsia"/>
          <w:sz w:val="24"/>
          <w14:ligatures w14:val="none"/>
        </w:rPr>
        <w:t>，提取特征。</w:t>
      </w:r>
    </w:p>
    <w:p w14:paraId="2704C005" w14:textId="77777777" w:rsidR="00EC3A74" w:rsidRDefault="00000000">
      <w:pPr>
        <w:keepNext/>
        <w:spacing w:line="240" w:lineRule="auto"/>
        <w:rPr>
          <w:rFonts w:hint="eastAsia"/>
        </w:rPr>
      </w:pPr>
      <w:r>
        <w:rPr>
          <w:rFonts w:ascii="微软雅黑" w:eastAsia="微软雅黑" w:hAnsi="微软雅黑"/>
          <w:noProof/>
          <w:sz w:val="24"/>
        </w:rPr>
        <w:drawing>
          <wp:inline distT="0" distB="0" distL="0" distR="0" wp14:anchorId="0558129F" wp14:editId="4A8BFE8C">
            <wp:extent cx="5272405" cy="2719070"/>
            <wp:effectExtent l="0" t="0" r="4445" b="5080"/>
            <wp:docPr id="2162756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75623"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85891" cy="2726010"/>
                    </a:xfrm>
                    <a:prstGeom prst="rect">
                      <a:avLst/>
                    </a:prstGeom>
                    <a:noFill/>
                    <a:ln>
                      <a:noFill/>
                    </a:ln>
                  </pic:spPr>
                </pic:pic>
              </a:graphicData>
            </a:graphic>
          </wp:inline>
        </w:drawing>
      </w:r>
    </w:p>
    <w:p w14:paraId="7C473A08" w14:textId="77777777" w:rsidR="00EC3A74" w:rsidRDefault="00000000">
      <w:pPr>
        <w:keepNext/>
        <w:spacing w:line="240" w:lineRule="auto"/>
        <w:rPr>
          <w:rFonts w:hint="eastAsia"/>
        </w:rPr>
      </w:pPr>
      <w:r>
        <w:rPr>
          <w:noProof/>
        </w:rPr>
        <w:drawing>
          <wp:inline distT="0" distB="0" distL="0" distR="0" wp14:anchorId="077C325B" wp14:editId="42A47BE4">
            <wp:extent cx="5273040" cy="1598930"/>
            <wp:effectExtent l="0" t="0" r="3810" b="1270"/>
            <wp:docPr id="4899787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78791"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84367" cy="1602699"/>
                    </a:xfrm>
                    <a:prstGeom prst="rect">
                      <a:avLst/>
                    </a:prstGeom>
                    <a:noFill/>
                    <a:ln>
                      <a:noFill/>
                    </a:ln>
                  </pic:spPr>
                </pic:pic>
              </a:graphicData>
            </a:graphic>
          </wp:inline>
        </w:drawing>
      </w:r>
    </w:p>
    <w:p w14:paraId="538A4A47" w14:textId="77777777" w:rsidR="00EC3A74" w:rsidRDefault="00000000">
      <w:pPr>
        <w:pStyle w:val="a3"/>
        <w:jc w:val="center"/>
        <w:rPr>
          <w:rFonts w:ascii="微软雅黑" w:eastAsia="微软雅黑" w:hAnsi="微软雅黑" w:hint="eastAsia"/>
          <w:sz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rPr>
        <w:t>读取测试集并提取特征</w:t>
      </w:r>
    </w:p>
    <w:p w14:paraId="7B506BEB"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hint="eastAsia"/>
          <w:sz w:val="24"/>
          <w14:ligatures w14:val="none"/>
        </w:rPr>
        <w:t>最后会从</w:t>
      </w:r>
      <w:r w:rsidRPr="00090B96">
        <w:rPr>
          <w:rFonts w:ascii="宋体" w:eastAsia="宋体" w:hAnsi="Calibri" w:cs="宋体" w:hint="eastAsia"/>
          <w:b/>
          <w:bCs/>
          <w:color w:val="FF0000"/>
          <w:sz w:val="24"/>
          <w14:ligatures w14:val="none"/>
        </w:rPr>
        <w:t>src文件夹中加载</w:t>
      </w:r>
      <w:r>
        <w:rPr>
          <w:rFonts w:ascii="宋体" w:eastAsia="宋体" w:hAnsi="Calibri" w:cs="宋体" w:hint="eastAsia"/>
          <w:sz w:val="24"/>
          <w14:ligatures w14:val="none"/>
        </w:rPr>
        <w:t>我们训练的分类器模型，然后进行分类，并</w:t>
      </w:r>
      <w:r>
        <w:rPr>
          <w:rFonts w:ascii="宋体" w:eastAsia="宋体" w:hAnsi="Calibri" w:cs="宋体" w:hint="eastAsia"/>
          <w:b/>
          <w:bCs/>
          <w:color w:val="FF0000"/>
          <w:sz w:val="24"/>
          <w14:ligatures w14:val="none"/>
        </w:rPr>
        <w:t>输出CSV文件到src文件夹</w:t>
      </w:r>
      <w:r>
        <w:rPr>
          <w:rFonts w:ascii="宋体" w:eastAsia="宋体" w:hAnsi="Calibri" w:cs="宋体" w:hint="eastAsia"/>
          <w:sz w:val="24"/>
          <w14:ligatures w14:val="none"/>
        </w:rPr>
        <w:t>中。（根据我们的理解，</w:t>
      </w:r>
      <w:r w:rsidRPr="00090B96">
        <w:rPr>
          <w:rFonts w:ascii="宋体" w:eastAsia="宋体" w:hAnsi="Calibri" w:cs="宋体" w:hint="eastAsia"/>
          <w:color w:val="FF0000"/>
          <w:sz w:val="24"/>
          <w14:ligatures w14:val="none"/>
        </w:rPr>
        <w:t>./cla_pre.csv的意思，其中./的意思就是当前运行脚本的目录下，就是main.py文件的同级目录下，也就是src目录下</w:t>
      </w:r>
      <w:r>
        <w:rPr>
          <w:rFonts w:ascii="宋体" w:eastAsia="宋体" w:hAnsi="Calibri" w:cs="宋体" w:hint="eastAsia"/>
          <w:sz w:val="24"/>
          <w14:ligatures w14:val="none"/>
        </w:rPr>
        <w:t>，所以我们将csv文件输出到src文件夹下，我们的理解是这样的。）</w:t>
      </w:r>
    </w:p>
    <w:p w14:paraId="57490650" w14:textId="77777777" w:rsidR="00EC3A74" w:rsidRDefault="00000000">
      <w:pPr>
        <w:keepNext/>
        <w:spacing w:line="240" w:lineRule="auto"/>
        <w:rPr>
          <w:rFonts w:hint="eastAsia"/>
        </w:rPr>
      </w:pPr>
      <w:r>
        <w:rPr>
          <w:rFonts w:ascii="微软雅黑" w:eastAsia="微软雅黑" w:hAnsi="微软雅黑"/>
          <w:noProof/>
          <w:sz w:val="24"/>
        </w:rPr>
        <w:lastRenderedPageBreak/>
        <w:drawing>
          <wp:inline distT="0" distB="0" distL="0" distR="0" wp14:anchorId="3B31A176" wp14:editId="0A431512">
            <wp:extent cx="5274310" cy="4601210"/>
            <wp:effectExtent l="0" t="0" r="2540" b="8890"/>
            <wp:docPr id="6329246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4686" name="图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4601210"/>
                    </a:xfrm>
                    <a:prstGeom prst="rect">
                      <a:avLst/>
                    </a:prstGeom>
                    <a:noFill/>
                    <a:ln>
                      <a:noFill/>
                    </a:ln>
                  </pic:spPr>
                </pic:pic>
              </a:graphicData>
            </a:graphic>
          </wp:inline>
        </w:drawing>
      </w:r>
    </w:p>
    <w:p w14:paraId="2784134A" w14:textId="77777777" w:rsidR="00EC3A74" w:rsidRDefault="00000000">
      <w:pPr>
        <w:pStyle w:val="a3"/>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rPr>
        <w:t>加载分类器</w:t>
      </w:r>
      <w:r>
        <w:rPr>
          <w:rFonts w:hint="eastAsia"/>
        </w:rPr>
        <w:t>MLP</w:t>
      </w:r>
      <w:r>
        <w:rPr>
          <w:rFonts w:hint="eastAsia"/>
        </w:rPr>
        <w:t>分类并输出</w:t>
      </w:r>
      <w:r>
        <w:rPr>
          <w:rFonts w:hint="eastAsia"/>
        </w:rPr>
        <w:t>CSV</w:t>
      </w:r>
      <w:r>
        <w:rPr>
          <w:rFonts w:hint="eastAsia"/>
        </w:rPr>
        <w:t>文件</w:t>
      </w:r>
    </w:p>
    <w:p w14:paraId="10E4CAC3" w14:textId="77777777" w:rsidR="00EC3A74" w:rsidRDefault="00EC3A74">
      <w:pPr>
        <w:rPr>
          <w:rFonts w:hint="eastAsia"/>
        </w:rPr>
      </w:pPr>
    </w:p>
    <w:p w14:paraId="34435C41" w14:textId="77777777" w:rsidR="00EC3A74" w:rsidRDefault="00000000">
      <w:pPr>
        <w:spacing w:line="279" w:lineRule="auto"/>
        <w:outlineLvl w:val="0"/>
        <w:rPr>
          <w:rFonts w:ascii="微软雅黑" w:eastAsia="微软雅黑" w:hAnsi="微软雅黑" w:hint="eastAsia"/>
          <w:b/>
          <w:bCs/>
          <w:color w:val="FF0000"/>
          <w:sz w:val="30"/>
          <w:szCs w:val="30"/>
        </w:rPr>
      </w:pPr>
      <w:bookmarkStart w:id="1" w:name="_Toc1198"/>
      <w:r>
        <w:rPr>
          <w:rFonts w:ascii="微软雅黑" w:eastAsia="微软雅黑" w:hAnsi="微软雅黑" w:hint="eastAsia"/>
          <w:b/>
          <w:bCs/>
          <w:color w:val="FF0000"/>
          <w:sz w:val="30"/>
          <w:szCs w:val="30"/>
        </w:rPr>
        <w:t>二、模型原理和创新点</w:t>
      </w:r>
      <w:bookmarkEnd w:id="1"/>
    </w:p>
    <w:p w14:paraId="1736F30C" w14:textId="77777777" w:rsidR="00EC3A74" w:rsidRDefault="00000000">
      <w:pPr>
        <w:spacing w:line="279" w:lineRule="auto"/>
        <w:outlineLvl w:val="1"/>
        <w:rPr>
          <w:rFonts w:ascii="微软雅黑" w:eastAsia="微软雅黑" w:hAnsi="微软雅黑" w:hint="eastAsia"/>
          <w:sz w:val="24"/>
        </w:rPr>
      </w:pPr>
      <w:bookmarkStart w:id="2" w:name="_Toc17648"/>
      <w:r>
        <w:rPr>
          <w:rFonts w:ascii="微软雅黑" w:eastAsia="微软雅黑" w:hAnsi="微软雅黑" w:hint="eastAsia"/>
          <w:sz w:val="24"/>
        </w:rPr>
        <w:t>1、AI生成图像特点</w:t>
      </w:r>
      <w:bookmarkEnd w:id="2"/>
    </w:p>
    <w:p w14:paraId="3216C723"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hint="eastAsia"/>
          <w:sz w:val="24"/>
          <w14:ligatures w14:val="none"/>
        </w:rPr>
        <w:t>知己知彼才能百战百胜，要想准确鉴别AI生成图像，首先要了解AI生成图像的特点。</w:t>
      </w:r>
    </w:p>
    <w:p w14:paraId="2EE250E6"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sz w:val="24"/>
          <w14:ligatures w14:val="none"/>
        </w:rPr>
        <w:t>通过对AI</w:t>
      </w:r>
      <w:r>
        <w:rPr>
          <w:rFonts w:ascii="宋体" w:eastAsia="宋体" w:hAnsi="Calibri" w:cs="宋体" w:hint="eastAsia"/>
          <w:sz w:val="24"/>
          <w14:ligatures w14:val="none"/>
        </w:rPr>
        <w:t>生成人脸</w:t>
      </w:r>
      <w:r>
        <w:rPr>
          <w:rFonts w:ascii="宋体" w:eastAsia="宋体" w:hAnsi="Calibri" w:cs="宋体"/>
          <w:sz w:val="24"/>
          <w14:ligatures w14:val="none"/>
        </w:rPr>
        <w:t>技术原理的深入研究发现，无论是何种生成模型，总是会在生成的图像上留下算法痕迹；在空域上的主要表现为</w:t>
      </w:r>
      <w:r>
        <w:rPr>
          <w:rFonts w:ascii="宋体" w:eastAsia="宋体" w:hAnsi="Calibri" w:cs="宋体" w:hint="eastAsia"/>
          <w:sz w:val="24"/>
          <w14:ligatures w14:val="none"/>
        </w:rPr>
        <w:t>AI</w:t>
      </w:r>
      <w:r>
        <w:rPr>
          <w:rFonts w:ascii="宋体" w:eastAsia="宋体" w:hAnsi="Calibri" w:cs="宋体"/>
          <w:sz w:val="24"/>
          <w14:ligatures w14:val="none"/>
        </w:rPr>
        <w:t>生成算法在生成或者换脸的过程中会在图像上留下伪影，这些伪影主要包括面部扭曲、不同分辨率、边界色差等特征，在鼻子、嘴巴、脸的轮廓边缘上表现最为明显。</w:t>
      </w:r>
    </w:p>
    <w:p w14:paraId="3B465076" w14:textId="77777777" w:rsidR="00EC3A74" w:rsidRDefault="00000000">
      <w:pPr>
        <w:spacing w:after="0" w:line="240" w:lineRule="auto"/>
        <w:jc w:val="center"/>
        <w:rPr>
          <w:rFonts w:ascii="宋体" w:eastAsia="宋体" w:hAnsi="Calibri" w:cs="宋体"/>
          <w:sz w:val="24"/>
          <w14:ligatures w14:val="none"/>
        </w:rPr>
      </w:pPr>
      <w:r>
        <w:rPr>
          <w:rFonts w:ascii="宋体" w:eastAsia="宋体" w:hAnsi="Calibri" w:cs="宋体" w:hint="eastAsia"/>
          <w:noProof/>
          <w:sz w:val="24"/>
          <w14:ligatures w14:val="none"/>
        </w:rPr>
        <w:lastRenderedPageBreak/>
        <w:drawing>
          <wp:inline distT="0" distB="0" distL="114300" distR="114300" wp14:anchorId="383E59B5" wp14:editId="4B0434D1">
            <wp:extent cx="2253615" cy="2372995"/>
            <wp:effectExtent l="0" t="0" r="6985" b="19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5"/>
                    <a:stretch>
                      <a:fillRect/>
                    </a:stretch>
                  </pic:blipFill>
                  <pic:spPr>
                    <a:xfrm>
                      <a:off x="0" y="0"/>
                      <a:ext cx="2253615" cy="2372995"/>
                    </a:xfrm>
                    <a:prstGeom prst="rect">
                      <a:avLst/>
                    </a:prstGeom>
                  </pic:spPr>
                </pic:pic>
              </a:graphicData>
            </a:graphic>
          </wp:inline>
        </w:drawing>
      </w:r>
      <w:r>
        <w:rPr>
          <w:rFonts w:ascii="宋体" w:eastAsia="宋体" w:hAnsi="Calibri" w:cs="宋体" w:hint="eastAsia"/>
          <w:noProof/>
          <w:sz w:val="24"/>
          <w14:ligatures w14:val="none"/>
        </w:rPr>
        <w:drawing>
          <wp:inline distT="0" distB="0" distL="114300" distR="114300" wp14:anchorId="7B6B1B60" wp14:editId="57062FD4">
            <wp:extent cx="2604135" cy="2371090"/>
            <wp:effectExtent l="0" t="0" r="12065" b="381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6"/>
                    <a:stretch>
                      <a:fillRect/>
                    </a:stretch>
                  </pic:blipFill>
                  <pic:spPr>
                    <a:xfrm>
                      <a:off x="0" y="0"/>
                      <a:ext cx="2604135" cy="2371090"/>
                    </a:xfrm>
                    <a:prstGeom prst="rect">
                      <a:avLst/>
                    </a:prstGeom>
                  </pic:spPr>
                </pic:pic>
              </a:graphicData>
            </a:graphic>
          </wp:inline>
        </w:drawing>
      </w:r>
    </w:p>
    <w:p w14:paraId="13898E98" w14:textId="77777777" w:rsidR="00EC3A74" w:rsidRDefault="00000000">
      <w:pPr>
        <w:spacing w:beforeLines="50" w:before="156" w:afterLines="50" w:after="156" w:line="240" w:lineRule="auto"/>
        <w:jc w:val="center"/>
        <w:rPr>
          <w:rFonts w:ascii="宋体" w:eastAsia="黑体" w:hAnsi="Times New Roman" w:cs="宋体"/>
          <w:sz w:val="24"/>
          <w14:ligatures w14:val="none"/>
        </w:rPr>
      </w:pPr>
      <w:r>
        <w:rPr>
          <w:rFonts w:ascii="Times New Roman" w:eastAsia="黑体" w:hAnsi="Times New Roman" w:cs="Arial"/>
          <w:sz w:val="21"/>
          <w14:ligatures w14:val="none"/>
        </w:rPr>
        <w:t>图表</w:t>
      </w:r>
      <w:r>
        <w:rPr>
          <w:rFonts w:ascii="Times New Roman" w:eastAsia="黑体" w:hAnsi="Times New Roman" w:cs="Arial"/>
          <w:sz w:val="21"/>
          <w14:ligatures w14:val="none"/>
        </w:rPr>
        <w:t xml:space="preserve"> </w:t>
      </w:r>
      <w:r>
        <w:rPr>
          <w:rFonts w:ascii="Times New Roman" w:eastAsia="黑体" w:hAnsi="Times New Roman" w:cs="Arial" w:hint="eastAsia"/>
          <w:sz w:val="21"/>
          <w14:ligatures w14:val="none"/>
        </w:rPr>
        <w:t xml:space="preserve">6 </w:t>
      </w:r>
      <w:r>
        <w:rPr>
          <w:rFonts w:ascii="Times New Roman" w:eastAsia="黑体" w:hAnsi="Times New Roman" w:cs="Arial" w:hint="eastAsia"/>
          <w:sz w:val="21"/>
          <w14:ligatures w14:val="none"/>
        </w:rPr>
        <w:t>空域上的伪影</w:t>
      </w:r>
    </w:p>
    <w:p w14:paraId="1F301AE3"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sz w:val="24"/>
          <w14:ligatures w14:val="none"/>
        </w:rPr>
        <w:t>在频域上的主要表现为真实图像与GAN的伪造图像在高频成分上有着显著差异，GAN的伪造图像往往会展现出更多的高频信息，这种差异普遍认为是卷积核的上采样操作放大了高频信息，而其他模型生成的图像在各个频段中与真实图像也有一定的差异。</w:t>
      </w:r>
    </w:p>
    <w:p w14:paraId="13843CC0" w14:textId="77777777" w:rsidR="00EC3A74" w:rsidRDefault="00000000">
      <w:pPr>
        <w:spacing w:after="0" w:line="240" w:lineRule="auto"/>
        <w:jc w:val="center"/>
        <w:rPr>
          <w:rFonts w:ascii="宋体" w:eastAsia="宋体" w:hAnsi="Calibri" w:cs="宋体"/>
          <w:sz w:val="24"/>
          <w14:ligatures w14:val="none"/>
        </w:rPr>
      </w:pPr>
      <w:r>
        <w:rPr>
          <w:rFonts w:ascii="宋体" w:eastAsia="宋体" w:hAnsi="Calibri" w:cs="宋体" w:hint="eastAsia"/>
          <w:noProof/>
          <w:sz w:val="24"/>
          <w14:ligatures w14:val="none"/>
        </w:rPr>
        <w:drawing>
          <wp:inline distT="0" distB="0" distL="114300" distR="114300" wp14:anchorId="2365BEE5" wp14:editId="115919BB">
            <wp:extent cx="5391150" cy="939800"/>
            <wp:effectExtent l="0" t="0" r="6350" b="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7"/>
                    <a:stretch>
                      <a:fillRect/>
                    </a:stretch>
                  </pic:blipFill>
                  <pic:spPr>
                    <a:xfrm>
                      <a:off x="0" y="0"/>
                      <a:ext cx="5391150" cy="939800"/>
                    </a:xfrm>
                    <a:prstGeom prst="rect">
                      <a:avLst/>
                    </a:prstGeom>
                  </pic:spPr>
                </pic:pic>
              </a:graphicData>
            </a:graphic>
          </wp:inline>
        </w:drawing>
      </w:r>
    </w:p>
    <w:p w14:paraId="531B53C3" w14:textId="77777777" w:rsidR="00EC3A74" w:rsidRDefault="00000000">
      <w:pPr>
        <w:spacing w:beforeLines="50" w:before="156" w:afterLines="50" w:after="156" w:line="240" w:lineRule="auto"/>
        <w:jc w:val="center"/>
        <w:rPr>
          <w:rFonts w:ascii="Times New Roman" w:eastAsia="黑体" w:hAnsi="Times New Roman" w:cs="Arial"/>
          <w:sz w:val="21"/>
          <w14:ligatures w14:val="none"/>
        </w:rPr>
      </w:pPr>
      <w:r>
        <w:rPr>
          <w:rFonts w:ascii="Times New Roman" w:eastAsia="黑体" w:hAnsi="Times New Roman" w:cs="Arial"/>
          <w:sz w:val="21"/>
          <w14:ligatures w14:val="none"/>
        </w:rPr>
        <w:t>图表</w:t>
      </w:r>
      <w:r>
        <w:rPr>
          <w:rFonts w:ascii="Times New Roman" w:eastAsia="黑体" w:hAnsi="Times New Roman" w:cs="Arial"/>
          <w:sz w:val="21"/>
          <w14:ligatures w14:val="none"/>
        </w:rPr>
        <w:t xml:space="preserve"> </w:t>
      </w:r>
      <w:r>
        <w:rPr>
          <w:rFonts w:ascii="Times New Roman" w:eastAsia="黑体" w:hAnsi="Times New Roman" w:cs="Arial" w:hint="eastAsia"/>
          <w:sz w:val="21"/>
          <w14:ligatures w14:val="none"/>
        </w:rPr>
        <w:t xml:space="preserve">7 </w:t>
      </w:r>
      <w:r>
        <w:rPr>
          <w:rFonts w:ascii="Times New Roman" w:eastAsia="黑体" w:hAnsi="Times New Roman" w:cs="Arial" w:hint="eastAsia"/>
          <w:sz w:val="21"/>
          <w14:ligatures w14:val="none"/>
        </w:rPr>
        <w:t>频域上的差异</w:t>
      </w:r>
    </w:p>
    <w:p w14:paraId="5A693AA7" w14:textId="77777777" w:rsidR="00EC3A74" w:rsidRDefault="00000000">
      <w:pPr>
        <w:spacing w:line="279" w:lineRule="auto"/>
        <w:outlineLvl w:val="1"/>
        <w:rPr>
          <w:rFonts w:ascii="微软雅黑" w:eastAsia="微软雅黑" w:hAnsi="微软雅黑" w:hint="eastAsia"/>
          <w:sz w:val="24"/>
        </w:rPr>
      </w:pPr>
      <w:bookmarkStart w:id="3" w:name="_Toc24768"/>
      <w:r>
        <w:rPr>
          <w:rFonts w:ascii="微软雅黑" w:eastAsia="微软雅黑" w:hAnsi="微软雅黑" w:hint="eastAsia"/>
          <w:sz w:val="24"/>
        </w:rPr>
        <w:t>2、对AI生成图像鉴别技术的研究</w:t>
      </w:r>
      <w:bookmarkEnd w:id="3"/>
    </w:p>
    <w:p w14:paraId="11FBF834" w14:textId="77777777" w:rsidR="00EC3A74" w:rsidRDefault="00000000">
      <w:pPr>
        <w:spacing w:after="0" w:line="460" w:lineRule="exact"/>
        <w:ind w:firstLineChars="200" w:firstLine="480"/>
        <w:rPr>
          <w:rFonts w:ascii="宋体" w:eastAsia="宋体" w:hAnsi="Calibri" w:cs="宋体"/>
          <w:sz w:val="24"/>
          <w14:ligatures w14:val="none"/>
        </w:rPr>
      </w:pPr>
      <w:r>
        <w:rPr>
          <w:rFonts w:ascii="宋体" w:eastAsia="宋体" w:hAnsi="Calibri" w:cs="宋体" w:hint="eastAsia"/>
          <w:sz w:val="24"/>
          <w14:ligatures w14:val="none"/>
        </w:rPr>
        <w:t>在上述的AI生成图像特征中可以看到，在空域和频域上确实和真实图像存在着一些差异，所以在AI生成图像鉴别的技术中，一种最为常见的方法是将假图像检测视为一个基于学习的问题，将一组真实的和伪造的图像作为训练集。然后训练一个深度网络来执行真实与伪造的二分类任务。这种模型迄今为止确实在检测同一生成模型家族中不同算法生成的假图像中表现出了很好的泛化能力；但是根据</w:t>
      </w:r>
      <w:r>
        <w:rPr>
          <w:rFonts w:ascii="宋体" w:eastAsia="宋体" w:hAnsi="Calibri" w:cs="宋体"/>
          <w:sz w:val="24"/>
          <w14:ligatures w14:val="none"/>
        </w:rPr>
        <w:t>Utkarsh Ojha</w:t>
      </w:r>
      <w:r>
        <w:rPr>
          <w:rFonts w:ascii="宋体" w:eastAsia="宋体" w:hAnsi="Calibri" w:cs="宋体" w:hint="eastAsia"/>
          <w:sz w:val="24"/>
          <w14:ligatures w14:val="none"/>
        </w:rPr>
        <w:t>等的研究表明，这种泛化能力仅仅局限于在同一生成模型家族中，如果使用GAN模型训练的鉴别模型去鉴别扩散模型的生成图像则会导致效果非常不好。根据</w:t>
      </w:r>
      <w:r>
        <w:rPr>
          <w:rFonts w:ascii="宋体" w:eastAsia="宋体" w:hAnsi="Calibri" w:cs="宋体"/>
          <w:sz w:val="24"/>
          <w14:ligatures w14:val="none"/>
        </w:rPr>
        <w:t>Utkarsh Ojha</w:t>
      </w:r>
      <w:r>
        <w:rPr>
          <w:rFonts w:ascii="宋体" w:eastAsia="宋体" w:hAnsi="Calibri" w:cs="宋体" w:hint="eastAsia"/>
          <w:sz w:val="24"/>
          <w14:ligatures w14:val="none"/>
        </w:rPr>
        <w:t>的研究表明，分类器很容易抓住区分伪造图像和真实图像的低级图像伪影，会使</w:t>
      </w:r>
      <w:r>
        <w:rPr>
          <w:rFonts w:ascii="宋体" w:eastAsia="宋体" w:hAnsi="Calibri" w:cs="宋体"/>
          <w:sz w:val="24"/>
          <w14:ligatures w14:val="none"/>
        </w:rPr>
        <w:t>分类器的决策边界不均匀地绑定在伪造图像类别上</w:t>
      </w:r>
      <w:r>
        <w:rPr>
          <w:rFonts w:ascii="宋体" w:eastAsia="宋体" w:hAnsi="Calibri" w:cs="宋体" w:hint="eastAsia"/>
          <w:sz w:val="24"/>
          <w14:ligatures w14:val="none"/>
        </w:rPr>
        <w:t>，所以导致了这种跨生成模型的泛化能力较差的问题。</w:t>
      </w:r>
    </w:p>
    <w:p w14:paraId="0A6DAD13" w14:textId="77777777" w:rsidR="00EC3A74" w:rsidRDefault="00000000">
      <w:pPr>
        <w:keepNext/>
        <w:spacing w:after="0" w:line="240" w:lineRule="auto"/>
        <w:rPr>
          <w:rFonts w:hint="eastAsia"/>
        </w:rPr>
      </w:pPr>
      <w:r>
        <w:rPr>
          <w:rFonts w:ascii="宋体" w:eastAsia="宋体" w:hAnsi="Calibri" w:cs="宋体"/>
          <w:noProof/>
          <w:sz w:val="24"/>
          <w14:ligatures w14:val="none"/>
        </w:rPr>
        <w:lastRenderedPageBreak/>
        <w:drawing>
          <wp:inline distT="0" distB="0" distL="0" distR="0" wp14:anchorId="223CD9CD" wp14:editId="137C5029">
            <wp:extent cx="5154930" cy="1003300"/>
            <wp:effectExtent l="0" t="0" r="7620" b="6350"/>
            <wp:docPr id="81828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548"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12299" cy="1033830"/>
                    </a:xfrm>
                    <a:prstGeom prst="rect">
                      <a:avLst/>
                    </a:prstGeom>
                    <a:noFill/>
                    <a:ln>
                      <a:noFill/>
                    </a:ln>
                  </pic:spPr>
                </pic:pic>
              </a:graphicData>
            </a:graphic>
          </wp:inline>
        </w:drawing>
      </w:r>
    </w:p>
    <w:p w14:paraId="2C955EA3" w14:textId="77777777" w:rsidR="00EC3A74" w:rsidRDefault="00000000">
      <w:pPr>
        <w:pStyle w:val="a3"/>
        <w:jc w:val="center"/>
        <w:rPr>
          <w:rFonts w:ascii="宋体" w:eastAsia="宋体" w:hAnsi="Calibri" w:cs="宋体"/>
          <w:sz w:val="24"/>
          <w14:ligatures w14:val="none"/>
        </w:rPr>
      </w:pPr>
      <w:r>
        <w:rPr>
          <w:rFonts w:hint="eastAsia"/>
        </w:rPr>
        <w:t>图表</w:t>
      </w:r>
      <w:r>
        <w:rPr>
          <w:rFonts w:hint="eastAsia"/>
        </w:rPr>
        <w:t xml:space="preserve"> 8 </w:t>
      </w:r>
      <w:r>
        <w:rPr>
          <w:rFonts w:hint="eastAsia"/>
        </w:rPr>
        <w:t>特征空间分布</w:t>
      </w:r>
    </w:p>
    <w:p w14:paraId="795C578C" w14:textId="77777777" w:rsidR="00EC3A74" w:rsidRDefault="00000000">
      <w:pPr>
        <w:spacing w:after="0" w:line="240" w:lineRule="auto"/>
        <w:ind w:firstLineChars="200" w:firstLine="480"/>
        <w:rPr>
          <w:rFonts w:ascii="宋体" w:eastAsia="宋体" w:hAnsi="Calibri" w:cs="宋体"/>
          <w:sz w:val="24"/>
          <w14:ligatures w14:val="none"/>
        </w:rPr>
      </w:pPr>
      <w:r>
        <w:rPr>
          <w:rFonts w:ascii="宋体" w:eastAsia="宋体" w:hAnsi="Calibri" w:cs="宋体" w:hint="eastAsia"/>
          <w:sz w:val="24"/>
          <w14:ligatures w14:val="none"/>
        </w:rPr>
        <w:t>以一种常见分类器为例，(i) FGAN，由ProGAN生成的伪造图像组成；(ii) RGAN，用于训练ProGAN的真实图像；(iii) FDiffusion，由潜在扩散模型[46]生成的伪造图像；(iv) RDiffusion，用于训练潜在扩散模型的真实图像；真实与伪造分类器是在(i)和(ii)上训练的。在图8中可以看到，这种分类器在通过使用GAN图像训练后，在特征空间中这四种图像分布形成了两个明显的聚类，这种分类器可以很容易地区分FGAN和其他三种，但学到的真实类却没有自己的特征，而是被分类器用来形成一个汇类，容纳所有不是FGAN的内容。</w:t>
      </w:r>
    </w:p>
    <w:p w14:paraId="669788DF" w14:textId="77777777" w:rsidR="00EC3A74" w:rsidRDefault="00000000">
      <w:pPr>
        <w:spacing w:after="0" w:line="240" w:lineRule="auto"/>
        <w:ind w:firstLineChars="200" w:firstLine="480"/>
        <w:rPr>
          <w:rFonts w:ascii="宋体" w:eastAsia="宋体" w:hAnsi="Calibri" w:cs="宋体"/>
          <w:sz w:val="24"/>
          <w14:ligatures w14:val="none"/>
        </w:rPr>
      </w:pPr>
      <w:r>
        <w:rPr>
          <w:rFonts w:ascii="宋体" w:eastAsia="宋体" w:hAnsi="Calibri" w:cs="宋体" w:hint="eastAsia"/>
          <w:sz w:val="24"/>
          <w14:ligatures w14:val="none"/>
        </w:rPr>
        <w:t>根据现有研究表明，GAN模型生成的图像在频域上有着相似的独特模式，能够凭借这个特征实现对真实与GAN图像分类，但是如图9所示，在在扩散模型（Guided [23] 和 LDM [46]）生成的伪造图像中，这种模式却消失了，反而与真实图像的模式非常相似，所以导致分类器抓住了这种模式特征，反而忽略了真实图像的特征，导致在不存在这种模式的扩散模型上的泛化能力非常差。</w:t>
      </w:r>
    </w:p>
    <w:p w14:paraId="5E6ACC52" w14:textId="77777777" w:rsidR="00EC3A74" w:rsidRDefault="00000000">
      <w:pPr>
        <w:keepNext/>
        <w:spacing w:after="0" w:line="240" w:lineRule="auto"/>
        <w:rPr>
          <w:rFonts w:hint="eastAsia"/>
        </w:rPr>
      </w:pPr>
      <w:r>
        <w:rPr>
          <w:rFonts w:ascii="宋体" w:eastAsia="宋体" w:hAnsi="Calibri" w:cs="宋体"/>
          <w:noProof/>
          <w:sz w:val="24"/>
          <w14:ligatures w14:val="none"/>
        </w:rPr>
        <w:drawing>
          <wp:inline distT="0" distB="0" distL="0" distR="0" wp14:anchorId="231C01B3" wp14:editId="0479EA7A">
            <wp:extent cx="5225415" cy="737870"/>
            <wp:effectExtent l="0" t="0" r="0" b="5080"/>
            <wp:docPr id="11415225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2528"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41217" cy="740083"/>
                    </a:xfrm>
                    <a:prstGeom prst="rect">
                      <a:avLst/>
                    </a:prstGeom>
                    <a:noFill/>
                    <a:ln>
                      <a:noFill/>
                    </a:ln>
                  </pic:spPr>
                </pic:pic>
              </a:graphicData>
            </a:graphic>
          </wp:inline>
        </w:drawing>
      </w:r>
    </w:p>
    <w:p w14:paraId="422D428D" w14:textId="77777777" w:rsidR="00EC3A74" w:rsidRDefault="00000000">
      <w:pPr>
        <w:pStyle w:val="a3"/>
        <w:jc w:val="center"/>
        <w:rPr>
          <w:rFonts w:ascii="宋体" w:eastAsia="宋体" w:hAnsi="Calibri" w:cs="宋体"/>
          <w:sz w:val="24"/>
          <w14:ligatures w14:val="none"/>
        </w:rPr>
      </w:pPr>
      <w:r>
        <w:rPr>
          <w:rFonts w:hint="eastAsia"/>
        </w:rPr>
        <w:t>图表</w:t>
      </w:r>
      <w:r>
        <w:rPr>
          <w:rFonts w:hint="eastAsia"/>
        </w:rPr>
        <w:t xml:space="preserve"> 9 </w:t>
      </w:r>
      <w:r>
        <w:rPr>
          <w:rFonts w:hint="eastAsia"/>
        </w:rPr>
        <w:t>频谱特征</w:t>
      </w:r>
    </w:p>
    <w:p w14:paraId="5D5EF01D" w14:textId="77777777" w:rsidR="00EC3A74" w:rsidRDefault="00000000">
      <w:pPr>
        <w:spacing w:line="279" w:lineRule="auto"/>
        <w:outlineLvl w:val="1"/>
        <w:rPr>
          <w:rFonts w:ascii="微软雅黑" w:eastAsia="微软雅黑" w:hAnsi="微软雅黑" w:hint="eastAsia"/>
          <w:sz w:val="24"/>
        </w:rPr>
      </w:pPr>
      <w:bookmarkStart w:id="4" w:name="_Toc31740"/>
      <w:r>
        <w:rPr>
          <w:rFonts w:ascii="微软雅黑" w:eastAsia="微软雅黑" w:hAnsi="微软雅黑" w:hint="eastAsia"/>
          <w:sz w:val="24"/>
        </w:rPr>
        <w:t>3、算法设计思路</w:t>
      </w:r>
      <w:bookmarkEnd w:id="4"/>
    </w:p>
    <w:p w14:paraId="5073988E" w14:textId="77777777" w:rsidR="00E8781D" w:rsidRDefault="00E8781D">
      <w:pPr>
        <w:ind w:firstLineChars="200" w:firstLine="480"/>
        <w:rPr>
          <w:rFonts w:ascii="宋体" w:eastAsia="宋体" w:hAnsi="Calibri" w:cs="宋体"/>
          <w:sz w:val="24"/>
          <w14:ligatures w14:val="none"/>
        </w:rPr>
      </w:pPr>
      <w:r w:rsidRPr="00E8781D">
        <w:rPr>
          <w:rFonts w:ascii="宋体" w:eastAsia="宋体" w:hAnsi="Calibri" w:cs="宋体"/>
          <w:sz w:val="24"/>
          <w14:ligatures w14:val="none"/>
        </w:rPr>
        <w:t>为了解决传统分类器倾向于捕捉单一生成模型伪造图像的特有指纹特征，而忽视真实图像本质特性的问题，本研究对Utkarsh Ojha的工作进行了深入探讨，并通过复现多种模型进行了详尽的实验分析。通过对比不同模型的实验数据，我们旨在寻找一种更为有效的解决方案，以克服现有模型在面对未知生成源图像时的局限性。</w:t>
      </w:r>
    </w:p>
    <w:p w14:paraId="3AFFD788" w14:textId="77777777" w:rsidR="00EC3A74" w:rsidRDefault="00000000">
      <w:pPr>
        <w:ind w:firstLineChars="200" w:firstLine="480"/>
        <w:rPr>
          <w:rFonts w:ascii="宋体" w:eastAsia="宋体" w:hAnsi="Calibri" w:cs="宋体"/>
          <w:sz w:val="24"/>
          <w14:ligatures w14:val="none"/>
        </w:rPr>
      </w:pPr>
      <w:r>
        <w:rPr>
          <w:rFonts w:ascii="宋体" w:eastAsia="宋体" w:hAnsi="Calibri" w:cs="宋体"/>
          <w:sz w:val="24"/>
          <w14:ligatures w14:val="none"/>
        </w:rPr>
        <w:t>Utkarsh Ojha</w:t>
      </w:r>
      <w:r>
        <w:rPr>
          <w:rFonts w:ascii="宋体" w:eastAsia="宋体" w:hAnsi="Calibri" w:cs="宋体" w:hint="eastAsia"/>
          <w:sz w:val="24"/>
          <w14:ligatures w14:val="none"/>
        </w:rPr>
        <w:t>的研究主要采用的鉴别模型是</w:t>
      </w:r>
      <w:r>
        <w:rPr>
          <w:rFonts w:ascii="宋体" w:eastAsia="宋体" w:hAnsi="Calibri" w:cs="宋体"/>
          <w:sz w:val="24"/>
          <w14:ligatures w14:val="none"/>
        </w:rPr>
        <w:t>CLIP:ViT</w:t>
      </w:r>
      <w:r>
        <w:rPr>
          <w:rFonts w:ascii="宋体" w:eastAsia="宋体" w:hAnsi="Calibri" w:cs="宋体" w:hint="eastAsia"/>
          <w:sz w:val="24"/>
          <w14:ligatures w14:val="none"/>
        </w:rPr>
        <w:t>+KNN或一个简单的线性探测：</w:t>
      </w:r>
    </w:p>
    <w:p w14:paraId="03FC4A8F" w14:textId="77777777" w:rsidR="00EC3A74" w:rsidRDefault="00000000">
      <w:pPr>
        <w:rPr>
          <w:rFonts w:ascii="宋体" w:eastAsia="宋体" w:hAnsi="Calibri" w:cs="宋体"/>
          <w:sz w:val="24"/>
          <w14:ligatures w14:val="none"/>
        </w:rPr>
      </w:pPr>
      <w:r>
        <w:rPr>
          <w:rFonts w:ascii="宋体" w:eastAsia="宋体" w:hAnsi="Calibri" w:cs="宋体" w:hint="eastAsia"/>
          <w:b/>
          <w:bCs/>
          <w:sz w:val="24"/>
          <w14:ligatures w14:val="none"/>
        </w:rPr>
        <w:t>最近邻分类：</w:t>
      </w:r>
      <w:r>
        <w:rPr>
          <w:rFonts w:ascii="宋体" w:eastAsia="宋体" w:hAnsi="Calibri" w:cs="宋体" w:hint="eastAsia"/>
          <w:sz w:val="24"/>
          <w14:ligatures w14:val="none"/>
        </w:rPr>
        <w:t>给定预训练的</w:t>
      </w:r>
      <w:r>
        <w:rPr>
          <w:rFonts w:ascii="宋体" w:eastAsia="宋体" w:hAnsi="Calibri" w:cs="宋体"/>
          <w:sz w:val="24"/>
          <w14:ligatures w14:val="none"/>
        </w:rPr>
        <w:t>CLIP:ViT视觉编码器，使用其最后一层</w:t>
      </w:r>
      <w:r>
        <w:rPr>
          <w:rFonts w:ascii="宋体" w:eastAsia="宋体" w:hAnsi="Calibri" w:cs="宋体"/>
          <w:sz w:val="24"/>
          <w14:ligatures w14:val="none"/>
        </w:rPr>
        <w:t>ϕ</w:t>
      </w:r>
      <w:r>
        <w:rPr>
          <w:rFonts w:ascii="宋体" w:eastAsia="宋体" w:hAnsi="Calibri" w:cs="宋体"/>
          <w:sz w:val="24"/>
          <w14:ligatures w14:val="none"/>
        </w:rPr>
        <w:t>将整个训练数据映射到它们的特征表示（768维）。由此产生的特征库是</w:t>
      </w:r>
      <w:r>
        <w:rPr>
          <w:rFonts w:ascii="宋体" w:eastAsia="宋体" w:hAnsi="Calibri" w:cs="宋体"/>
          <w:sz w:val="24"/>
          <w14:ligatures w14:val="none"/>
        </w:rPr>
        <w:t>ϕ</w:t>
      </w:r>
      <w:r>
        <w:rPr>
          <w:rFonts w:ascii="宋体" w:eastAsia="宋体" w:hAnsi="Calibri" w:cs="宋体"/>
          <w:sz w:val="24"/>
          <w14:ligatures w14:val="none"/>
        </w:rPr>
        <w:t>bank = {</w:t>
      </w:r>
      <w:r>
        <w:rPr>
          <w:rFonts w:ascii="宋体" w:eastAsia="宋体" w:hAnsi="Calibri" w:cs="宋体"/>
          <w:sz w:val="24"/>
          <w14:ligatures w14:val="none"/>
        </w:rPr>
        <w:t>ϕ</w:t>
      </w:r>
      <w:r>
        <w:rPr>
          <w:rFonts w:ascii="宋体" w:eastAsia="宋体" w:hAnsi="Calibri" w:cs="宋体"/>
          <w:sz w:val="24"/>
          <w14:ligatures w14:val="none"/>
        </w:rPr>
        <w:t xml:space="preserve">R </w:t>
      </w:r>
      <w:r>
        <w:rPr>
          <w:rFonts w:ascii="宋体" w:eastAsia="宋体" w:hAnsi="宋体" w:cs="宋体" w:hint="eastAsia"/>
          <w:sz w:val="24"/>
          <w14:ligatures w14:val="none"/>
        </w:rPr>
        <w:t>∪</w:t>
      </w:r>
      <w:r>
        <w:rPr>
          <w:rFonts w:ascii="宋体" w:eastAsia="宋体" w:hAnsi="Calibri" w:cs="宋体"/>
          <w:sz w:val="24"/>
          <w14:ligatures w14:val="none"/>
        </w:rPr>
        <w:t xml:space="preserve"> </w:t>
      </w:r>
      <w:r>
        <w:rPr>
          <w:rFonts w:ascii="宋体" w:eastAsia="宋体" w:hAnsi="Calibri" w:cs="宋体"/>
          <w:sz w:val="24"/>
          <w14:ligatures w14:val="none"/>
        </w:rPr>
        <w:t>ϕ</w:t>
      </w:r>
      <w:r>
        <w:rPr>
          <w:rFonts w:ascii="宋体" w:eastAsia="宋体" w:hAnsi="Calibri" w:cs="宋体"/>
          <w:sz w:val="24"/>
          <w14:ligatures w14:val="none"/>
        </w:rPr>
        <w:t>F}，其中</w:t>
      </w:r>
      <w:r>
        <w:rPr>
          <w:rFonts w:ascii="宋体" w:eastAsia="宋体" w:hAnsi="Calibri" w:cs="宋体"/>
          <w:sz w:val="24"/>
          <w14:ligatures w14:val="none"/>
        </w:rPr>
        <w:t>ϕ</w:t>
      </w:r>
      <w:r>
        <w:rPr>
          <w:rFonts w:ascii="宋体" w:eastAsia="宋体" w:hAnsi="Calibri" w:cs="宋体"/>
          <w:sz w:val="24"/>
          <w14:ligatures w14:val="none"/>
        </w:rPr>
        <w:t>R = {</w:t>
      </w:r>
      <w:r>
        <w:rPr>
          <w:rFonts w:ascii="宋体" w:eastAsia="宋体" w:hAnsi="Calibri" w:cs="宋体"/>
          <w:sz w:val="24"/>
          <w14:ligatures w14:val="none"/>
        </w:rPr>
        <w:t>ϕ</w:t>
      </w:r>
      <w:r>
        <w:rPr>
          <w:rFonts w:ascii="宋体" w:eastAsia="宋体" w:hAnsi="Calibri" w:cs="宋体"/>
          <w:sz w:val="24"/>
          <w14:ligatures w14:val="none"/>
        </w:rPr>
        <w:t xml:space="preserve">r1, </w:t>
      </w:r>
      <w:r>
        <w:rPr>
          <w:rFonts w:ascii="宋体" w:eastAsia="宋体" w:hAnsi="Calibri" w:cs="宋体"/>
          <w:sz w:val="24"/>
          <w14:ligatures w14:val="none"/>
        </w:rPr>
        <w:t>ϕ</w:t>
      </w:r>
      <w:r>
        <w:rPr>
          <w:rFonts w:ascii="宋体" w:eastAsia="宋体" w:hAnsi="Calibri" w:cs="宋体"/>
          <w:sz w:val="24"/>
          <w14:ligatures w14:val="none"/>
        </w:rPr>
        <w:t xml:space="preserve">r2, ..., </w:t>
      </w:r>
      <w:r>
        <w:rPr>
          <w:rFonts w:ascii="宋体" w:eastAsia="宋体" w:hAnsi="Calibri" w:cs="宋体"/>
          <w:sz w:val="24"/>
          <w14:ligatures w14:val="none"/>
        </w:rPr>
        <w:t>ϕ</w:t>
      </w:r>
      <w:r>
        <w:rPr>
          <w:rFonts w:ascii="宋体" w:eastAsia="宋体" w:hAnsi="Calibri" w:cs="宋体"/>
          <w:sz w:val="24"/>
          <w14:ligatures w14:val="none"/>
        </w:rPr>
        <w:t xml:space="preserve">rN} 和 </w:t>
      </w:r>
      <w:r>
        <w:rPr>
          <w:rFonts w:ascii="宋体" w:eastAsia="宋体" w:hAnsi="Calibri" w:cs="宋体"/>
          <w:sz w:val="24"/>
          <w14:ligatures w14:val="none"/>
        </w:rPr>
        <w:t>ϕ</w:t>
      </w:r>
      <w:r>
        <w:rPr>
          <w:rFonts w:ascii="宋体" w:eastAsia="宋体" w:hAnsi="Calibri" w:cs="宋体"/>
          <w:sz w:val="24"/>
          <w14:ligatures w14:val="none"/>
        </w:rPr>
        <w:t>F = {</w:t>
      </w:r>
      <w:r>
        <w:rPr>
          <w:rFonts w:ascii="宋体" w:eastAsia="宋体" w:hAnsi="Calibri" w:cs="宋体"/>
          <w:sz w:val="24"/>
          <w14:ligatures w14:val="none"/>
        </w:rPr>
        <w:t>ϕ</w:t>
      </w:r>
      <w:r>
        <w:rPr>
          <w:rFonts w:ascii="宋体" w:eastAsia="宋体" w:hAnsi="Calibri" w:cs="宋体"/>
          <w:sz w:val="24"/>
          <w14:ligatures w14:val="none"/>
        </w:rPr>
        <w:t xml:space="preserve">f1, </w:t>
      </w:r>
      <w:r>
        <w:rPr>
          <w:rFonts w:ascii="宋体" w:eastAsia="宋体" w:hAnsi="Calibri" w:cs="宋体"/>
          <w:sz w:val="24"/>
          <w14:ligatures w14:val="none"/>
        </w:rPr>
        <w:t>ϕ</w:t>
      </w:r>
      <w:r>
        <w:rPr>
          <w:rFonts w:ascii="宋体" w:eastAsia="宋体" w:hAnsi="Calibri" w:cs="宋体"/>
          <w:sz w:val="24"/>
          <w14:ligatures w14:val="none"/>
        </w:rPr>
        <w:t xml:space="preserve">f2, ..., </w:t>
      </w:r>
      <w:r>
        <w:rPr>
          <w:rFonts w:ascii="宋体" w:eastAsia="宋体" w:hAnsi="Calibri" w:cs="宋体"/>
          <w:sz w:val="24"/>
          <w14:ligatures w14:val="none"/>
        </w:rPr>
        <w:t>ϕ</w:t>
      </w:r>
      <w:r>
        <w:rPr>
          <w:rFonts w:ascii="宋体" w:eastAsia="宋体" w:hAnsi="Calibri" w:cs="宋体"/>
          <w:sz w:val="24"/>
          <w14:ligatures w14:val="none"/>
        </w:rPr>
        <w:t>fN}。在测试时，一张图像x首先被映射到其特征表示</w:t>
      </w:r>
      <w:r>
        <w:rPr>
          <w:rFonts w:ascii="宋体" w:eastAsia="宋体" w:hAnsi="Calibri" w:cs="宋体"/>
          <w:sz w:val="24"/>
          <w14:ligatures w14:val="none"/>
        </w:rPr>
        <w:t>ϕ</w:t>
      </w:r>
      <w:r>
        <w:rPr>
          <w:rFonts w:ascii="宋体" w:eastAsia="宋体" w:hAnsi="Calibri" w:cs="宋体"/>
          <w:sz w:val="24"/>
          <w14:ligatures w14:val="none"/>
        </w:rPr>
        <w:t>x。使用余弦距离作为度量d，分别找到它在真实(</w:t>
      </w:r>
      <w:r>
        <w:rPr>
          <w:rFonts w:ascii="宋体" w:eastAsia="宋体" w:hAnsi="Calibri" w:cs="宋体"/>
          <w:sz w:val="24"/>
          <w14:ligatures w14:val="none"/>
        </w:rPr>
        <w:t>ϕ</w:t>
      </w:r>
      <w:r>
        <w:rPr>
          <w:rFonts w:ascii="宋体" w:eastAsia="宋体" w:hAnsi="Calibri" w:cs="宋体"/>
          <w:sz w:val="24"/>
          <w14:ligatures w14:val="none"/>
        </w:rPr>
        <w:t>R)和伪造(</w:t>
      </w:r>
      <w:r>
        <w:rPr>
          <w:rFonts w:ascii="宋体" w:eastAsia="宋体" w:hAnsi="Calibri" w:cs="宋体"/>
          <w:sz w:val="24"/>
          <w14:ligatures w14:val="none"/>
        </w:rPr>
        <w:t>ϕ</w:t>
      </w:r>
      <w:r>
        <w:rPr>
          <w:rFonts w:ascii="宋体" w:eastAsia="宋体" w:hAnsi="Calibri" w:cs="宋体"/>
          <w:sz w:val="24"/>
          <w14:ligatures w14:val="none"/>
        </w:rPr>
        <w:t>F)特征库中的最近邻居。基于最近邻居的距离，给出预测</w:t>
      </w:r>
      <w:r>
        <w:rPr>
          <w:rFonts w:ascii="宋体" w:eastAsia="宋体" w:hAnsi="Calibri" w:cs="宋体"/>
          <w:sz w:val="24"/>
          <w14:ligatures w14:val="none"/>
        </w:rPr>
        <w:t>——</w:t>
      </w:r>
      <w:r>
        <w:rPr>
          <w:rFonts w:ascii="宋体" w:eastAsia="宋体" w:hAnsi="Calibri" w:cs="宋体"/>
          <w:sz w:val="24"/>
          <w14:ligatures w14:val="none"/>
        </w:rPr>
        <w:t>真实:0, 伪造:1。</w:t>
      </w:r>
    </w:p>
    <w:p w14:paraId="00C514BD" w14:textId="1C0DDD1C" w:rsidR="00EC3A74" w:rsidRDefault="00000000">
      <w:pPr>
        <w:rPr>
          <w:rFonts w:ascii="宋体" w:eastAsia="宋体" w:hAnsi="Calibri" w:cs="宋体"/>
          <w:sz w:val="24"/>
          <w14:ligatures w14:val="none"/>
        </w:rPr>
      </w:pPr>
      <w:r>
        <w:rPr>
          <w:rFonts w:ascii="宋体" w:eastAsia="宋体" w:hAnsi="Calibri" w:cs="宋体" w:hint="eastAsia"/>
          <w:b/>
          <w:bCs/>
          <w:sz w:val="24"/>
          <w14:ligatures w14:val="none"/>
        </w:rPr>
        <w:lastRenderedPageBreak/>
        <w:t>线性分类：</w:t>
      </w:r>
      <w:r>
        <w:rPr>
          <w:rFonts w:ascii="宋体" w:eastAsia="宋体" w:hAnsi="Calibri" w:cs="宋体" w:hint="eastAsia"/>
          <w:sz w:val="24"/>
          <w14:ligatures w14:val="none"/>
        </w:rPr>
        <w:t>取预训练的CLIP:ViT编码器，在其顶部添加一个带有Sigmoid激活函数的单一线性层，并且只训练这个新的分类层ψ，用于二元的真实与伪造分类，使用二元交叉熵损失</w:t>
      </w:r>
      <w:r w:rsidR="00E8781D">
        <w:rPr>
          <w:rFonts w:ascii="宋体" w:eastAsia="宋体" w:hAnsi="Calibri" w:cs="宋体" w:hint="eastAsia"/>
          <w:sz w:val="24"/>
          <w14:ligatures w14:val="none"/>
        </w:rPr>
        <w:t>。</w:t>
      </w:r>
    </w:p>
    <w:p w14:paraId="14E84334" w14:textId="77777777" w:rsidR="00EC3A74" w:rsidRDefault="00000000">
      <w:pPr>
        <w:ind w:firstLineChars="200" w:firstLine="480"/>
        <w:rPr>
          <w:rFonts w:ascii="宋体" w:eastAsia="宋体" w:hAnsi="Calibri" w:cs="宋体"/>
          <w:sz w:val="24"/>
          <w14:ligatures w14:val="none"/>
        </w:rPr>
      </w:pPr>
      <w:r>
        <w:rPr>
          <w:rFonts w:ascii="宋体" w:eastAsia="宋体" w:hAnsi="Calibri" w:cs="宋体" w:hint="eastAsia"/>
          <w:sz w:val="24"/>
          <w14:ligatures w14:val="none"/>
        </w:rPr>
        <w:t>同时我们也复现了三种传统的AI生成图像鉴别模型。</w:t>
      </w:r>
    </w:p>
    <w:p w14:paraId="2D66DF12" w14:textId="77777777" w:rsidR="00EC3A74" w:rsidRDefault="00000000">
      <w:pPr>
        <w:ind w:firstLineChars="200" w:firstLine="480"/>
        <w:rPr>
          <w:rFonts w:ascii="宋体" w:eastAsia="宋体" w:hAnsi="Calibri" w:cs="宋体"/>
          <w:sz w:val="24"/>
          <w14:ligatures w14:val="none"/>
        </w:rPr>
      </w:pPr>
      <w:r>
        <w:rPr>
          <w:rFonts w:ascii="宋体" w:eastAsia="宋体" w:hAnsi="Calibri" w:cs="宋体" w:hint="eastAsia"/>
          <w:sz w:val="24"/>
          <w14:ligatures w14:val="none"/>
        </w:rPr>
        <w:t>实验中统一采用LFW作为真实数据集、一种StyleGAN和一种LDM扩散模型作为伪造数据集进行训练。</w:t>
      </w:r>
    </w:p>
    <w:p w14:paraId="5E888812" w14:textId="77777777" w:rsidR="00EC3A74" w:rsidRDefault="00000000">
      <w:pPr>
        <w:keepNext/>
        <w:rPr>
          <w:rFonts w:hint="eastAsia"/>
        </w:rPr>
      </w:pPr>
      <w:r>
        <w:rPr>
          <w:rFonts w:ascii="宋体" w:eastAsia="宋体" w:hAnsi="Calibri" w:cs="宋体"/>
          <w:noProof/>
          <w:sz w:val="24"/>
          <w14:ligatures w14:val="none"/>
        </w:rPr>
        <w:drawing>
          <wp:inline distT="0" distB="0" distL="0" distR="0" wp14:anchorId="5424F182" wp14:editId="2851E1FE">
            <wp:extent cx="5225415" cy="1263015"/>
            <wp:effectExtent l="0" t="0" r="0" b="0"/>
            <wp:docPr id="8619655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5569"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35841" cy="1265535"/>
                    </a:xfrm>
                    <a:prstGeom prst="rect">
                      <a:avLst/>
                    </a:prstGeom>
                    <a:noFill/>
                    <a:ln>
                      <a:noFill/>
                    </a:ln>
                  </pic:spPr>
                </pic:pic>
              </a:graphicData>
            </a:graphic>
          </wp:inline>
        </w:drawing>
      </w:r>
    </w:p>
    <w:p w14:paraId="36D90A85" w14:textId="77777777" w:rsidR="00EC3A74" w:rsidRDefault="00000000">
      <w:pPr>
        <w:pStyle w:val="a3"/>
        <w:jc w:val="center"/>
        <w:rPr>
          <w:rFonts w:ascii="宋体" w:eastAsia="宋体" w:hAnsi="Calibri" w:cs="宋体"/>
          <w:sz w:val="24"/>
          <w14:ligatures w14:val="none"/>
        </w:rPr>
      </w:pPr>
      <w:r>
        <w:rPr>
          <w:rFonts w:hint="eastAsia"/>
        </w:rPr>
        <w:t>图表</w:t>
      </w:r>
      <w:r>
        <w:rPr>
          <w:rFonts w:hint="eastAsia"/>
        </w:rPr>
        <w:t xml:space="preserve"> 10 </w:t>
      </w:r>
      <w:r>
        <w:rPr>
          <w:rFonts w:hint="eastAsia"/>
        </w:rPr>
        <w:t>实验对比</w:t>
      </w:r>
    </w:p>
    <w:p w14:paraId="25DA083D" w14:textId="77777777" w:rsidR="00B54E0B" w:rsidRDefault="00B54E0B">
      <w:pPr>
        <w:ind w:firstLineChars="200" w:firstLine="480"/>
        <w:rPr>
          <w:rFonts w:ascii="宋体" w:eastAsia="宋体" w:hAnsi="Calibri" w:cs="宋体"/>
          <w:sz w:val="24"/>
          <w14:ligatures w14:val="none"/>
        </w:rPr>
      </w:pPr>
      <w:r w:rsidRPr="00B54E0B">
        <w:rPr>
          <w:rFonts w:ascii="宋体" w:eastAsia="宋体" w:hAnsi="Calibri" w:cs="宋体" w:hint="eastAsia"/>
          <w:sz w:val="24"/>
          <w14:ligatures w14:val="none"/>
        </w:rPr>
        <w:t>通过实验观察，传统的鉴别模型在训练过程中同时优化特征提取与分类任务，这导致其在处理来自未知生成源的图像时表现不佳。具体表现为，此类模型倾向于捕捉特定生成算法的“指纹”特征，而忽视了真实图像的本质特性，从而错误地将由其他生成模型产生的图像识别为真实图像。</w:t>
      </w:r>
    </w:p>
    <w:p w14:paraId="26515C2E" w14:textId="2A39FD5B" w:rsidR="00B54E0B" w:rsidRDefault="00B54E0B">
      <w:pPr>
        <w:ind w:firstLineChars="200" w:firstLine="480"/>
        <w:rPr>
          <w:rFonts w:ascii="宋体" w:eastAsia="宋体" w:hAnsi="Calibri" w:cs="宋体"/>
          <w:sz w:val="24"/>
          <w14:ligatures w14:val="none"/>
        </w:rPr>
      </w:pPr>
      <w:r w:rsidRPr="00B54E0B">
        <w:rPr>
          <w:rFonts w:ascii="宋体" w:eastAsia="宋体" w:hAnsi="Calibri" w:cs="宋体" w:hint="eastAsia"/>
          <w:sz w:val="24"/>
          <w14:ligatures w14:val="none"/>
        </w:rPr>
        <w:t>针对这一问题，Utkarsh Ojha在其论文中提出了一种的方法，即分类任务应在未受过专门训练以区分两类图像的特征空间中执行。此策略旨在防止模型过度依赖于某一类图像的特征标识，进而提高模型的泛化能力。实验结果表明，该方法有效缓解了上述挑战。</w:t>
      </w:r>
    </w:p>
    <w:p w14:paraId="672C0268" w14:textId="77777777" w:rsidR="00E8781D" w:rsidRPr="00E8781D" w:rsidRDefault="00E8781D" w:rsidP="00E8781D">
      <w:pPr>
        <w:ind w:firstLineChars="200" w:firstLine="480"/>
        <w:rPr>
          <w:rFonts w:ascii="宋体" w:eastAsia="宋体" w:hAnsi="Calibri" w:cs="宋体"/>
          <w:sz w:val="24"/>
          <w14:ligatures w14:val="none"/>
        </w:rPr>
      </w:pPr>
      <w:r w:rsidRPr="00E8781D">
        <w:rPr>
          <w:rFonts w:ascii="宋体" w:eastAsia="宋体" w:hAnsi="Calibri" w:cs="宋体"/>
          <w:sz w:val="24"/>
          <w14:ligatures w14:val="none"/>
        </w:rPr>
        <w:t>因此，我们提出了一种全新的鉴别模式，该模式将鉴别模型划分为两个独立的过程：特征提取过程和分类过程。在特征提取阶段，我们采用预训练模型，且不对该模型进行任何与AI生成图像相关的额外训练，而是直接利用其原始状态下的特征提取能力。而在分类阶段，则使用包含AI生成图像的训练集对该阶段的模型进行专门训练，以优化其在鉴别任务上的表现。</w:t>
      </w:r>
    </w:p>
    <w:p w14:paraId="1E654CEA" w14:textId="77777777" w:rsidR="00E8781D" w:rsidRDefault="00E8781D" w:rsidP="00E8781D">
      <w:pPr>
        <w:ind w:firstLineChars="200" w:firstLine="480"/>
        <w:rPr>
          <w:rFonts w:ascii="宋体" w:eastAsia="宋体" w:hAnsi="Calibri" w:cs="宋体"/>
          <w:sz w:val="24"/>
          <w14:ligatures w14:val="none"/>
        </w:rPr>
      </w:pPr>
      <w:r w:rsidRPr="00E8781D">
        <w:rPr>
          <w:rFonts w:ascii="宋体" w:eastAsia="宋体" w:hAnsi="Calibri" w:cs="宋体"/>
          <w:sz w:val="24"/>
          <w14:ligatures w14:val="none"/>
        </w:rPr>
        <w:t>简而言之，这一模式可以概括为：</w:t>
      </w:r>
      <w:r w:rsidRPr="00E8781D">
        <w:rPr>
          <w:rFonts w:ascii="宋体" w:eastAsia="宋体" w:hAnsi="Calibri" w:cs="宋体"/>
          <w:sz w:val="24"/>
          <w14:ligatures w14:val="none"/>
        </w:rPr>
        <w:t>“</w:t>
      </w:r>
      <w:r w:rsidRPr="00E8781D">
        <w:rPr>
          <w:rFonts w:ascii="宋体" w:eastAsia="宋体" w:hAnsi="Calibri" w:cs="宋体"/>
          <w:sz w:val="24"/>
          <w14:ligatures w14:val="none"/>
        </w:rPr>
        <w:t>预训练特征提取模型+分类器</w:t>
      </w:r>
      <w:r w:rsidRPr="00E8781D">
        <w:rPr>
          <w:rFonts w:ascii="宋体" w:eastAsia="宋体" w:hAnsi="Calibri" w:cs="宋体"/>
          <w:sz w:val="24"/>
          <w14:ligatures w14:val="none"/>
        </w:rPr>
        <w:t>”</w:t>
      </w:r>
      <w:r w:rsidRPr="00E8781D">
        <w:rPr>
          <w:rFonts w:ascii="宋体" w:eastAsia="宋体" w:hAnsi="Calibri" w:cs="宋体"/>
          <w:sz w:val="24"/>
          <w14:ligatures w14:val="none"/>
        </w:rPr>
        <w:t>模式。通过将特征提取与分类任务解耦，我们旨在构建一个既能有效捕捉图像间细微差异，又具有良好泛化能力的鉴别系统。</w:t>
      </w:r>
    </w:p>
    <w:p w14:paraId="799ABB90" w14:textId="4C66EB66" w:rsidR="00E8781D" w:rsidRPr="00E8781D" w:rsidRDefault="00E8781D" w:rsidP="00E8781D">
      <w:pPr>
        <w:ind w:firstLineChars="200" w:firstLine="480"/>
        <w:rPr>
          <w:rFonts w:ascii="宋体" w:eastAsia="宋体" w:hAnsi="Calibri" w:cs="宋体"/>
          <w:sz w:val="24"/>
          <w14:ligatures w14:val="none"/>
        </w:rPr>
      </w:pPr>
      <w:r w:rsidRPr="00E8781D">
        <w:rPr>
          <w:rFonts w:ascii="宋体" w:eastAsia="宋体" w:hAnsi="Calibri" w:cs="宋体"/>
          <w:sz w:val="24"/>
          <w14:ligatures w14:val="none"/>
        </w:rPr>
        <w:t>在此框架下，预训练特征提取模型与分类器的选择尤为关键。前者需具备从AI生成图像与真实图像中高效提取差异特征的能力，后者则应通过充分训练，达到高精度鉴别AI生成图像的目标。</w:t>
      </w:r>
    </w:p>
    <w:p w14:paraId="469DA4D0" w14:textId="398E6597" w:rsidR="00EC3A74" w:rsidRDefault="00000000">
      <w:pPr>
        <w:ind w:firstLineChars="200" w:firstLine="480"/>
        <w:rPr>
          <w:rFonts w:ascii="宋体" w:eastAsia="宋体" w:hAnsi="Calibri" w:cs="宋体"/>
          <w:sz w:val="24"/>
          <w14:ligatures w14:val="none"/>
        </w:rPr>
      </w:pPr>
      <w:r>
        <w:rPr>
          <w:rFonts w:ascii="宋体" w:eastAsia="宋体" w:hAnsi="Calibri" w:cs="宋体" w:hint="eastAsia"/>
          <w:sz w:val="24"/>
          <w14:ligatures w14:val="none"/>
        </w:rPr>
        <w:t>在</w:t>
      </w:r>
      <w:r>
        <w:rPr>
          <w:rFonts w:ascii="宋体" w:eastAsia="宋体" w:hAnsi="Calibri" w:cs="宋体"/>
          <w:sz w:val="24"/>
          <w14:ligatures w14:val="none"/>
        </w:rPr>
        <w:t>Utkarsh Ojha</w:t>
      </w:r>
      <w:r>
        <w:rPr>
          <w:rFonts w:ascii="宋体" w:eastAsia="宋体" w:hAnsi="Calibri" w:cs="宋体" w:hint="eastAsia"/>
          <w:sz w:val="24"/>
          <w14:ligatures w14:val="none"/>
        </w:rPr>
        <w:t>论文中，特征提取器选定为ViT-L/14，分类器选择为KNN和一个简单的线性探测。但是通过上文的图10可以看出，虽然这种模型相比于</w:t>
      </w:r>
      <w:r>
        <w:rPr>
          <w:rFonts w:ascii="宋体" w:eastAsia="宋体" w:hAnsi="Calibri" w:cs="宋体" w:hint="eastAsia"/>
          <w:sz w:val="24"/>
          <w14:ligatures w14:val="none"/>
        </w:rPr>
        <w:lastRenderedPageBreak/>
        <w:t>传统的鉴别模型泛化能力得到了很大的提升，但是在面对赛题任务的时候，</w:t>
      </w:r>
      <w:r w:rsidR="00B54E0B">
        <w:rPr>
          <w:rFonts w:ascii="宋体" w:eastAsia="宋体" w:hAnsi="Calibri" w:cs="宋体" w:hint="eastAsia"/>
          <w:sz w:val="24"/>
          <w14:ligatures w14:val="none"/>
        </w:rPr>
        <w:t>仍然</w:t>
      </w:r>
      <w:r>
        <w:rPr>
          <w:rFonts w:ascii="宋体" w:eastAsia="宋体" w:hAnsi="Calibri" w:cs="宋体" w:hint="eastAsia"/>
          <w:sz w:val="24"/>
          <w14:ligatures w14:val="none"/>
        </w:rPr>
        <w:t>无法达到很高的鉴别精度。</w:t>
      </w:r>
    </w:p>
    <w:p w14:paraId="3FB67A6A" w14:textId="1AFDB117" w:rsidR="00B54E0B" w:rsidRDefault="00B54E0B">
      <w:pPr>
        <w:ind w:firstLineChars="200" w:firstLine="480"/>
        <w:rPr>
          <w:rFonts w:ascii="宋体" w:eastAsia="宋体" w:hAnsi="Calibri" w:cs="宋体"/>
          <w:sz w:val="24"/>
          <w14:ligatures w14:val="none"/>
        </w:rPr>
      </w:pPr>
      <w:r>
        <w:rPr>
          <w:rFonts w:ascii="宋体" w:eastAsia="宋体" w:hAnsi="Calibri" w:cs="宋体" w:hint="eastAsia"/>
          <w:sz w:val="24"/>
          <w14:ligatures w14:val="none"/>
        </w:rPr>
        <w:t>虽然我们的省赛模型（</w:t>
      </w:r>
      <w:r>
        <w:rPr>
          <w:rFonts w:ascii="宋体" w:eastAsia="宋体" w:hAnsi="Calibri" w:cs="宋体"/>
          <w:sz w:val="24"/>
          <w14:ligatures w14:val="none"/>
        </w:rPr>
        <w:t>CLIP:ViT</w:t>
      </w:r>
      <w:r>
        <w:rPr>
          <w:rFonts w:ascii="宋体" w:eastAsia="宋体" w:hAnsi="Calibri" w:cs="宋体" w:hint="eastAsia"/>
          <w:sz w:val="24"/>
          <w14:ligatures w14:val="none"/>
        </w:rPr>
        <w:t>+MLP）在省赛上取得了较好的成绩，但是在面对国赛验证集的时候，却无法到达理想的效果，</w:t>
      </w:r>
      <w:r w:rsidRPr="00B54E0B">
        <w:rPr>
          <w:rFonts w:ascii="宋体" w:eastAsia="宋体" w:hAnsi="Calibri" w:cs="宋体" w:hint="eastAsia"/>
          <w:sz w:val="24"/>
          <w14:ligatures w14:val="none"/>
        </w:rPr>
        <w:t>鉴于此，</w:t>
      </w:r>
      <w:r>
        <w:rPr>
          <w:rFonts w:ascii="宋体" w:eastAsia="宋体" w:hAnsi="Calibri" w:cs="宋体" w:hint="eastAsia"/>
          <w:sz w:val="24"/>
          <w14:ligatures w14:val="none"/>
        </w:rPr>
        <w:t>我们团队</w:t>
      </w:r>
      <w:r w:rsidRPr="00B54E0B">
        <w:rPr>
          <w:rFonts w:ascii="宋体" w:eastAsia="宋体" w:hAnsi="Calibri" w:cs="宋体" w:hint="eastAsia"/>
          <w:sz w:val="24"/>
          <w14:ligatures w14:val="none"/>
        </w:rPr>
        <w:t>对省赛中表现优异的模型（CLIP:ViT+MLP）进行了深入分析，发现分类器性能已接近极限，因此我们开始探索更有效的特征提取解决方案。</w:t>
      </w:r>
    </w:p>
    <w:p w14:paraId="30B422AC" w14:textId="77777777" w:rsidR="00B54E0B" w:rsidRDefault="00B54E0B">
      <w:pPr>
        <w:ind w:firstLineChars="200" w:firstLine="480"/>
        <w:rPr>
          <w:rFonts w:ascii="宋体" w:eastAsia="宋体" w:hAnsi="Calibri" w:cs="宋体"/>
          <w:sz w:val="24"/>
          <w14:ligatures w14:val="none"/>
        </w:rPr>
      </w:pPr>
      <w:r w:rsidRPr="00B54E0B">
        <w:rPr>
          <w:rFonts w:ascii="宋体" w:eastAsia="宋体" w:hAnsi="Calibri" w:cs="宋体" w:hint="eastAsia"/>
          <w:sz w:val="24"/>
          <w14:ligatures w14:val="none"/>
        </w:rPr>
        <w:t>通过对比测试多种预训练模型，我们最终确定ConvNeXt为此次竞赛最理想的特征提取器选择。ConvNeXt创造性地融合了传统卷积神经网络（CNN）与现代Transformer架构的优点，借助深度可分离卷积、多尺度特征提取机制以及LayerNorm和MLP层的设计，不仅实现了高效的特征表示，还在多个视觉基准任务上取得了卓越的成绩。其快速收敛、稳定训练及高效推理等特性，使得ConvNeXt成为了本次任务中超越ViT-L/14等其他模型的最佳选择。</w:t>
      </w:r>
    </w:p>
    <w:p w14:paraId="774490CC" w14:textId="035D4355" w:rsidR="00EC3A74" w:rsidRDefault="00B54E0B" w:rsidP="00B54E0B">
      <w:pPr>
        <w:ind w:firstLineChars="200" w:firstLine="480"/>
        <w:rPr>
          <w:rFonts w:ascii="宋体" w:eastAsia="宋体" w:hAnsi="Calibri" w:cs="宋体"/>
          <w:sz w:val="24"/>
          <w14:ligatures w14:val="none"/>
        </w:rPr>
      </w:pPr>
      <w:r w:rsidRPr="00B54E0B">
        <w:rPr>
          <w:rFonts w:ascii="宋体" w:eastAsia="宋体" w:hAnsi="Calibri" w:cs="宋体"/>
          <w:sz w:val="24"/>
          <w14:ligatures w14:val="none"/>
        </w:rPr>
        <w:t>为了进一步提升模型的准确率（ACC），我们在原有省赛模型基础上，构建了一个新的</w:t>
      </w:r>
      <w:r w:rsidRPr="00B54E0B">
        <w:rPr>
          <w:rFonts w:ascii="宋体" w:eastAsia="宋体" w:hAnsi="Calibri" w:cs="宋体"/>
          <w:sz w:val="24"/>
          <w14:ligatures w14:val="none"/>
        </w:rPr>
        <w:t>“</w:t>
      </w:r>
      <w:r w:rsidRPr="00B54E0B">
        <w:rPr>
          <w:rFonts w:ascii="宋体" w:eastAsia="宋体" w:hAnsi="Calibri" w:cs="宋体"/>
          <w:sz w:val="24"/>
          <w14:ligatures w14:val="none"/>
        </w:rPr>
        <w:t>预训练特征提取器+分类器</w:t>
      </w:r>
      <w:r w:rsidRPr="00B54E0B">
        <w:rPr>
          <w:rFonts w:ascii="宋体" w:eastAsia="宋体" w:hAnsi="Calibri" w:cs="宋体"/>
          <w:sz w:val="24"/>
          <w14:ligatures w14:val="none"/>
        </w:rPr>
        <w:t>”</w:t>
      </w:r>
      <w:r w:rsidRPr="00B54E0B">
        <w:rPr>
          <w:rFonts w:ascii="宋体" w:eastAsia="宋体" w:hAnsi="Calibri" w:cs="宋体"/>
          <w:sz w:val="24"/>
          <w14:ligatures w14:val="none"/>
        </w:rPr>
        <w:t>的体系结构，并针对性地优化了特征提取器与分类器的选择。</w:t>
      </w:r>
      <w:r>
        <w:rPr>
          <w:rFonts w:ascii="宋体" w:eastAsia="宋体" w:hAnsi="Calibri" w:cs="宋体" w:hint="eastAsia"/>
          <w:sz w:val="24"/>
          <w14:ligatures w14:val="none"/>
        </w:rPr>
        <w:t>最终我们的选择是</w:t>
      </w:r>
      <w:r>
        <w:rPr>
          <w:rFonts w:ascii="宋体" w:eastAsia="宋体" w:hAnsi="Calibri" w:cs="宋体" w:hint="eastAsia"/>
          <w:b/>
          <w:bCs/>
          <w:color w:val="FF0000"/>
          <w:sz w:val="24"/>
          <w14:ligatures w14:val="none"/>
        </w:rPr>
        <w:t>ConvNeXt+MLP</w:t>
      </w:r>
      <w:r>
        <w:rPr>
          <w:rFonts w:ascii="宋体" w:eastAsia="宋体" w:hAnsi="Calibri" w:cs="宋体" w:hint="eastAsia"/>
          <w:sz w:val="24"/>
          <w14:ligatures w14:val="none"/>
        </w:rPr>
        <w:t>。</w:t>
      </w:r>
    </w:p>
    <w:p w14:paraId="1C73D640" w14:textId="3EC2BE2F" w:rsidR="00EC3A74" w:rsidRDefault="00000000">
      <w:pPr>
        <w:ind w:firstLineChars="200" w:firstLine="480"/>
        <w:rPr>
          <w:rFonts w:ascii="宋体" w:eastAsia="宋体" w:hAnsi="Calibri" w:cs="宋体"/>
          <w:sz w:val="24"/>
          <w14:ligatures w14:val="none"/>
        </w:rPr>
      </w:pPr>
      <w:r>
        <w:rPr>
          <w:rFonts w:ascii="宋体" w:eastAsia="宋体" w:hAnsi="Calibri" w:cs="宋体" w:hint="eastAsia"/>
          <w:sz w:val="24"/>
          <w14:ligatures w14:val="none"/>
        </w:rPr>
        <w:t>在</w:t>
      </w:r>
      <w:r>
        <w:rPr>
          <w:rFonts w:ascii="宋体" w:eastAsia="宋体" w:hAnsi="Calibri" w:cs="宋体" w:hint="eastAsia"/>
          <w:b/>
          <w:bCs/>
          <w:color w:val="FF0000"/>
          <w:sz w:val="24"/>
          <w14:ligatures w14:val="none"/>
        </w:rPr>
        <w:t>特征提取器</w:t>
      </w:r>
      <w:r>
        <w:rPr>
          <w:rFonts w:ascii="宋体" w:eastAsia="宋体" w:hAnsi="Calibri" w:cs="宋体" w:hint="eastAsia"/>
          <w:sz w:val="24"/>
          <w14:ligatures w14:val="none"/>
        </w:rPr>
        <w:t>方面：</w:t>
      </w:r>
      <w:r w:rsidR="00B54E0B" w:rsidRPr="00B54E0B">
        <w:rPr>
          <w:rFonts w:ascii="宋体" w:eastAsia="宋体" w:hAnsi="Calibri" w:cs="宋体"/>
          <w:sz w:val="24"/>
          <w14:ligatures w14:val="none"/>
        </w:rPr>
        <w:t>我们选择了ConvNeXt作为特征提取模块，因为它在融合传统CNN与现代Transformer架构方面的独特优势，使其在特征提取能力上超越了单一的CNN或ViT模型。</w:t>
      </w:r>
    </w:p>
    <w:p w14:paraId="4A537508" w14:textId="78ADCC53" w:rsidR="00EC3A74" w:rsidRDefault="00000000" w:rsidP="00B54E0B">
      <w:pPr>
        <w:ind w:firstLineChars="200" w:firstLine="480"/>
        <w:rPr>
          <w:rFonts w:hint="eastAsia"/>
        </w:rPr>
      </w:pPr>
      <w:r>
        <w:rPr>
          <w:rFonts w:ascii="宋体" w:eastAsia="宋体" w:hAnsi="Calibri" w:cs="宋体" w:hint="eastAsia"/>
          <w:sz w:val="24"/>
          <w14:ligatures w14:val="none"/>
        </w:rPr>
        <w:t>在</w:t>
      </w:r>
      <w:r>
        <w:rPr>
          <w:rFonts w:ascii="宋体" w:eastAsia="宋体" w:hAnsi="Calibri" w:cs="宋体" w:hint="eastAsia"/>
          <w:b/>
          <w:bCs/>
          <w:color w:val="FF0000"/>
          <w:sz w:val="24"/>
          <w14:ligatures w14:val="none"/>
        </w:rPr>
        <w:t>分类器</w:t>
      </w:r>
      <w:r>
        <w:rPr>
          <w:rFonts w:ascii="宋体" w:eastAsia="宋体" w:hAnsi="Calibri" w:cs="宋体" w:hint="eastAsia"/>
          <w:sz w:val="24"/>
          <w14:ligatures w14:val="none"/>
        </w:rPr>
        <w:t>方面：</w:t>
      </w:r>
      <w:r w:rsidR="00B54E0B" w:rsidRPr="00B54E0B">
        <w:rPr>
          <w:rFonts w:ascii="宋体" w:eastAsia="宋体" w:hAnsi="Calibri" w:cs="宋体"/>
          <w:sz w:val="24"/>
          <w14:ligatures w14:val="none"/>
        </w:rPr>
        <w:t>为了改善分类器的表现，我们放弃了较为简单的KNN和线性探测方法，转而采用多层感知机（MLP）作为核心分类器，通过引入Dropout和L2正则化技术防止过拟合现象的发生。经过广泛的超参数调优，我们确定了MLP的最佳配置包括四层隐藏层，每层维度分别为2048、1024、512和256，Dropout率为0.3，学习率为0.001，L2正则化系数为0.001，批处理大小设为128，训练周期为20轮。最终，模型通过一个Sigmoid激活函数输出预测概率，并依据设定的阈值（0.5）作出最终判断，即概率值高于阈值视为AI生成图像，反之则认定为真实图像。该模型的整体架构如图13所示。</w:t>
      </w:r>
      <w:r>
        <w:rPr>
          <w:noProof/>
        </w:rPr>
        <w:drawing>
          <wp:inline distT="0" distB="0" distL="0" distR="0" wp14:anchorId="035677D7" wp14:editId="61B7114D">
            <wp:extent cx="5273942" cy="1964131"/>
            <wp:effectExtent l="0" t="0" r="3175" b="0"/>
            <wp:docPr id="11239232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23211" name="图片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301157" cy="1974267"/>
                    </a:xfrm>
                    <a:prstGeom prst="rect">
                      <a:avLst/>
                    </a:prstGeom>
                    <a:noFill/>
                    <a:ln>
                      <a:noFill/>
                    </a:ln>
                  </pic:spPr>
                </pic:pic>
              </a:graphicData>
            </a:graphic>
          </wp:inline>
        </w:drawing>
      </w:r>
    </w:p>
    <w:p w14:paraId="7EBD8A4C" w14:textId="3F3CC345" w:rsidR="00EC3A74" w:rsidRDefault="00000000">
      <w:pPr>
        <w:pStyle w:val="a3"/>
        <w:jc w:val="center"/>
        <w:rPr>
          <w:rFonts w:hint="eastAsia"/>
        </w:rPr>
      </w:pPr>
      <w:r>
        <w:rPr>
          <w:rFonts w:hint="eastAsia"/>
        </w:rPr>
        <w:t>图表</w:t>
      </w:r>
      <w:r>
        <w:rPr>
          <w:rFonts w:hint="eastAsia"/>
        </w:rPr>
        <w:t xml:space="preserve"> 1</w:t>
      </w:r>
      <w:r w:rsidR="00E8781D">
        <w:rPr>
          <w:rFonts w:hint="eastAsia"/>
        </w:rPr>
        <w:t>1</w:t>
      </w:r>
      <w:r>
        <w:rPr>
          <w:rFonts w:hint="eastAsia"/>
        </w:rPr>
        <w:t xml:space="preserve"> </w:t>
      </w:r>
      <w:r>
        <w:rPr>
          <w:rFonts w:hint="eastAsia"/>
        </w:rPr>
        <w:t>整体结构图</w:t>
      </w:r>
    </w:p>
    <w:p w14:paraId="486F7002" w14:textId="77777777" w:rsidR="00EC3A74" w:rsidRDefault="00000000">
      <w:pPr>
        <w:spacing w:line="279" w:lineRule="auto"/>
        <w:outlineLvl w:val="1"/>
        <w:rPr>
          <w:rFonts w:ascii="微软雅黑" w:eastAsia="微软雅黑" w:hAnsi="微软雅黑" w:hint="eastAsia"/>
          <w:sz w:val="24"/>
        </w:rPr>
      </w:pPr>
      <w:bookmarkStart w:id="5" w:name="_Toc4335"/>
      <w:r>
        <w:rPr>
          <w:rFonts w:ascii="微软雅黑" w:eastAsia="微软雅黑" w:hAnsi="微软雅黑" w:hint="eastAsia"/>
          <w:sz w:val="24"/>
        </w:rPr>
        <w:lastRenderedPageBreak/>
        <w:t>4、创新点</w:t>
      </w:r>
      <w:bookmarkEnd w:id="5"/>
    </w:p>
    <w:p w14:paraId="7628D3DD" w14:textId="31271AD2" w:rsidR="00EC3A74" w:rsidRDefault="00000000">
      <w:pPr>
        <w:rPr>
          <w:rFonts w:ascii="宋体" w:eastAsia="宋体" w:hAnsi="Calibri" w:cs="宋体"/>
          <w:sz w:val="24"/>
          <w14:ligatures w14:val="none"/>
        </w:rPr>
      </w:pPr>
      <w:r>
        <w:rPr>
          <w:rFonts w:ascii="宋体" w:eastAsia="宋体" w:hAnsi="Calibri" w:cs="宋体" w:hint="eastAsia"/>
          <w:b/>
          <w:bCs/>
          <w:sz w:val="24"/>
          <w14:ligatures w14:val="none"/>
        </w:rPr>
        <w:t>（1）结构上的创新</w:t>
      </w:r>
      <w:r>
        <w:rPr>
          <w:rFonts w:ascii="宋体" w:eastAsia="宋体" w:hAnsi="Calibri" w:cs="宋体" w:hint="eastAsia"/>
          <w:sz w:val="24"/>
          <w14:ligatures w14:val="none"/>
        </w:rPr>
        <w:t>：</w:t>
      </w:r>
      <w:r w:rsidR="00E8781D" w:rsidRPr="00E8781D">
        <w:rPr>
          <w:rFonts w:ascii="宋体" w:eastAsia="宋体" w:hAnsi="Calibri" w:cs="宋体"/>
          <w:sz w:val="24"/>
          <w14:ligatures w14:val="none"/>
        </w:rPr>
        <w:t>基于对Utkarsh Ojha等人发表的《Towards Universal Fake Image Detectors that Generalize Across Generative Models》论文的深入总结与分析，我们</w:t>
      </w:r>
      <w:r w:rsidR="00E8781D">
        <w:rPr>
          <w:rFonts w:ascii="宋体" w:eastAsia="宋体" w:hAnsi="Calibri" w:cs="宋体" w:hint="eastAsia"/>
          <w:sz w:val="24"/>
          <w14:ligatures w14:val="none"/>
        </w:rPr>
        <w:t>进一步</w:t>
      </w:r>
      <w:r w:rsidR="00E8781D" w:rsidRPr="00E8781D">
        <w:rPr>
          <w:rFonts w:ascii="宋体" w:eastAsia="宋体" w:hAnsi="Calibri" w:cs="宋体"/>
          <w:sz w:val="24"/>
          <w14:ligatures w14:val="none"/>
        </w:rPr>
        <w:t>提出并验证了一种</w:t>
      </w:r>
      <w:r w:rsidR="00E8781D" w:rsidRPr="00E8781D">
        <w:rPr>
          <w:rFonts w:ascii="宋体" w:eastAsia="宋体" w:hAnsi="Calibri" w:cs="宋体"/>
          <w:sz w:val="24"/>
          <w14:ligatures w14:val="none"/>
        </w:rPr>
        <w:t>“</w:t>
      </w:r>
      <w:r w:rsidR="00E8781D" w:rsidRPr="00E8781D">
        <w:rPr>
          <w:rFonts w:ascii="宋体" w:eastAsia="宋体" w:hAnsi="Calibri" w:cs="宋体"/>
          <w:sz w:val="24"/>
          <w14:ligatures w14:val="none"/>
        </w:rPr>
        <w:t>预训练特征提取器+分类器</w:t>
      </w:r>
      <w:r w:rsidR="00E8781D" w:rsidRPr="00E8781D">
        <w:rPr>
          <w:rFonts w:ascii="宋体" w:eastAsia="宋体" w:hAnsi="Calibri" w:cs="宋体"/>
          <w:sz w:val="24"/>
          <w14:ligatures w14:val="none"/>
        </w:rPr>
        <w:t>”</w:t>
      </w:r>
      <w:r w:rsidR="00E8781D" w:rsidRPr="00E8781D">
        <w:rPr>
          <w:rFonts w:ascii="宋体" w:eastAsia="宋体" w:hAnsi="Calibri" w:cs="宋体"/>
          <w:sz w:val="24"/>
          <w14:ligatures w14:val="none"/>
        </w:rPr>
        <w:t>模式的有效性。通过广泛的实验对比，我们证明了该模式在处理未知数据源的AI生成图像鉴别任务中展现出显著优于传统鉴别模型的性能，特别是在准确率方面取得了显著提升。</w:t>
      </w:r>
    </w:p>
    <w:p w14:paraId="1754CF02" w14:textId="3DB4FB2D" w:rsidR="00EC3A74" w:rsidRDefault="00000000">
      <w:pPr>
        <w:rPr>
          <w:rFonts w:ascii="宋体" w:eastAsia="宋体" w:hAnsi="Calibri" w:cs="宋体"/>
          <w:sz w:val="24"/>
          <w14:ligatures w14:val="none"/>
        </w:rPr>
      </w:pPr>
      <w:r>
        <w:rPr>
          <w:rFonts w:ascii="宋体" w:eastAsia="宋体" w:hAnsi="Calibri" w:cs="宋体" w:hint="eastAsia"/>
          <w:b/>
          <w:bCs/>
          <w:sz w:val="24"/>
          <w14:ligatures w14:val="none"/>
        </w:rPr>
        <w:t>（2）模型上的创新：</w:t>
      </w:r>
      <w:r w:rsidR="00E8781D" w:rsidRPr="00E8781D">
        <w:rPr>
          <w:rFonts w:ascii="宋体" w:eastAsia="宋体" w:hAnsi="Calibri" w:cs="宋体"/>
          <w:sz w:val="24"/>
          <w14:ligatures w14:val="none"/>
        </w:rPr>
        <w:t>尽管</w:t>
      </w:r>
      <w:r w:rsidR="00E8781D" w:rsidRPr="00E8781D">
        <w:rPr>
          <w:rFonts w:ascii="宋体" w:eastAsia="宋体" w:hAnsi="Calibri" w:cs="宋体"/>
          <w:sz w:val="24"/>
          <w14:ligatures w14:val="none"/>
        </w:rPr>
        <w:t>“</w:t>
      </w:r>
      <w:r w:rsidR="00E8781D" w:rsidRPr="00E8781D">
        <w:rPr>
          <w:rFonts w:ascii="宋体" w:eastAsia="宋体" w:hAnsi="Calibri" w:cs="宋体"/>
          <w:sz w:val="24"/>
          <w14:ligatures w14:val="none"/>
        </w:rPr>
        <w:t>预训练特征提取器+分类器</w:t>
      </w:r>
      <w:r w:rsidR="00E8781D" w:rsidRPr="00E8781D">
        <w:rPr>
          <w:rFonts w:ascii="宋体" w:eastAsia="宋体" w:hAnsi="Calibri" w:cs="宋体"/>
          <w:sz w:val="24"/>
          <w14:ligatures w14:val="none"/>
        </w:rPr>
        <w:t>”</w:t>
      </w:r>
      <w:r w:rsidR="00E8781D" w:rsidRPr="00E8781D">
        <w:rPr>
          <w:rFonts w:ascii="宋体" w:eastAsia="宋体" w:hAnsi="Calibri" w:cs="宋体"/>
          <w:sz w:val="24"/>
          <w14:ligatures w14:val="none"/>
        </w:rPr>
        <w:t>模式在总体上提供了比传统鉴别模型更好的性能，但对于特征提取器和分类器的具体选择仍需慎重考虑。针对本次竞赛的具体需求，Ojha等人论文中推荐的模型组合已不足以满足高精度鉴别的要求。为此，我们在特征提取器和分类器的选择与设计上进行了创新。具体而言，我们通过一系列实验验证了ConvNeXt作为特征提取器的优越性和创新性，同时自主研发了一种多层感知机（MLP）作为分类器，其在实验中显著超越了Ojha论文中提到的分类器性能。因此，我们提出了全新的</w:t>
      </w:r>
      <w:r w:rsidR="00E8781D" w:rsidRPr="00E8781D">
        <w:rPr>
          <w:rFonts w:ascii="宋体" w:eastAsia="宋体" w:hAnsi="Calibri" w:cs="宋体"/>
          <w:sz w:val="24"/>
          <w14:ligatures w14:val="none"/>
        </w:rPr>
        <w:t>“</w:t>
      </w:r>
      <w:r w:rsidR="00E8781D" w:rsidRPr="00E8781D">
        <w:rPr>
          <w:rFonts w:ascii="宋体" w:eastAsia="宋体" w:hAnsi="Calibri" w:cs="宋体"/>
          <w:b/>
          <w:bCs/>
          <w:color w:val="FF0000"/>
          <w:sz w:val="24"/>
          <w14:ligatures w14:val="none"/>
        </w:rPr>
        <w:t>ConvNeXt+MLP</w:t>
      </w:r>
      <w:r w:rsidR="00E8781D" w:rsidRPr="00E8781D">
        <w:rPr>
          <w:rFonts w:ascii="宋体" w:eastAsia="宋体" w:hAnsi="Calibri" w:cs="宋体"/>
          <w:sz w:val="24"/>
          <w14:ligatures w14:val="none"/>
        </w:rPr>
        <w:t>”</w:t>
      </w:r>
      <w:r w:rsidR="00E8781D" w:rsidRPr="00E8781D">
        <w:rPr>
          <w:rFonts w:ascii="宋体" w:eastAsia="宋体" w:hAnsi="Calibri" w:cs="宋体"/>
          <w:sz w:val="24"/>
          <w14:ligatures w14:val="none"/>
        </w:rPr>
        <w:t>模型，这不仅体现了我们在模型架构上的创新，同时也展示了该模型在实际应用中的优越性能。</w:t>
      </w:r>
    </w:p>
    <w:p w14:paraId="3B682CE0" w14:textId="77777777" w:rsidR="00EC3A74" w:rsidRDefault="00000000">
      <w:pPr>
        <w:keepNext/>
        <w:rPr>
          <w:rFonts w:hint="eastAsia"/>
        </w:rPr>
      </w:pPr>
      <w:r>
        <w:rPr>
          <w:noProof/>
        </w:rPr>
        <w:drawing>
          <wp:inline distT="0" distB="0" distL="0" distR="0" wp14:anchorId="63DB4AE0" wp14:editId="6ED46351">
            <wp:extent cx="5274310" cy="1443990"/>
            <wp:effectExtent l="0" t="0" r="2540" b="3810"/>
            <wp:docPr id="6817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1375"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09291" cy="1454154"/>
                    </a:xfrm>
                    <a:prstGeom prst="rect">
                      <a:avLst/>
                    </a:prstGeom>
                    <a:noFill/>
                    <a:ln>
                      <a:noFill/>
                    </a:ln>
                  </pic:spPr>
                </pic:pic>
              </a:graphicData>
            </a:graphic>
          </wp:inline>
        </w:drawing>
      </w:r>
    </w:p>
    <w:p w14:paraId="268E5C93" w14:textId="6165981A" w:rsidR="00EC3A74" w:rsidRDefault="00000000">
      <w:pPr>
        <w:pStyle w:val="a3"/>
        <w:jc w:val="center"/>
        <w:rPr>
          <w:rFonts w:hint="eastAsia"/>
        </w:rPr>
      </w:pPr>
      <w:r>
        <w:rPr>
          <w:rFonts w:hint="eastAsia"/>
        </w:rPr>
        <w:t>图表</w:t>
      </w:r>
      <w:r>
        <w:rPr>
          <w:rFonts w:hint="eastAsia"/>
        </w:rPr>
        <w:t xml:space="preserve"> 1</w:t>
      </w:r>
      <w:r w:rsidR="00E8781D">
        <w:rPr>
          <w:rFonts w:hint="eastAsia"/>
        </w:rPr>
        <w:t>2</w:t>
      </w:r>
      <w:r>
        <w:rPr>
          <w:rFonts w:hint="eastAsia"/>
        </w:rPr>
        <w:t xml:space="preserve"> </w:t>
      </w:r>
      <w:r>
        <w:rPr>
          <w:rFonts w:hint="eastAsia"/>
        </w:rPr>
        <w:t>模型性能对比</w:t>
      </w:r>
    </w:p>
    <w:p w14:paraId="27D17596" w14:textId="2F552FDA" w:rsidR="00EC3A74" w:rsidRDefault="00E8781D">
      <w:pPr>
        <w:ind w:firstLineChars="200" w:firstLine="480"/>
        <w:rPr>
          <w:rFonts w:ascii="宋体" w:eastAsia="宋体" w:hAnsi="Calibri" w:cs="宋体"/>
          <w:sz w:val="24"/>
          <w14:ligatures w14:val="none"/>
        </w:rPr>
      </w:pPr>
      <w:r w:rsidRPr="00E8781D">
        <w:rPr>
          <w:rFonts w:ascii="宋体" w:eastAsia="宋体" w:hAnsi="Calibri" w:cs="宋体"/>
          <w:sz w:val="24"/>
          <w14:ligatures w14:val="none"/>
        </w:rPr>
        <w:t>通过多次实验对比，我们发现</w:t>
      </w:r>
      <w:r w:rsidRPr="00E8781D">
        <w:rPr>
          <w:rFonts w:ascii="宋体" w:eastAsia="宋体" w:hAnsi="Calibri" w:cs="宋体"/>
          <w:sz w:val="24"/>
          <w14:ligatures w14:val="none"/>
        </w:rPr>
        <w:t>“</w:t>
      </w:r>
      <w:r w:rsidRPr="00E8781D">
        <w:rPr>
          <w:rFonts w:ascii="宋体" w:eastAsia="宋体" w:hAnsi="Calibri" w:cs="宋体"/>
          <w:b/>
          <w:bCs/>
          <w:color w:val="FF0000"/>
          <w:sz w:val="24"/>
          <w14:ligatures w14:val="none"/>
        </w:rPr>
        <w:t>ConvNeXt+MLP</w:t>
      </w:r>
      <w:r w:rsidRPr="00E8781D">
        <w:rPr>
          <w:rFonts w:ascii="宋体" w:eastAsia="宋体" w:hAnsi="Calibri" w:cs="宋体"/>
          <w:sz w:val="24"/>
          <w14:ligatures w14:val="none"/>
        </w:rPr>
        <w:t>”</w:t>
      </w:r>
      <w:r w:rsidRPr="00E8781D">
        <w:rPr>
          <w:rFonts w:ascii="宋体" w:eastAsia="宋体" w:hAnsi="Calibri" w:cs="宋体"/>
          <w:sz w:val="24"/>
          <w14:ligatures w14:val="none"/>
        </w:rPr>
        <w:t>模型在各类赛题数据集上的鉴别性能显著优于论文中提及的两种分类方法（CLIP:VIT+knn和线性探测）以及我们在省级比赛中所使用的模型。如图14所示，</w:t>
      </w:r>
      <w:r w:rsidRPr="00E8781D">
        <w:rPr>
          <w:rFonts w:ascii="宋体" w:eastAsia="宋体" w:hAnsi="Calibri" w:cs="宋体"/>
          <w:sz w:val="24"/>
          <w14:ligatures w14:val="none"/>
        </w:rPr>
        <w:t>“</w:t>
      </w:r>
      <w:r w:rsidRPr="00E8781D">
        <w:rPr>
          <w:rFonts w:ascii="宋体" w:eastAsia="宋体" w:hAnsi="Calibri" w:cs="宋体"/>
          <w:b/>
          <w:bCs/>
          <w:color w:val="FF0000"/>
          <w:sz w:val="24"/>
          <w14:ligatures w14:val="none"/>
        </w:rPr>
        <w:t>ConvNeXt+MLP</w:t>
      </w:r>
      <w:r w:rsidRPr="00E8781D">
        <w:rPr>
          <w:rFonts w:ascii="宋体" w:eastAsia="宋体" w:hAnsi="Calibri" w:cs="宋体"/>
          <w:sz w:val="24"/>
          <w14:ligatures w14:val="none"/>
        </w:rPr>
        <w:t>”</w:t>
      </w:r>
      <w:r w:rsidRPr="00E8781D">
        <w:rPr>
          <w:rFonts w:ascii="宋体" w:eastAsia="宋体" w:hAnsi="Calibri" w:cs="宋体"/>
          <w:sz w:val="24"/>
          <w14:ligatures w14:val="none"/>
        </w:rPr>
        <w:t>模型在所有测试数据集上的准确率（ACC）均显著高于上述方法，这不仅证明了我们提出的模型具有更强的泛化能力和更高的性能，同时也表明CLIP:VIT并非最优的特征提取器选择。我们的研究表明，ConvNeXt作为特征提取器时，能够提供更加丰富和有效的特征表示，这对于提高AI生成图像的鉴别准确性至关重要。综上所述，</w:t>
      </w:r>
      <w:r w:rsidRPr="00E8781D">
        <w:rPr>
          <w:rFonts w:ascii="宋体" w:eastAsia="宋体" w:hAnsi="Calibri" w:cs="宋体"/>
          <w:sz w:val="24"/>
          <w14:ligatures w14:val="none"/>
        </w:rPr>
        <w:t>“</w:t>
      </w:r>
      <w:r w:rsidRPr="00E8781D">
        <w:rPr>
          <w:rFonts w:ascii="宋体" w:eastAsia="宋体" w:hAnsi="Calibri" w:cs="宋体"/>
          <w:b/>
          <w:bCs/>
          <w:color w:val="FF0000"/>
          <w:sz w:val="24"/>
          <w14:ligatures w14:val="none"/>
        </w:rPr>
        <w:t>ConvNeXt+MLP</w:t>
      </w:r>
      <w:r w:rsidRPr="00E8781D">
        <w:rPr>
          <w:rFonts w:ascii="宋体" w:eastAsia="宋体" w:hAnsi="Calibri" w:cs="宋体"/>
          <w:sz w:val="24"/>
          <w14:ligatures w14:val="none"/>
        </w:rPr>
        <w:t>”</w:t>
      </w:r>
      <w:r w:rsidRPr="00E8781D">
        <w:rPr>
          <w:rFonts w:ascii="宋体" w:eastAsia="宋体" w:hAnsi="Calibri" w:cs="宋体"/>
          <w:sz w:val="24"/>
          <w14:ligatures w14:val="none"/>
        </w:rPr>
        <w:t>模型不仅在性能上超越了现有方法，而且在创新性方面也具有明显优势。</w:t>
      </w:r>
    </w:p>
    <w:p w14:paraId="2998BAE2" w14:textId="77777777" w:rsidR="00EC3A74" w:rsidRDefault="00000000">
      <w:pPr>
        <w:spacing w:line="279" w:lineRule="auto"/>
        <w:outlineLvl w:val="0"/>
        <w:rPr>
          <w:rFonts w:ascii="微软雅黑" w:eastAsia="微软雅黑" w:hAnsi="微软雅黑" w:hint="eastAsia"/>
          <w:b/>
          <w:bCs/>
          <w:color w:val="FF0000"/>
          <w:sz w:val="30"/>
          <w:szCs w:val="30"/>
        </w:rPr>
      </w:pPr>
      <w:bookmarkStart w:id="6" w:name="_Toc17931"/>
      <w:r>
        <w:rPr>
          <w:rFonts w:ascii="微软雅黑" w:eastAsia="微软雅黑" w:hAnsi="微软雅黑" w:hint="eastAsia"/>
          <w:b/>
          <w:bCs/>
          <w:color w:val="FF0000"/>
          <w:sz w:val="30"/>
          <w:szCs w:val="30"/>
        </w:rPr>
        <w:t>三、训练参数和策略</w:t>
      </w:r>
      <w:bookmarkEnd w:id="6"/>
    </w:p>
    <w:p w14:paraId="63463D33" w14:textId="1A1AC08F" w:rsidR="00EC3A74" w:rsidRDefault="00000000">
      <w:pPr>
        <w:ind w:firstLineChars="200" w:firstLine="480"/>
        <w:rPr>
          <w:rFonts w:ascii="宋体" w:eastAsia="宋体" w:hAnsi="Calibri" w:cs="宋体"/>
          <w:sz w:val="24"/>
          <w14:ligatures w14:val="none"/>
        </w:rPr>
      </w:pPr>
      <w:r>
        <w:rPr>
          <w:rFonts w:ascii="宋体" w:eastAsia="宋体" w:hAnsi="Calibri" w:cs="宋体" w:hint="eastAsia"/>
          <w:sz w:val="24"/>
          <w14:ligatures w14:val="none"/>
        </w:rPr>
        <w:lastRenderedPageBreak/>
        <w:t>根据多次训练测试，选择的超参数为4层隐藏层，</w:t>
      </w:r>
      <w:r>
        <w:rPr>
          <w:rFonts w:ascii="宋体" w:eastAsia="宋体" w:hAnsi="Calibri" w:cs="宋体"/>
          <w:sz w:val="24"/>
          <w14:ligatures w14:val="none"/>
        </w:rPr>
        <w:t xml:space="preserve">'hidden_dims': </w:t>
      </w:r>
      <w:r>
        <w:rPr>
          <w:rFonts w:ascii="宋体" w:eastAsia="宋体" w:hAnsi="Calibri" w:cs="宋体" w:hint="eastAsia"/>
          <w:sz w:val="24"/>
          <w14:ligatures w14:val="none"/>
        </w:rPr>
        <w:t>[2048, 1024, 512, 256]</w:t>
      </w:r>
      <w:r>
        <w:rPr>
          <w:rFonts w:ascii="宋体" w:eastAsia="宋体" w:hAnsi="Calibri" w:cs="宋体"/>
          <w:sz w:val="24"/>
          <w14:ligatures w14:val="none"/>
        </w:rPr>
        <w:t xml:space="preserve">,'dropout_rate': 0.3,'learning_rate': 0.001,'l2_lambda': 0.001,'batch_size': </w:t>
      </w:r>
      <w:r>
        <w:rPr>
          <w:rFonts w:ascii="宋体" w:eastAsia="宋体" w:hAnsi="Calibri" w:cs="宋体" w:hint="eastAsia"/>
          <w:sz w:val="24"/>
          <w14:ligatures w14:val="none"/>
        </w:rPr>
        <w:t>128</w:t>
      </w:r>
      <w:r>
        <w:rPr>
          <w:rFonts w:ascii="宋体" w:eastAsia="宋体" w:hAnsi="Calibri" w:cs="宋体"/>
          <w:sz w:val="24"/>
          <w14:ligatures w14:val="none"/>
        </w:rPr>
        <w:t xml:space="preserve">,'num_epochs': </w:t>
      </w:r>
      <w:r>
        <w:rPr>
          <w:rFonts w:ascii="宋体" w:eastAsia="宋体" w:hAnsi="Calibri" w:cs="宋体" w:hint="eastAsia"/>
          <w:sz w:val="24"/>
          <w14:ligatures w14:val="none"/>
        </w:rPr>
        <w:t>20。通过dropout和L2正则化来防止过拟合</w:t>
      </w:r>
      <w:r w:rsidR="009E7755">
        <w:rPr>
          <w:rFonts w:ascii="宋体" w:eastAsia="宋体" w:hAnsi="Calibri" w:cs="宋体" w:hint="eastAsia"/>
          <w:sz w:val="24"/>
          <w14:ligatures w14:val="none"/>
        </w:rPr>
        <w:t>，使用二元交叉熵函数作为损失函数。</w:t>
      </w:r>
      <w:r>
        <w:rPr>
          <w:rFonts w:ascii="宋体" w:eastAsia="宋体" w:hAnsi="Calibri" w:cs="宋体" w:hint="eastAsia"/>
          <w:sz w:val="24"/>
          <w14:ligatures w14:val="none"/>
        </w:rPr>
        <w:t>并通过使用随机剪裁、高斯模糊+jpeg压缩等数据增强技术处理训练数据。</w:t>
      </w:r>
    </w:p>
    <w:p w14:paraId="18A6CA36" w14:textId="77777777" w:rsidR="00EC3A74" w:rsidRDefault="00000000">
      <w:pPr>
        <w:keepNext/>
        <w:rPr>
          <w:rFonts w:hint="eastAsia"/>
        </w:rPr>
      </w:pPr>
      <w:r>
        <w:rPr>
          <w:rFonts w:ascii="宋体" w:eastAsia="宋体" w:hAnsi="Calibri" w:cs="宋体"/>
          <w:noProof/>
          <w:sz w:val="24"/>
          <w14:ligatures w14:val="none"/>
        </w:rPr>
        <w:drawing>
          <wp:inline distT="0" distB="0" distL="0" distR="0" wp14:anchorId="64F30280" wp14:editId="59B3CDE0">
            <wp:extent cx="5268595" cy="2767330"/>
            <wp:effectExtent l="0" t="0" r="8255" b="0"/>
            <wp:docPr id="1176043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3117"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86653" cy="2776618"/>
                    </a:xfrm>
                    <a:prstGeom prst="rect">
                      <a:avLst/>
                    </a:prstGeom>
                    <a:noFill/>
                    <a:ln>
                      <a:noFill/>
                    </a:ln>
                  </pic:spPr>
                </pic:pic>
              </a:graphicData>
            </a:graphic>
          </wp:inline>
        </w:drawing>
      </w:r>
    </w:p>
    <w:p w14:paraId="51A836AF" w14:textId="4FC28ED6" w:rsidR="00EC3A74" w:rsidRDefault="00000000">
      <w:pPr>
        <w:pStyle w:val="a3"/>
        <w:jc w:val="center"/>
        <w:rPr>
          <w:rFonts w:hint="eastAsia"/>
        </w:rPr>
      </w:pPr>
      <w:r>
        <w:rPr>
          <w:rFonts w:hint="eastAsia"/>
        </w:rPr>
        <w:t>图表</w:t>
      </w:r>
      <w:r>
        <w:rPr>
          <w:rFonts w:hint="eastAsia"/>
        </w:rPr>
        <w:t xml:space="preserve"> 1</w:t>
      </w:r>
      <w:r w:rsidR="00E8781D">
        <w:rPr>
          <w:rFonts w:hint="eastAsia"/>
        </w:rPr>
        <w:t>3</w:t>
      </w:r>
      <w:r>
        <w:rPr>
          <w:rFonts w:hint="eastAsia"/>
        </w:rPr>
        <w:t xml:space="preserve"> </w:t>
      </w:r>
      <w:r>
        <w:rPr>
          <w:rFonts w:hint="eastAsia"/>
        </w:rPr>
        <w:t>超参数设置</w:t>
      </w:r>
    </w:p>
    <w:p w14:paraId="3D46B2D6" w14:textId="77777777" w:rsidR="00EC3A74" w:rsidRDefault="00000000">
      <w:pPr>
        <w:rPr>
          <w:rFonts w:hint="eastAsia"/>
        </w:rPr>
      </w:pPr>
      <w:r>
        <w:rPr>
          <w:noProof/>
        </w:rPr>
        <w:drawing>
          <wp:inline distT="0" distB="0" distL="0" distR="0" wp14:anchorId="61EE015C" wp14:editId="0F59FCC7">
            <wp:extent cx="5274310" cy="988060"/>
            <wp:effectExtent l="0" t="0" r="2540" b="2540"/>
            <wp:docPr id="1204602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235"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988060"/>
                    </a:xfrm>
                    <a:prstGeom prst="rect">
                      <a:avLst/>
                    </a:prstGeom>
                    <a:noFill/>
                    <a:ln>
                      <a:noFill/>
                    </a:ln>
                  </pic:spPr>
                </pic:pic>
              </a:graphicData>
            </a:graphic>
          </wp:inline>
        </w:drawing>
      </w:r>
    </w:p>
    <w:p w14:paraId="5C479EB9" w14:textId="77777777" w:rsidR="00EC3A74" w:rsidRDefault="00000000">
      <w:pPr>
        <w:keepNext/>
        <w:rPr>
          <w:rFonts w:hint="eastAsia"/>
        </w:rPr>
      </w:pPr>
      <w:r>
        <w:rPr>
          <w:noProof/>
        </w:rPr>
        <w:drawing>
          <wp:inline distT="0" distB="0" distL="0" distR="0" wp14:anchorId="44213E87" wp14:editId="4A68878D">
            <wp:extent cx="5274310" cy="1638935"/>
            <wp:effectExtent l="0" t="0" r="2540" b="0"/>
            <wp:docPr id="4881470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47027"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638935"/>
                    </a:xfrm>
                    <a:prstGeom prst="rect">
                      <a:avLst/>
                    </a:prstGeom>
                    <a:noFill/>
                    <a:ln>
                      <a:noFill/>
                    </a:ln>
                  </pic:spPr>
                </pic:pic>
              </a:graphicData>
            </a:graphic>
          </wp:inline>
        </w:drawing>
      </w:r>
    </w:p>
    <w:p w14:paraId="42A0F706" w14:textId="5A4CDE88" w:rsidR="00EC3A74" w:rsidRDefault="00000000">
      <w:pPr>
        <w:pStyle w:val="a3"/>
        <w:jc w:val="center"/>
        <w:rPr>
          <w:rFonts w:hint="eastAsia"/>
        </w:rPr>
      </w:pPr>
      <w:r>
        <w:rPr>
          <w:rFonts w:hint="eastAsia"/>
        </w:rPr>
        <w:t>图表</w:t>
      </w:r>
      <w:r>
        <w:rPr>
          <w:rFonts w:hint="eastAsia"/>
        </w:rPr>
        <w:t xml:space="preserve"> 1</w:t>
      </w:r>
      <w:r w:rsidR="00E8781D">
        <w:rPr>
          <w:rFonts w:hint="eastAsia"/>
        </w:rPr>
        <w:t>4</w:t>
      </w:r>
      <w:r>
        <w:rPr>
          <w:rFonts w:hint="eastAsia"/>
        </w:rPr>
        <w:t xml:space="preserve"> </w:t>
      </w:r>
      <w:r>
        <w:rPr>
          <w:rFonts w:hint="eastAsia"/>
        </w:rPr>
        <w:t>数据增强</w:t>
      </w:r>
    </w:p>
    <w:sectPr w:rsidR="00EC3A74">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E8B7A" w14:textId="77777777" w:rsidR="00AB2168" w:rsidRDefault="00AB2168">
      <w:pPr>
        <w:spacing w:line="240" w:lineRule="auto"/>
        <w:rPr>
          <w:rFonts w:hint="eastAsia"/>
        </w:rPr>
      </w:pPr>
      <w:r>
        <w:separator/>
      </w:r>
    </w:p>
  </w:endnote>
  <w:endnote w:type="continuationSeparator" w:id="0">
    <w:p w14:paraId="40880DE5" w14:textId="77777777" w:rsidR="00AB2168" w:rsidRDefault="00AB2168">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5D9E6" w14:textId="77777777" w:rsidR="00EC3A74" w:rsidRDefault="00000000">
    <w:pPr>
      <w:pStyle w:val="a4"/>
      <w:rPr>
        <w:rFonts w:hint="eastAsia"/>
      </w:rPr>
    </w:pPr>
    <w:r>
      <w:rPr>
        <w:noProof/>
      </w:rPr>
      <mc:AlternateContent>
        <mc:Choice Requires="wps">
          <w:drawing>
            <wp:anchor distT="0" distB="0" distL="114300" distR="114300" simplePos="0" relativeHeight="251659264" behindDoc="0" locked="0" layoutInCell="1" allowOverlap="1" wp14:anchorId="08D95555" wp14:editId="14AB5614">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6DDA727" w14:textId="77777777" w:rsidR="00EC3A74" w:rsidRDefault="00000000">
                          <w:pPr>
                            <w:pStyle w:val="a4"/>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D95555"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6DDA727" w14:textId="77777777" w:rsidR="00EC3A74" w:rsidRDefault="00000000">
                    <w:pPr>
                      <w:pStyle w:val="a4"/>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B04B0" w14:textId="77777777" w:rsidR="00EC3A74" w:rsidRDefault="00EC3A74">
    <w:pPr>
      <w:pStyle w:val="a4"/>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73FED" w14:textId="77777777" w:rsidR="00EC3A74" w:rsidRDefault="00000000">
    <w:pPr>
      <w:pStyle w:val="a4"/>
      <w:rPr>
        <w:rFonts w:hint="eastAsia"/>
      </w:rPr>
    </w:pPr>
    <w:r>
      <w:rPr>
        <w:noProof/>
      </w:rPr>
      <mc:AlternateContent>
        <mc:Choice Requires="wps">
          <w:drawing>
            <wp:anchor distT="0" distB="0" distL="114300" distR="114300" simplePos="0" relativeHeight="251660288" behindDoc="0" locked="0" layoutInCell="1" allowOverlap="1" wp14:anchorId="0C11F996" wp14:editId="28A0AB70">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B9915C" w14:textId="77777777" w:rsidR="00EC3A74" w:rsidRDefault="00000000">
                          <w:pPr>
                            <w:pStyle w:val="a4"/>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C11F996" id="_x0000_t202" coordsize="21600,21600" o:spt="202" path="m,l,21600r21600,l21600,xe">
              <v:stroke joinstyle="miter"/>
              <v:path gradientshapeok="t" o:connecttype="rect"/>
            </v:shapetype>
            <v:shape id="文本框 6"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7B9915C" w14:textId="77777777" w:rsidR="00EC3A74" w:rsidRDefault="00000000">
                    <w:pPr>
                      <w:pStyle w:val="a4"/>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EDFE8" w14:textId="77777777" w:rsidR="00AB2168" w:rsidRDefault="00AB2168">
      <w:pPr>
        <w:spacing w:after="0"/>
        <w:rPr>
          <w:rFonts w:hint="eastAsia"/>
        </w:rPr>
      </w:pPr>
      <w:r>
        <w:separator/>
      </w:r>
    </w:p>
  </w:footnote>
  <w:footnote w:type="continuationSeparator" w:id="0">
    <w:p w14:paraId="64C7BE13" w14:textId="77777777" w:rsidR="00AB2168" w:rsidRDefault="00AB2168">
      <w:pPr>
        <w:spacing w:after="0"/>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gwNGE5YzRmZmY2OTcxNTE5YWY2YWNhZWYzNWY5YzkifQ=="/>
  </w:docVars>
  <w:rsids>
    <w:rsidRoot w:val="00F25778"/>
    <w:rsid w:val="00013340"/>
    <w:rsid w:val="00090B96"/>
    <w:rsid w:val="000B0EC5"/>
    <w:rsid w:val="001C3D68"/>
    <w:rsid w:val="00203C06"/>
    <w:rsid w:val="002047AF"/>
    <w:rsid w:val="002127C7"/>
    <w:rsid w:val="002302A8"/>
    <w:rsid w:val="002623E3"/>
    <w:rsid w:val="00293E7F"/>
    <w:rsid w:val="002A0EAF"/>
    <w:rsid w:val="002D6152"/>
    <w:rsid w:val="00307A1F"/>
    <w:rsid w:val="00321B2E"/>
    <w:rsid w:val="003269BC"/>
    <w:rsid w:val="00335A45"/>
    <w:rsid w:val="00336C2E"/>
    <w:rsid w:val="0036599F"/>
    <w:rsid w:val="00377CFB"/>
    <w:rsid w:val="003E4AD3"/>
    <w:rsid w:val="003E66D1"/>
    <w:rsid w:val="00432C40"/>
    <w:rsid w:val="004D01B3"/>
    <w:rsid w:val="004F18AF"/>
    <w:rsid w:val="005415C6"/>
    <w:rsid w:val="00543BC1"/>
    <w:rsid w:val="005D550E"/>
    <w:rsid w:val="005D5B1A"/>
    <w:rsid w:val="00625AA5"/>
    <w:rsid w:val="00632680"/>
    <w:rsid w:val="006573F5"/>
    <w:rsid w:val="00676BD3"/>
    <w:rsid w:val="006A7CE2"/>
    <w:rsid w:val="006C3785"/>
    <w:rsid w:val="006D5FDD"/>
    <w:rsid w:val="006F2082"/>
    <w:rsid w:val="006F73C7"/>
    <w:rsid w:val="00717558"/>
    <w:rsid w:val="0072303C"/>
    <w:rsid w:val="007356FB"/>
    <w:rsid w:val="00744126"/>
    <w:rsid w:val="0074438E"/>
    <w:rsid w:val="00747778"/>
    <w:rsid w:val="00767E2D"/>
    <w:rsid w:val="00780516"/>
    <w:rsid w:val="007A197F"/>
    <w:rsid w:val="007B7FD5"/>
    <w:rsid w:val="007E21C0"/>
    <w:rsid w:val="007E5C2B"/>
    <w:rsid w:val="00805FFB"/>
    <w:rsid w:val="008428F2"/>
    <w:rsid w:val="00865F96"/>
    <w:rsid w:val="008675FC"/>
    <w:rsid w:val="00886CCF"/>
    <w:rsid w:val="008F1C24"/>
    <w:rsid w:val="009439DE"/>
    <w:rsid w:val="00983A39"/>
    <w:rsid w:val="009A1E00"/>
    <w:rsid w:val="009C24E6"/>
    <w:rsid w:val="009E7755"/>
    <w:rsid w:val="009F4536"/>
    <w:rsid w:val="00A058A9"/>
    <w:rsid w:val="00A650F1"/>
    <w:rsid w:val="00A801B3"/>
    <w:rsid w:val="00A95562"/>
    <w:rsid w:val="00AB2168"/>
    <w:rsid w:val="00B370FE"/>
    <w:rsid w:val="00B50990"/>
    <w:rsid w:val="00B54E0B"/>
    <w:rsid w:val="00BB1250"/>
    <w:rsid w:val="00BC2720"/>
    <w:rsid w:val="00BD40BC"/>
    <w:rsid w:val="00C16752"/>
    <w:rsid w:val="00C65D32"/>
    <w:rsid w:val="00C82154"/>
    <w:rsid w:val="00C84ACB"/>
    <w:rsid w:val="00D335E8"/>
    <w:rsid w:val="00D877FD"/>
    <w:rsid w:val="00D94664"/>
    <w:rsid w:val="00DE160A"/>
    <w:rsid w:val="00DE7E22"/>
    <w:rsid w:val="00E376C3"/>
    <w:rsid w:val="00E8781D"/>
    <w:rsid w:val="00EC3A74"/>
    <w:rsid w:val="00EC7807"/>
    <w:rsid w:val="00EE4EE3"/>
    <w:rsid w:val="00EE59FC"/>
    <w:rsid w:val="00F0515C"/>
    <w:rsid w:val="00F23E19"/>
    <w:rsid w:val="00F25778"/>
    <w:rsid w:val="00F45E6F"/>
    <w:rsid w:val="00F70B43"/>
    <w:rsid w:val="00FB08EE"/>
    <w:rsid w:val="00FE6A95"/>
    <w:rsid w:val="00FF3C6A"/>
    <w:rsid w:val="015679D0"/>
    <w:rsid w:val="3F4A1C1A"/>
    <w:rsid w:val="47A2121B"/>
    <w:rsid w:val="66344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FB844"/>
  <w15:docId w15:val="{C0262BF2-6495-4DA2-8FAA-F91BF62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kern w:val="2"/>
      <w:sz w:val="22"/>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pPr>
      <w:tabs>
        <w:tab w:val="center" w:pos="4153"/>
        <w:tab w:val="right" w:pos="8306"/>
      </w:tabs>
      <w:snapToGrid w:val="0"/>
      <w:spacing w:line="240" w:lineRule="auto"/>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HTML">
    <w:name w:val="HTML Preformatted"/>
    <w:basedOn w:val="a"/>
    <w:link w:val="HTML0"/>
    <w:uiPriority w:val="99"/>
    <w:semiHidden/>
    <w:unhideWhenUsed/>
    <w:rPr>
      <w:rFonts w:ascii="Courier New" w:hAnsi="Courier New" w:cs="Courier New"/>
      <w:sz w:val="20"/>
      <w:szCs w:val="20"/>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paragraph" w:styleId="a8">
    <w:name w:val="List Paragraph"/>
    <w:basedOn w:val="a"/>
    <w:uiPriority w:val="34"/>
    <w:qFormat/>
    <w:pPr>
      <w:ind w:firstLineChars="200" w:firstLine="420"/>
    </w:pPr>
  </w:style>
  <w:style w:type="character" w:customStyle="1" w:styleId="HTML0">
    <w:name w:val="HTML 预设格式 字符"/>
    <w:basedOn w:val="a0"/>
    <w:link w:val="HTML"/>
    <w:uiPriority w:val="99"/>
    <w:semiHidden/>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941893">
      <w:bodyDiv w:val="1"/>
      <w:marLeft w:val="0"/>
      <w:marRight w:val="0"/>
      <w:marTop w:val="0"/>
      <w:marBottom w:val="0"/>
      <w:divBdr>
        <w:top w:val="none" w:sz="0" w:space="0" w:color="auto"/>
        <w:left w:val="none" w:sz="0" w:space="0" w:color="auto"/>
        <w:bottom w:val="none" w:sz="0" w:space="0" w:color="auto"/>
        <w:right w:val="none" w:sz="0" w:space="0" w:color="auto"/>
      </w:divBdr>
    </w:div>
    <w:div w:id="680548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11</Pages>
  <Words>836</Words>
  <Characters>4769</Characters>
  <Application>Microsoft Office Word</Application>
  <DocSecurity>0</DocSecurity>
  <Lines>39</Lines>
  <Paragraphs>11</Paragraphs>
  <ScaleCrop>false</ScaleCrop>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锦豪 况</dc:creator>
  <cp:lastModifiedBy>锦豪 况</cp:lastModifiedBy>
  <cp:revision>18</cp:revision>
  <dcterms:created xsi:type="dcterms:W3CDTF">2024-10-05T02:38:00Z</dcterms:created>
  <dcterms:modified xsi:type="dcterms:W3CDTF">2024-11-11T15:29:00Z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770F63A7DA5D41BC9900F5726146FE82_12</vt:lpwstr>
  </property>
</Properties>
</file>