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AEC92" w14:textId="2586AF89" w:rsidR="00CF2596" w:rsidRPr="00120485" w:rsidRDefault="00E732D2" w:rsidP="0036715F">
      <w:pPr>
        <w:snapToGrid w:val="0"/>
        <w:spacing w:after="0" w:line="240" w:lineRule="auto"/>
        <w:rPr>
          <w:rFonts w:cs="Times New Roman"/>
          <w:color w:val="00B050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color w:val="EE0000"/>
          <w:kern w:val="0"/>
          <w:sz w:val="11"/>
          <w:szCs w:val="11"/>
          <w14:ligatures w14:val="none"/>
        </w:rPr>
        <w:t>Q1.1</w:t>
      </w:r>
      <w:r w:rsidRPr="00E732D2">
        <w:rPr>
          <w:rFonts w:cs="Times New Roman"/>
          <w:color w:val="EE0000"/>
          <w:kern w:val="0"/>
          <w:sz w:val="11"/>
          <w:szCs w:val="11"/>
          <w14:ligatures w14:val="none"/>
        </w:rPr>
        <w:t xml:space="preserve"> 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Join: (A) </w:t>
      </w:r>
      <w:r w:rsidRPr="00E732D2">
        <w:rPr>
          <w:rFonts w:cs="Times New Roman"/>
          <w:color w:val="00B050"/>
          <w:kern w:val="0"/>
          <w:sz w:val="11"/>
          <w:szCs w:val="11"/>
          <w14:ligatures w14:val="none"/>
        </w:rPr>
        <w:t>BNLJ ≥ PNLJ</w:t>
      </w:r>
      <w:r w:rsidR="00120485">
        <w:rPr>
          <w:rFonts w:cs="Times New Roman"/>
          <w:color w:val="00B050"/>
          <w:kern w:val="0"/>
          <w:sz w:val="11"/>
          <w:szCs w:val="11"/>
          <w14:ligatures w14:val="none"/>
        </w:rPr>
        <w:t xml:space="preserve"> </w:t>
      </w:r>
      <w:r w:rsidR="005D2088" w:rsidRPr="00120485">
        <w:rPr>
          <w:rFonts w:cs="Times New Roman"/>
          <w:color w:val="00B050"/>
          <w:kern w:val="0"/>
          <w:sz w:val="6"/>
          <w:szCs w:val="6"/>
          <w14:ligatures w14:val="none"/>
        </w:rPr>
        <w:t xml:space="preserve"> [R] + [R/(B - 2)] x [S]</w:t>
      </w:r>
      <w:r w:rsidR="005D2088" w:rsidRPr="00120485">
        <w:rPr>
          <w:rFonts w:cs="Times New Roman"/>
          <w:color w:val="00B050"/>
          <w:kern w:val="0"/>
          <w:sz w:val="6"/>
          <w:szCs w:val="6"/>
          <w14:ligatures w14:val="none"/>
        </w:rPr>
        <w:t xml:space="preserve"> </w:t>
      </w:r>
      <w:r w:rsidR="005D2088">
        <w:rPr>
          <w:rFonts w:cs="Times New Roman"/>
          <w:color w:val="00B050"/>
          <w:kern w:val="0"/>
          <w:sz w:val="6"/>
          <w:szCs w:val="6"/>
          <w14:ligatures w14:val="none"/>
        </w:rPr>
        <w:t xml:space="preserve"> vs </w:t>
      </w:r>
      <w:r w:rsidR="00120485" w:rsidRPr="00120485">
        <w:rPr>
          <w:rFonts w:cs="Times New Roman"/>
          <w:color w:val="00B050"/>
          <w:kern w:val="0"/>
          <w:sz w:val="6"/>
          <w:szCs w:val="6"/>
          <w14:ligatures w14:val="none"/>
        </w:rPr>
        <w:t xml:space="preserve">[R] + [R] x [S] </w:t>
      </w:r>
      <w:r w:rsidRPr="00E732D2">
        <w:rPr>
          <w:rFonts w:cs="Times New Roman" w:hint="eastAsia"/>
          <w:kern w:val="0"/>
          <w:sz w:val="11"/>
          <w:szCs w:val="11"/>
          <w14:ligatures w14:val="none"/>
        </w:rPr>
        <w:t>(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B) Smaller as outer (C) Two indexes, query larger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SNLJ same pages, different density: (C) Same IOs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Nested loops: (A) Both fit, order doesn't matter - TRUE; (B) Per-block better - TRUE; (C) Use hash not sort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Nested loop sorted: (B) Outer table sorted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Index join algorithm: All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Not pipeline breakers: (A) INLJ; (B) CNLJ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System R: (A) May include cartesian - TRUE; (B) Always pipelined - FALSE; (C) Only cheapest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System R: (A) Optimal guarantee - FALSE; (B) Pushdown always better - FALSE; (C) Top-down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Q1.9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Histograms: (A) Equi-width - TRUE; (B) Equi-depth - TRUE; (C) Uniformity assumption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Q1.10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Locking: (A) No cascading aborts Strict2PL - FALSE; (B) 2PL → conflict-serializable - TRUE; (C) Acyclic Strict2PL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Schedules: (A) Dirty reads in conflict-serializable - TRUE; (B) Lost updates - FALSE; (C) Cascading aborts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PDBMS: (A) Shared-disk independent scale - TRUE; (B) Shared-memory closest - TRUE; (C) Shared-nothing easier scale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PDBMS: (A) Round-robin insertion higher - TRUE; (B) Round-robin better than hash - FALSE; (C) Range better than round-robin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NoSQL replication: (A) Multiple nodes - FALSE; (B) Latency - TRUE; (C) DB sizes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NoSQL: (A) High read-write - TRUE; (B) Replication for scalability - FALSE; (C) Transactional </w:t>
      </w:r>
      <w:r w:rsidR="00CF2596" w:rsidRPr="00E22BC3">
        <w:rPr>
          <w:rFonts w:cs="Times New Roman"/>
          <w:kern w:val="0"/>
          <w:sz w:val="11"/>
          <w:szCs w:val="11"/>
          <w14:ligatures w14:val="none"/>
        </w:rPr>
        <w:t>–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TRUE</w:t>
      </w:r>
    </w:p>
    <w:p w14:paraId="329D1562" w14:textId="77777777" w:rsidR="001071B7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Grace Hash with rehashing: YES, that's Grace-Hash Join</w:t>
      </w:r>
    </w:p>
    <w:p w14:paraId="3EB8570A" w14:textId="280DC075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Join 40K pages + 25 pages: Naive in-memory = 425 IOs</w:t>
      </w:r>
    </w:p>
    <w:p w14:paraId="40EFFBF7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Cardinality: (a) 1.5; (b) Underestimate (correlation)</w:t>
      </w:r>
    </w:p>
    <w:p w14:paraId="51A20AB2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Serializability: (a) Not serial; (b) Dependency graph; (c) Has cycles → NOT conflict-serializable</w:t>
      </w:r>
    </w:p>
    <w:p w14:paraId="508131F2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Deadlock avoidance: Wait-Die/Wound-Wait protocols</w:t>
      </w:r>
    </w:p>
    <w:p w14:paraId="0765DE3E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Schedule: Not conflict-serializable, not possible under 2PL</w:t>
      </w:r>
    </w:p>
    <w:p w14:paraId="6A0BB561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Selectivity: Multiple predicate queries with formula calculations</w:t>
      </w:r>
    </w:p>
    <w:p w14:paraId="34C81D2E" w14:textId="688A46F9" w:rsidR="0036715F" w:rsidRPr="00E22BC3" w:rsidRDefault="00E732D2" w:rsidP="0036715F">
      <w:pPr>
        <w:pBdr>
          <w:bottom w:val="single" w:sz="6" w:space="1" w:color="auto"/>
        </w:pBd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 4-way join: Replicate small tables, partition large on join key, 165 pages transfer</w:t>
      </w:r>
    </w:p>
    <w:p w14:paraId="7CDC4781" w14:textId="79D58EF4" w:rsidR="00E732D2" w:rsidRPr="00E732D2" w:rsidRDefault="00E732D2" w:rsidP="0036715F">
      <w:pPr>
        <w:snapToGrid w:val="0"/>
        <w:spacing w:after="0" w:line="240" w:lineRule="auto"/>
        <w:outlineLvl w:val="1"/>
        <w:rPr>
          <w:rFonts w:cs="Times New Roman" w:hint="eastAsia"/>
          <w:bCs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:highlight w:val="yellow"/>
          <w14:ligatures w14:val="none"/>
        </w:rPr>
        <w:t>2023-2024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 xml:space="preserve"> </w:t>
      </w:r>
    </w:p>
    <w:p w14:paraId="29B01EA5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Join algorithms: (A) PNLJ order matters if both fit in memory - FALSE; (B) Use smaller as inner if one fits - TRUE; (C) INLJ choice based on table sizes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System R: (A) Never cartesian products - FALSE; (B) Only right-deep - FALSE; (C) Keeps interesting orders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Left-deep plans: (A) Same output - TRUE; (B) Different access method - TRUE; (C) Different join method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NOT good optimization: (B) Push projection below right inner CNLJ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Pipeline breaker: (B) Sort Merge Join; (C) Grace Hash Join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Selectivity: (A) Independence; (B) Uniform distribution in histograms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Transactions: (A) Serial 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⇒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serializable - TRUE; (B) Interleaving faster - FALSE; (C) Conflict-serializable 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⇒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recoverable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2PL/Strict2PL: All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Q1.9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2PL properties: (A) Some conflict-serializable missed - TRUE; (B) Acyclic graph </w:t>
      </w:r>
      <w:proofErr w:type="spellStart"/>
      <w:r w:rsidRPr="00E732D2">
        <w:rPr>
          <w:rFonts w:cs="Times New Roman"/>
          <w:kern w:val="0"/>
          <w:sz w:val="11"/>
          <w:szCs w:val="11"/>
          <w14:ligatures w14:val="none"/>
        </w:rPr>
        <w:t>iff</w:t>
      </w:r>
      <w:proofErr w:type="spellEnd"/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conflict-serializable - TRUE; (C) Both enforce conflict serializability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Q1.10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PDBMS: (A) Round-robin lookup higher cost - TRUE; (B) Range better than hash - FALSE; (C) Symmetric shuffle fewer IOs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Hash partition scan: Constant (bottleneck at popular value machine)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 partitioning: (A) Round-robin broadcast - TRUE; (B) Range only balanced - FALSE; (C) Round-robin balanced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 evaluation: (A) Pipeline scales to depth - FALSE; (B) Partition scales with data - TRUE; (C) Pipeline scales to depth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Grace Hash Join: (A) No extra disk IO for repartition - TRUE; (B) Data skew problem regardless - FALSE; (C) Different </w:t>
      </w:r>
      <w:proofErr w:type="spellStart"/>
      <w:r w:rsidRPr="00E732D2">
        <w:rPr>
          <w:rFonts w:cs="Times New Roman"/>
          <w:kern w:val="0"/>
          <w:sz w:val="11"/>
          <w:szCs w:val="11"/>
          <w14:ligatures w14:val="none"/>
        </w:rPr>
        <w:t>agg</w:t>
      </w:r>
      <w:proofErr w:type="spellEnd"/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locally/globally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NoSQL replication: (B) Recover from failures - TRUE; (C) Workload scalability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NoSQL: (A) High simple read-write - FALSE</w:t>
      </w:r>
    </w:p>
    <w:p w14:paraId="6494604E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CNLJ: (a) 2,500×2,500 + 2,500 = 6,250,500 IOs; (b) 1,500 + 1,500×(750-2)=1,123,500 IOs; (c) 600 + 600×(750-2)=449,400 IOs</w:t>
      </w:r>
    </w:p>
    <w:p w14:paraId="2B3F6B4D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Sort-Merge: (d) 10,000 IOs (2 passes); (e) 6,000 IOs (2 passes); (f) 3,750,000 IOs; (g) 4,000 IOs; (h) 2,000 IOs</w:t>
      </w:r>
    </w:p>
    <w:p w14:paraId="3B043015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Grace Hash: (a) Partition 1 pass, cost 4,200 IOs; (b) 474 IOs; (c) 2 passes; (d) 962 IOs</w:t>
      </w:r>
    </w:p>
    <w:p w14:paraId="2AB55791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Selectivity: (a) 1/1000; (b) 1/1000; (c) 0.45; (d) 1450/7250≈0.2</w:t>
      </w:r>
    </w:p>
    <w:p w14:paraId="09ED2986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Lock manager: Track granted locks and queues per transaction-resource pair</w:t>
      </w:r>
    </w:p>
    <w:p w14:paraId="6A5EB6F8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Concurrency: (a) No cycle → NOT conflict-serializable FALSE; (b) 2PL allows this - FALSE</w:t>
      </w:r>
    </w:p>
    <w:p w14:paraId="4E9E3843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PDBMS: (a) 528 KB; (b) 396 KB; (c) 480 </w:t>
      </w:r>
      <w:proofErr w:type="spellStart"/>
      <w:r w:rsidRPr="00E732D2">
        <w:rPr>
          <w:rFonts w:cs="Times New Roman"/>
          <w:kern w:val="0"/>
          <w:sz w:val="11"/>
          <w:szCs w:val="11"/>
          <w14:ligatures w14:val="none"/>
        </w:rPr>
        <w:t>ms</w:t>
      </w:r>
      <w:proofErr w:type="spellEnd"/>
      <w:r w:rsidRPr="00E732D2">
        <w:rPr>
          <w:rFonts w:cs="Times New Roman"/>
          <w:kern w:val="0"/>
          <w:sz w:val="11"/>
          <w:szCs w:val="11"/>
          <w14:ligatures w14:val="none"/>
        </w:rPr>
        <w:t>; (d) Broadcast join; (e) 64 KB</w:t>
      </w:r>
    </w:p>
    <w:p w14:paraId="26E138F5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Query optimization: (a) 1/25000; (b) 1/500; (c) 4/11; (d) 139/1300</w:t>
      </w:r>
    </w:p>
    <w:p w14:paraId="2952E7F2" w14:textId="77777777" w:rsidR="00E732D2" w:rsidRPr="00E732D2" w:rsidRDefault="000E6407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0E6407">
        <w:rPr>
          <w:rFonts w:cs="Times New Roman"/>
          <w:noProof/>
          <w:kern w:val="0"/>
          <w:sz w:val="11"/>
          <w:szCs w:val="11"/>
        </w:rPr>
        <w:pict w14:anchorId="0538B75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C98F9B1" w14:textId="77777777" w:rsidR="00E732D2" w:rsidRPr="00E732D2" w:rsidRDefault="000E6407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0E6407">
        <w:rPr>
          <w:rFonts w:cs="Times New Roman"/>
          <w:noProof/>
          <w:kern w:val="0"/>
          <w:sz w:val="11"/>
          <w:szCs w:val="11"/>
        </w:rPr>
        <w:pict w14:anchorId="6BDDB10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3AFDFC8" w14:textId="77777777" w:rsidR="00E732D2" w:rsidRPr="00E732D2" w:rsidRDefault="00E732D2" w:rsidP="0036715F">
      <w:pPr>
        <w:snapToGrid w:val="0"/>
        <w:spacing w:after="0" w:line="240" w:lineRule="auto"/>
        <w:outlineLvl w:val="1"/>
        <w:rPr>
          <w:rFonts w:cs="Times New Roman"/>
          <w:bCs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2022-2023 EXAM</w:t>
      </w:r>
    </w:p>
    <w:p w14:paraId="4D28C576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Storage: (A) Flash predictability - TRUE; (B) Locality for SSD - FALSE; (C) Write &gt; Read for SSD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Storage/Indexing: (A) SSD for reads - TRUE; (B) Pointers omit - FALSE; (C) Adapt to latency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Storage: (A) One block-addressable - FALSE; (B) 8KB read - FALSE; (C) Random position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Paginated files: (A) Log-structured for read-mostly - FALSE; (B) Directory scan near full - FALSE; (C) Chained-lists lookup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Pages: (A) Bitmap varies - FALSE; (B) Fragmentation no ID change - TRUE; (C) Slot &gt; Bitmap space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Record footer: All FALSE (use header)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Alt 3 indexes: (B) Exactly 1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B-tree: (A) Leaf unordered - TRUE; (B) Search invariant fails - TRUE; (C) Rebalance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Q1.9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</w:t>
      </w:r>
      <w:proofErr w:type="spellStart"/>
      <w:r w:rsidRPr="00E732D2">
        <w:rPr>
          <w:rFonts w:cs="Times New Roman"/>
          <w:kern w:val="0"/>
          <w:sz w:val="11"/>
          <w:szCs w:val="11"/>
          <w14:ligatures w14:val="none"/>
        </w:rPr>
        <w:t>Unclustered</w:t>
      </w:r>
      <w:proofErr w:type="spellEnd"/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B-tree: (A) Random reads per record - TRUE; (B) Few matches </w:t>
      </w:r>
      <w:proofErr w:type="spellStart"/>
      <w:r w:rsidRPr="00E732D2">
        <w:rPr>
          <w:rFonts w:cs="Times New Roman"/>
          <w:kern w:val="0"/>
          <w:sz w:val="11"/>
          <w:szCs w:val="11"/>
          <w14:ligatures w14:val="none"/>
        </w:rPr>
        <w:t>unclustered</w:t>
      </w:r>
      <w:proofErr w:type="spellEnd"/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better - TRUE; (C) SSD always </w:t>
      </w:r>
      <w:proofErr w:type="spellStart"/>
      <w:r w:rsidRPr="00E732D2">
        <w:rPr>
          <w:rFonts w:cs="Times New Roman"/>
          <w:kern w:val="0"/>
          <w:sz w:val="11"/>
          <w:szCs w:val="11"/>
          <w14:ligatures w14:val="none"/>
        </w:rPr>
        <w:t>unclustered</w:t>
      </w:r>
      <w:proofErr w:type="spellEnd"/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Q1.10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Buffer: (A) LRU floods - TRUE; (B) Clock faster - TRUE; (C) MRU cost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External sort: (A) Different hash hp vs hr - TRUE; (B) De-dup by sort/hash - TRUE; (C) Permutation sorted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Sort 5M pages, B=6: (A) 10 passes - TRUE; (B) 1M pages same - TRUE; (C) 5x buffers 2-pass - FALSE; (D) 30x buffers 3-pass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External: (A) Pass 0 same IOs - TRUE; (B) Double-buffer time - TRUE; (C) Output buffer all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Joins: (A) CNLJ scans outer - FALSE; (B) INLJ inner indexed - TRUE; (C) Index required - FALSE; (D) Two indexes, query larger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Joins: (A) SMJ if clustered - TRUE; (B) GHJ same value worst - FALSE; (C) SMJ skewed data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Bad optimization: (B) Highest selectivity first (should be lowest)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Left-deep: (A) No cartesian - FALSE; (B) Optimal with perfect estimates - FALSE; (C) Polynomial time - FALSE; (D) Pipelined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Blocking operators: (B) DISTINCT; (D) ORDER BY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Q1.19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Strict 2PL: (A) No dirty reads - TRUE; (B) No deadlock - FALSE; (C) Acyclic → conflict-serializable - TRUE; (D) Serializable = conflict-serializable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Q1.20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Locking: (A) Request/upgrade - TRUE; (B) Optimistic - FALSE; (C) Durable lock table - FALSE; (D) Fair access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Recovery: (A) NO-STEAL data fits - TRUE; (B) WAL fastest - FALSE; (C) FORCE buffers - FALSE; (D) NO-STEAL FORCE easiest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PDBMS: (A) Equal size - FALSE; (B) Hash better than round-robin - TRUE; (C) Range always better - FALSE; (D) Round-robin no skew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2PC: (A) Cycle distributed deadlock - FALSE; (B) All vote abort - FALSE; (C) Ack after commit flush - TRUE; (D) Failed crash others - TRUE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NoSQL: (A) Both scalability - TRUE; (B) Both latency - TRUE; (C) Only partition scaling - FALSE; (D) Replication without partitioning - FALSE </w:t>
      </w:r>
      <w:r w:rsidRPr="00E732D2">
        <w:rPr>
          <w:rFonts w:cs="Times New Roman"/>
          <w:bCs/>
          <w:kern w:val="0"/>
          <w:sz w:val="11"/>
          <w:szCs w:val="11"/>
          <w14:ligatures w14:val="none"/>
        </w:rPr>
        <w:t>Q1.25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Cassandra: (A) Hash partitioning - TRUE; (B) Schema-on-read - FALSE; (C) Horizontal scaling - TRUE; (D) Sync updates - TRUE</w:t>
      </w:r>
    </w:p>
    <w:p w14:paraId="302C167C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Q2.1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2PC: (a) N2,N3 respond; (b) Mark aborted; (c) T committed</w:t>
      </w:r>
    </w:p>
    <w:p w14:paraId="26676BFD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Q2.2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Joins: (a) 42M IOs; (b) 42M IOs; (c) Uniform distribution; (d) 7,200 IOs; (e) 3,600 IOs; (f) Recursive rehash</w:t>
      </w:r>
    </w:p>
    <w:p w14:paraId="68A693B0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Q2.3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Serializability: Cycles → not serializable</w:t>
      </w:r>
    </w:p>
    <w:p w14:paraId="597CAB6A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Q2.4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Deadlock detection: Construct waits-for graph</w:t>
      </w:r>
    </w:p>
    <w:p w14:paraId="1EC8F19A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Q2.5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Deadlock prevention: Wait-Die &amp; Wound-Wait policies</w:t>
      </w:r>
    </w:p>
    <w:p w14:paraId="1DE97099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Q2.6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Query optimization: Selectivity formulas and dynamic programming</w:t>
      </w:r>
    </w:p>
    <w:p w14:paraId="1F915448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Q2.7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Buffer management: MRU/Clock replacement policies</w:t>
      </w:r>
    </w:p>
    <w:p w14:paraId="255B1890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Q2.8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Files/Pages: Slotted pages, fragmentation, record encoding</w:t>
      </w:r>
    </w:p>
    <w:p w14:paraId="32CA0DF3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Q2.9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PDBMS: Data skew, parallel joins, aggregation</w:t>
      </w:r>
    </w:p>
    <w:p w14:paraId="0C86019E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Q2.10</w:t>
      </w: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 Cassandra CQL: Queries, indexing, denormalization</w:t>
      </w:r>
    </w:p>
    <w:p w14:paraId="0BF8B1D0" w14:textId="77777777" w:rsidR="00E732D2" w:rsidRPr="00E732D2" w:rsidRDefault="000E6407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0E6407">
        <w:rPr>
          <w:rFonts w:cs="Times New Roman"/>
          <w:noProof/>
          <w:kern w:val="0"/>
          <w:sz w:val="11"/>
          <w:szCs w:val="11"/>
        </w:rPr>
        <w:pict w14:anchorId="32DE785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ECA40DE" w14:textId="77777777" w:rsidR="00E732D2" w:rsidRPr="00E732D2" w:rsidRDefault="00E732D2" w:rsidP="0036715F">
      <w:pPr>
        <w:snapToGrid w:val="0"/>
        <w:spacing w:after="0" w:line="240" w:lineRule="auto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bCs/>
          <w:kern w:val="0"/>
          <w:sz w:val="11"/>
          <w:szCs w:val="11"/>
          <w14:ligatures w14:val="none"/>
        </w:rPr>
        <w:t>KEY FORMULAS:</w:t>
      </w:r>
    </w:p>
    <w:p w14:paraId="1027695B" w14:textId="77777777" w:rsidR="00E732D2" w:rsidRPr="00E732D2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CNLJ: 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⌈</w:t>
      </w:r>
      <w:r w:rsidRPr="00E732D2">
        <w:rPr>
          <w:rFonts w:cs="Times New Roman"/>
          <w:kern w:val="0"/>
          <w:sz w:val="11"/>
          <w:szCs w:val="11"/>
          <w14:ligatures w14:val="none"/>
        </w:rPr>
        <w:t>M/(B-2)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⌉</w:t>
      </w:r>
      <w:r w:rsidRPr="00E732D2">
        <w:rPr>
          <w:rFonts w:cs="Times New Roman"/>
          <w:kern w:val="0"/>
          <w:sz w:val="11"/>
          <w:szCs w:val="11"/>
          <w14:ligatures w14:val="none"/>
        </w:rPr>
        <w:t>×N + M</w:t>
      </w:r>
    </w:p>
    <w:p w14:paraId="53018054" w14:textId="77777777" w:rsidR="00E732D2" w:rsidRPr="00E732D2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kern w:val="0"/>
          <w:sz w:val="11"/>
          <w:szCs w:val="11"/>
          <w14:ligatures w14:val="none"/>
        </w:rPr>
        <w:t xml:space="preserve">SMJ sort passes: 1 + 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⌈</w:t>
      </w:r>
      <w:r w:rsidRPr="00E732D2">
        <w:rPr>
          <w:rFonts w:cs="Times New Roman"/>
          <w:kern w:val="0"/>
          <w:sz w:val="11"/>
          <w:szCs w:val="11"/>
          <w14:ligatures w14:val="none"/>
        </w:rPr>
        <w:t>log_{B-1}(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⌈</w:t>
      </w:r>
      <w:r w:rsidRPr="00E732D2">
        <w:rPr>
          <w:rFonts w:cs="Times New Roman"/>
          <w:kern w:val="0"/>
          <w:sz w:val="11"/>
          <w:szCs w:val="11"/>
          <w14:ligatures w14:val="none"/>
        </w:rPr>
        <w:t>N/B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⌉</w:t>
      </w:r>
      <w:r w:rsidRPr="00E732D2">
        <w:rPr>
          <w:rFonts w:cs="Times New Roman"/>
          <w:kern w:val="0"/>
          <w:sz w:val="11"/>
          <w:szCs w:val="11"/>
          <w14:ligatures w14:val="none"/>
        </w:rPr>
        <w:t>)</w:t>
      </w:r>
      <w:r w:rsidRPr="00E732D2">
        <w:rPr>
          <w:rFonts w:ascii="Cambria Math" w:hAnsi="Cambria Math" w:cs="Cambria Math"/>
          <w:kern w:val="0"/>
          <w:sz w:val="11"/>
          <w:szCs w:val="11"/>
          <w14:ligatures w14:val="none"/>
        </w:rPr>
        <w:t>⌉</w:t>
      </w:r>
    </w:p>
    <w:p w14:paraId="7BA50029" w14:textId="77777777" w:rsidR="00E732D2" w:rsidRPr="00E732D2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kern w:val="0"/>
          <w:sz w:val="11"/>
          <w:szCs w:val="11"/>
          <w14:ligatures w14:val="none"/>
        </w:rPr>
        <w:t>GHJ: 3(R+S) IOs, needs (B-1)(B-2) ≥ R/(B-1)</w:t>
      </w:r>
    </w:p>
    <w:p w14:paraId="04042972" w14:textId="77777777" w:rsidR="00E732D2" w:rsidRPr="00E732D2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kern w:val="0"/>
          <w:sz w:val="11"/>
          <w:szCs w:val="11"/>
          <w14:ligatures w14:val="none"/>
        </w:rPr>
        <w:t>Selectivity: RF = 1/max(distinct values) for joins</w:t>
      </w:r>
    </w:p>
    <w:p w14:paraId="2EB6BA54" w14:textId="77777777" w:rsidR="00E732D2" w:rsidRPr="00E732D2" w:rsidRDefault="00E732D2" w:rsidP="0036715F">
      <w:pPr>
        <w:numPr>
          <w:ilvl w:val="0"/>
          <w:numId w:val="2"/>
        </w:numPr>
        <w:snapToGrid w:val="0"/>
        <w:spacing w:after="0" w:line="240" w:lineRule="auto"/>
        <w:ind w:left="0"/>
        <w:rPr>
          <w:rFonts w:cs="Times New Roman"/>
          <w:kern w:val="0"/>
          <w:sz w:val="11"/>
          <w:szCs w:val="11"/>
          <w14:ligatures w14:val="none"/>
        </w:rPr>
      </w:pPr>
      <w:r w:rsidRPr="00E732D2">
        <w:rPr>
          <w:rFonts w:cs="Times New Roman"/>
          <w:kern w:val="0"/>
          <w:sz w:val="11"/>
          <w:szCs w:val="11"/>
          <w14:ligatures w14:val="none"/>
        </w:rPr>
        <w:t>AND: multiply RFs; OR: RF1 + RF2 - RF1×RF2</w:t>
      </w:r>
    </w:p>
    <w:p w14:paraId="64B179AC" w14:textId="71E72B1A" w:rsidR="002F5F0B" w:rsidRPr="00E22BC3" w:rsidRDefault="002F5F0B" w:rsidP="0036715F">
      <w:pPr>
        <w:snapToGrid w:val="0"/>
        <w:spacing w:after="0" w:line="240" w:lineRule="auto"/>
        <w:rPr>
          <w:sz w:val="11"/>
          <w:szCs w:val="11"/>
        </w:rPr>
      </w:pPr>
    </w:p>
    <w:sectPr w:rsidR="002F5F0B" w:rsidRPr="00E22BC3" w:rsidSect="005D7128">
      <w:pgSz w:w="11906" w:h="16838"/>
      <w:pgMar w:top="357" w:right="369" w:bottom="816" w:left="3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6D12"/>
    <w:multiLevelType w:val="multilevel"/>
    <w:tmpl w:val="423E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725E57"/>
    <w:multiLevelType w:val="multilevel"/>
    <w:tmpl w:val="154C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2591513">
    <w:abstractNumId w:val="0"/>
  </w:num>
  <w:num w:numId="2" w16cid:durableId="1691955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0B"/>
    <w:rsid w:val="000E6407"/>
    <w:rsid w:val="001071B7"/>
    <w:rsid w:val="00120485"/>
    <w:rsid w:val="00151AB8"/>
    <w:rsid w:val="00283A71"/>
    <w:rsid w:val="002F5F0B"/>
    <w:rsid w:val="0036715F"/>
    <w:rsid w:val="00383923"/>
    <w:rsid w:val="00482508"/>
    <w:rsid w:val="004B0BBF"/>
    <w:rsid w:val="005D2088"/>
    <w:rsid w:val="005D7128"/>
    <w:rsid w:val="006A3D5E"/>
    <w:rsid w:val="00764370"/>
    <w:rsid w:val="00A61455"/>
    <w:rsid w:val="00B0012E"/>
    <w:rsid w:val="00B57B4F"/>
    <w:rsid w:val="00BF3063"/>
    <w:rsid w:val="00CF2596"/>
    <w:rsid w:val="00E22BC3"/>
    <w:rsid w:val="00E732D2"/>
    <w:rsid w:val="00EC1B1A"/>
    <w:rsid w:val="00ED7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802FA"/>
  <w15:chartTrackingRefBased/>
  <w15:docId w15:val="{27C2848A-840F-B749-BCE8-4122ADAE1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F0B"/>
    <w:rPr>
      <w:b/>
      <w:bCs/>
      <w:smallCaps/>
      <w:color w:val="0F4761" w:themeColor="accent1" w:themeShade="BF"/>
      <w:spacing w:val="5"/>
    </w:rPr>
  </w:style>
  <w:style w:type="character" w:customStyle="1" w:styleId="notion-enable-hover">
    <w:name w:val="notion-enable-hover"/>
    <w:basedOn w:val="DefaultParagraphFont"/>
    <w:rsid w:val="00151AB8"/>
  </w:style>
  <w:style w:type="paragraph" w:styleId="NormalWeb">
    <w:name w:val="Normal (Web)"/>
    <w:basedOn w:val="Normal"/>
    <w:uiPriority w:val="99"/>
    <w:semiHidden/>
    <w:unhideWhenUsed/>
    <w:rsid w:val="00151A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51AB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1212</Words>
  <Characters>6913</Characters>
  <Application>Microsoft Office Word</Application>
  <DocSecurity>0</DocSecurity>
  <Lines>57</Lines>
  <Paragraphs>16</Paragraphs>
  <ScaleCrop>false</ScaleCrop>
  <Company/>
  <LinksUpToDate>false</LinksUpToDate>
  <CharactersWithSpaces>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Pei</dc:creator>
  <cp:keywords/>
  <dc:description/>
  <cp:lastModifiedBy>YU Pei</cp:lastModifiedBy>
  <cp:revision>24</cp:revision>
  <dcterms:created xsi:type="dcterms:W3CDTF">2025-11-29T10:42:00Z</dcterms:created>
  <dcterms:modified xsi:type="dcterms:W3CDTF">2025-11-29T10:57:00Z</dcterms:modified>
</cp:coreProperties>
</file>