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  <w:lang w:val="en-US" w:eastAsia="zh-CN"/>
        </w:rPr>
        <w:t>2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销售收入分析与预测</w:t>
      </w:r>
      <w:r>
        <w:rPr>
          <w:rFonts w:hint="eastAsia"/>
          <w:bCs/>
          <w:sz w:val="28"/>
          <w:szCs w:val="28"/>
          <w:u w:val="none"/>
          <w:lang w:val="en-US" w:eastAsia="zh-CN"/>
        </w:rPr>
        <w:t xml:space="preserve">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2022/4/10</w:t>
      </w:r>
      <w:r>
        <w:rPr>
          <w:bCs/>
          <w:sz w:val="28"/>
          <w:szCs w:val="28"/>
          <w:u w:val="single"/>
        </w:rPr>
        <w:t xml:space="preserve">      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（1）明确做数据预处理的作用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（2）熟练掌握对数据重复值、缺失值、异常值的检测和处理方法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（3）能够对实际案例数据进行数据清洗工作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（4）熟练掌握线性回归与最小二乘法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实验仪器设备或材料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1、教学机与学生机需要安装第三方模块pandas、numpy、matplotlib、sklearn</w:t>
      </w:r>
    </w:p>
    <w:p>
      <w:pPr>
        <w:pStyle w:val="2"/>
        <w:rPr>
          <w:rFonts w:hint="eastAsia" w:ascii="宋体" w:hAnsi="宋体"/>
          <w:b/>
          <w:sz w:val="32"/>
          <w:szCs w:val="32"/>
        </w:rPr>
      </w:pPr>
      <w:r>
        <w:rPr>
          <w:rFonts w:hAnsi="宋体"/>
          <w:color w:val="000000"/>
          <w:sz w:val="24"/>
          <w:szCs w:val="24"/>
        </w:rPr>
        <w:t>2</w:t>
      </w:r>
      <w:r>
        <w:rPr>
          <w:rFonts w:hint="eastAsia" w:hAnsi="宋体"/>
          <w:color w:val="000000"/>
          <w:sz w:val="24"/>
          <w:szCs w:val="24"/>
        </w:rPr>
        <w:t>、教学机与学生机需要安装PyCharm和Anaconda3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实验原理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ascii="宋体" w:hAnsi="宋体"/>
          <w:b/>
          <w:sz w:val="32"/>
          <w:szCs w:val="32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PyCharm和Anaconda3。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7059930" cy="1158240"/>
            <wp:effectExtent l="0" t="0" r="1143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JDData_month.py 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numpy as np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sklearn import linear_model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matplotlib.pyplot as plt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aa =r'.\data\JDdata.xls'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bb=r'.\data\JDcar.xls'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resultfile1=r'result1.xls'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resultfile2=r'result2.xls'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dfaa = pd.DataFrame(pd.read_excel(aa))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dfbb=pd.DataFrame(pd.read_excel(bb))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df1=dfaa[['业务日期','金额']]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df2=dfbb[['投放日期','支出']]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#去除空日期和金额为0的记录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df1=df1[df1['业务日期'].notnull() &amp; df1['金额'] !=0]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df2=df2[df2['投放日期'].notnull() &amp; df2['支出'] !=0]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df1['业务日期'] = pd.to_datetime(df1['业务日期'])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df2['投放日期'] = pd.to_datetime(df2['投放日期'])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 = df1.set_index('业务日期',drop=True)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dfCar=df2.set_index('投放日期',drop=True)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按月度统计并显示销售金额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dfData_month=dfData.resample('M').sum().to_period('M')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按月度统计并显示广告费支出金额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dfCar_month=dfCar.resample('M').sum().to_period('M')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dfData_month.to_excel(resultfile1) #导出结果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dfCar_month.to_excel(resultfile2) #导出结果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clf=linear_model.LinearRegression(fit_intercept=True,normalize=False)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#x为广告费用，y为销售收入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x=pd.DataFrame(dfCar_month['支出'])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y=pd.DataFrame(dfData_month['金额'])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图表字体为华文细黑，字号为10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plt.rc('font', family='SimHei', size=10)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plt.figure("销售收入分析")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plt.scatter(x, y,  color='red') #真实值散点图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#plt.show()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#绘制拟合图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clf.fit(x,y) #拟合线性模型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k=clf.coef_ #获取回归系数（斜率w1,w2,w3,...,wn）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b=clf.intercept_ #获取截距w0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#7月预计投入60000元广告费（x0）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x0=60000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#预测7月销售收入（y0），y0=截距+X值*斜率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y0=b+x0*k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print(y0)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#使用线性模型进行预测y值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y_pred =clf.predict(x)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plt.plot(x,y_pred, color='blue', linewidth=1.5) #预测回归线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plt.ylabel(u'销售收入（元）')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plt.xlabel(u'广告费（元）')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plt.show()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4041775" cy="3432175"/>
            <wp:effectExtent l="0" t="0" r="12065" b="12065"/>
            <wp:docPr id="17" name="图片 4" descr="拟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拟合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实验结果与分析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sz w:val="32"/>
          <w:szCs w:val="32"/>
        </w:rPr>
      </w:pPr>
      <w:r>
        <w:drawing>
          <wp:inline distT="0" distB="0" distL="114300" distR="114300">
            <wp:extent cx="5270500" cy="460311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sz w:val="32"/>
          <w:szCs w:val="32"/>
        </w:rPr>
      </w:pPr>
      <w:r>
        <w:drawing>
          <wp:inline distT="0" distB="0" distL="114300" distR="114300">
            <wp:extent cx="5269865" cy="4115435"/>
            <wp:effectExtent l="0" t="0" r="3175" b="1460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default" w:ascii="宋体"/>
          <w:bCs/>
          <w:sz w:val="28"/>
          <w:szCs w:val="28"/>
          <w:lang w:val="en-US"/>
        </w:rPr>
      </w:pPr>
      <w:r>
        <w:rPr>
          <w:rFonts w:ascii="宋体" w:hAnsi="宋体"/>
          <w:bCs/>
          <w:sz w:val="28"/>
          <w:szCs w:val="28"/>
        </w:rPr>
        <w:t xml:space="preserve">  </w:t>
      </w:r>
      <w:r>
        <w:rPr>
          <w:rFonts w:hint="eastAsia" w:ascii="宋体" w:hAnsi="宋体"/>
          <w:bCs/>
          <w:sz w:val="28"/>
          <w:szCs w:val="28"/>
          <w:lang w:val="en-US" w:eastAsia="zh-CN"/>
        </w:rPr>
        <w:t>结论与体会：本次实验学习了各种对数据的处理的方法，实验遇到了一些</w:t>
      </w:r>
      <w:bookmarkStart w:id="0" w:name="_GoBack"/>
      <w:bookmarkEnd w:id="0"/>
      <w:r>
        <w:rPr>
          <w:rFonts w:hint="eastAsia" w:ascii="宋体" w:hAnsi="宋体"/>
          <w:bCs/>
          <w:sz w:val="28"/>
          <w:szCs w:val="28"/>
          <w:lang w:val="en-US" w:eastAsia="zh-CN"/>
        </w:rPr>
        <w:t>困难，通过上网查资料解决。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86F44"/>
    <w:multiLevelType w:val="singleLevel"/>
    <w:tmpl w:val="ABF86F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4583F"/>
    <w:rsid w:val="17933ED7"/>
    <w:rsid w:val="20B6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663</Words>
  <Characters>1739</Characters>
  <Lines>0</Lines>
  <Paragraphs>0</Paragraphs>
  <TotalTime>1</TotalTime>
  <ScaleCrop>false</ScaleCrop>
  <LinksUpToDate>false</LinksUpToDate>
  <CharactersWithSpaces>1889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2022-04-10T08:50:00Z</dcterms:created>
  <dc:creator>86137</dc:creator>
  <cp:lastModifiedBy>eternal</cp:lastModifiedBy>
  <dcterms:modified xsi:type="dcterms:W3CDTF">2022-04-10T11:13:42Z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A84B0CB451934540B350F3393E9A5D45</vt:lpwstr>
  </property>
</Properties>
</file>