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3A1D9" w14:textId="77777777" w:rsidR="00FB0570" w:rsidRPr="00010A40" w:rsidRDefault="00FB0570" w:rsidP="00FB0570">
      <w:pPr>
        <w:spacing w:line="360" w:lineRule="auto"/>
        <w:ind w:firstLine="708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944E69C" w14:textId="77777777" w:rsidR="00FB0570" w:rsidRPr="00010A40" w:rsidRDefault="00FB0570" w:rsidP="00FB0570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«Национальный исследовательский университет ИТМО»</w:t>
      </w:r>
    </w:p>
    <w:p w14:paraId="234FD45A" w14:textId="77777777" w:rsidR="00FB0570" w:rsidRPr="00010A40" w:rsidRDefault="00FB0570" w:rsidP="00FB0570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Факультет программной инженерии и компьютерной техники</w:t>
      </w:r>
    </w:p>
    <w:p w14:paraId="489246D4" w14:textId="77777777" w:rsidR="00FB0570" w:rsidRDefault="00FB0570" w:rsidP="00FB0570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Направление подготовки 09.03.04 «Программная инженерия»</w:t>
      </w:r>
      <w:r>
        <w:rPr>
          <w:sz w:val="28"/>
          <w:szCs w:val="28"/>
        </w:rPr>
        <w:t xml:space="preserve"> –</w:t>
      </w:r>
    </w:p>
    <w:p w14:paraId="2EB40D75" w14:textId="77777777" w:rsidR="00FB0570" w:rsidRPr="00010A40" w:rsidRDefault="00FB0570" w:rsidP="00FB057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Системное и прикладное программное обеспечение</w:t>
      </w:r>
    </w:p>
    <w:p w14:paraId="4C74FE32" w14:textId="77777777" w:rsidR="00FB0570" w:rsidRPr="00010A40" w:rsidRDefault="00FB0570" w:rsidP="00FB0570">
      <w:pPr>
        <w:spacing w:line="360" w:lineRule="auto"/>
        <w:rPr>
          <w:sz w:val="28"/>
          <w:szCs w:val="28"/>
        </w:rPr>
      </w:pPr>
    </w:p>
    <w:p w14:paraId="3F48A2F3" w14:textId="77777777" w:rsidR="00FB0570" w:rsidRPr="00010A40" w:rsidRDefault="00FB0570" w:rsidP="00FB0570">
      <w:pPr>
        <w:spacing w:line="360" w:lineRule="auto"/>
        <w:jc w:val="center"/>
        <w:rPr>
          <w:b/>
          <w:bCs/>
          <w:sz w:val="32"/>
          <w:szCs w:val="32"/>
        </w:rPr>
      </w:pPr>
      <w:r w:rsidRPr="00010A40">
        <w:rPr>
          <w:b/>
          <w:bCs/>
          <w:sz w:val="32"/>
          <w:szCs w:val="32"/>
        </w:rPr>
        <w:t>Отчёт</w:t>
      </w:r>
    </w:p>
    <w:p w14:paraId="60A0157F" w14:textId="6B53C3B4" w:rsidR="00FB0570" w:rsidRPr="006E317A" w:rsidRDefault="00FB0570" w:rsidP="00FB0570">
      <w:pPr>
        <w:spacing w:line="360" w:lineRule="auto"/>
        <w:jc w:val="center"/>
        <w:rPr>
          <w:b/>
          <w:bCs/>
          <w:sz w:val="28"/>
          <w:szCs w:val="28"/>
        </w:rPr>
      </w:pPr>
      <w:r w:rsidRPr="00010A40">
        <w:rPr>
          <w:b/>
          <w:bCs/>
          <w:sz w:val="28"/>
          <w:szCs w:val="28"/>
        </w:rPr>
        <w:t>По лабораторной работе №</w:t>
      </w:r>
      <w:r>
        <w:rPr>
          <w:b/>
          <w:bCs/>
          <w:sz w:val="28"/>
          <w:szCs w:val="28"/>
        </w:rPr>
        <w:t>2</w:t>
      </w:r>
    </w:p>
    <w:p w14:paraId="7865A571" w14:textId="77777777" w:rsidR="00FB0570" w:rsidRPr="00EE2867" w:rsidRDefault="00FB0570" w:rsidP="00FB057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архитектуре программных систем</w:t>
      </w:r>
    </w:p>
    <w:p w14:paraId="6E88C700" w14:textId="77777777" w:rsidR="00FB0570" w:rsidRDefault="00FB0570" w:rsidP="00FB0570">
      <w:pPr>
        <w:spacing w:line="360" w:lineRule="auto"/>
        <w:jc w:val="right"/>
        <w:rPr>
          <w:b/>
          <w:bCs/>
          <w:sz w:val="28"/>
          <w:szCs w:val="28"/>
        </w:rPr>
      </w:pPr>
    </w:p>
    <w:p w14:paraId="10473ADF" w14:textId="77777777" w:rsidR="00FB0570" w:rsidRDefault="00FB0570" w:rsidP="00FB0570">
      <w:pPr>
        <w:spacing w:line="360" w:lineRule="auto"/>
        <w:jc w:val="right"/>
        <w:rPr>
          <w:sz w:val="28"/>
          <w:szCs w:val="28"/>
        </w:rPr>
      </w:pPr>
    </w:p>
    <w:p w14:paraId="17AA37D5" w14:textId="77777777" w:rsidR="00FB0570" w:rsidRPr="00010A40" w:rsidRDefault="00FB0570" w:rsidP="00FB0570">
      <w:pPr>
        <w:spacing w:line="360" w:lineRule="auto"/>
        <w:jc w:val="right"/>
        <w:rPr>
          <w:sz w:val="28"/>
          <w:szCs w:val="28"/>
        </w:rPr>
      </w:pPr>
    </w:p>
    <w:p w14:paraId="782CB068" w14:textId="77777777" w:rsidR="00FB0570" w:rsidRPr="00010A40" w:rsidRDefault="00FB0570" w:rsidP="00FB0570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Выполнил:</w:t>
      </w:r>
    </w:p>
    <w:p w14:paraId="6578714D" w14:textId="77777777" w:rsidR="00FB0570" w:rsidRPr="00010A40" w:rsidRDefault="00FB0570" w:rsidP="00FB0570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>3</w:t>
      </w:r>
      <w:r w:rsidRPr="00010A40">
        <w:rPr>
          <w:sz w:val="28"/>
          <w:szCs w:val="28"/>
        </w:rPr>
        <w:t xml:space="preserve"> курса</w:t>
      </w:r>
    </w:p>
    <w:p w14:paraId="589F89FD" w14:textId="77777777" w:rsidR="00FB0570" w:rsidRDefault="00FB0570" w:rsidP="00FB0570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Кудияш Егор Михайлович</w:t>
      </w:r>
    </w:p>
    <w:p w14:paraId="7B7D81C7" w14:textId="77777777" w:rsidR="00FB0570" w:rsidRPr="00010A40" w:rsidRDefault="00FB0570" w:rsidP="00FB0570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Группа: Р</w:t>
      </w:r>
      <w:r w:rsidRPr="00C759AB">
        <w:rPr>
          <w:sz w:val="28"/>
          <w:szCs w:val="28"/>
        </w:rPr>
        <w:t>3</w:t>
      </w:r>
      <w:r>
        <w:rPr>
          <w:sz w:val="28"/>
          <w:szCs w:val="28"/>
        </w:rPr>
        <w:t>3</w:t>
      </w:r>
      <w:r w:rsidRPr="00010A40">
        <w:rPr>
          <w:sz w:val="28"/>
          <w:szCs w:val="28"/>
        </w:rPr>
        <w:t>07</w:t>
      </w:r>
    </w:p>
    <w:p w14:paraId="18E8AB74" w14:textId="77777777" w:rsidR="00FB0570" w:rsidRPr="00010A40" w:rsidRDefault="00FB0570" w:rsidP="00FB0570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Принял:</w:t>
      </w:r>
    </w:p>
    <w:p w14:paraId="310633DE" w14:textId="77777777" w:rsidR="00FB0570" w:rsidRPr="006E317A" w:rsidRDefault="00FB0570" w:rsidP="00FB0570">
      <w:pPr>
        <w:spacing w:after="16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Пёрл Иван Андреевич</w:t>
      </w:r>
    </w:p>
    <w:p w14:paraId="5600A45D" w14:textId="77777777" w:rsidR="00FB0570" w:rsidRPr="00010A40" w:rsidRDefault="00FB0570" w:rsidP="00FB0570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Отчёт принят «_</w:t>
      </w:r>
      <w:proofErr w:type="gramStart"/>
      <w:r w:rsidRPr="00010A40">
        <w:rPr>
          <w:sz w:val="28"/>
          <w:szCs w:val="28"/>
        </w:rPr>
        <w:t>_»_</w:t>
      </w:r>
      <w:proofErr w:type="gramEnd"/>
      <w:r w:rsidRPr="00010A40">
        <w:rPr>
          <w:sz w:val="28"/>
          <w:szCs w:val="28"/>
        </w:rPr>
        <w:t>____202</w:t>
      </w:r>
      <w:r>
        <w:rPr>
          <w:sz w:val="28"/>
          <w:szCs w:val="28"/>
        </w:rPr>
        <w:t>5</w:t>
      </w:r>
      <w:r w:rsidRPr="00010A40">
        <w:rPr>
          <w:sz w:val="28"/>
          <w:szCs w:val="28"/>
        </w:rPr>
        <w:t xml:space="preserve"> г.</w:t>
      </w:r>
    </w:p>
    <w:p w14:paraId="71AE6005" w14:textId="77777777" w:rsidR="00FB0570" w:rsidRPr="00010A40" w:rsidRDefault="00FB0570" w:rsidP="00FB0570">
      <w:pPr>
        <w:spacing w:line="360" w:lineRule="auto"/>
        <w:jc w:val="right"/>
        <w:rPr>
          <w:sz w:val="28"/>
          <w:szCs w:val="28"/>
        </w:rPr>
      </w:pPr>
      <w:r w:rsidRPr="00010A40">
        <w:rPr>
          <w:sz w:val="28"/>
          <w:szCs w:val="28"/>
        </w:rPr>
        <w:t>Оценка: ___________</w:t>
      </w:r>
    </w:p>
    <w:p w14:paraId="49A690A8" w14:textId="77777777" w:rsidR="00FB0570" w:rsidRDefault="00FB0570" w:rsidP="00FB0570">
      <w:pPr>
        <w:spacing w:line="360" w:lineRule="auto"/>
        <w:jc w:val="right"/>
        <w:rPr>
          <w:sz w:val="28"/>
          <w:szCs w:val="28"/>
        </w:rPr>
      </w:pPr>
    </w:p>
    <w:p w14:paraId="16086C01" w14:textId="77777777" w:rsidR="00FB0570" w:rsidRDefault="00FB0570" w:rsidP="00FB0570">
      <w:pPr>
        <w:spacing w:line="360" w:lineRule="auto"/>
        <w:jc w:val="right"/>
        <w:rPr>
          <w:sz w:val="28"/>
          <w:szCs w:val="28"/>
        </w:rPr>
      </w:pPr>
    </w:p>
    <w:p w14:paraId="5C241636" w14:textId="77777777" w:rsidR="00FB0570" w:rsidRDefault="00FB0570" w:rsidP="00FB0570">
      <w:pPr>
        <w:spacing w:line="360" w:lineRule="auto"/>
        <w:jc w:val="right"/>
        <w:rPr>
          <w:sz w:val="28"/>
          <w:szCs w:val="28"/>
        </w:rPr>
      </w:pPr>
    </w:p>
    <w:p w14:paraId="6F750A21" w14:textId="77777777" w:rsidR="00FB0570" w:rsidRDefault="00FB0570" w:rsidP="00FB0570">
      <w:pPr>
        <w:spacing w:line="360" w:lineRule="auto"/>
        <w:jc w:val="right"/>
        <w:rPr>
          <w:sz w:val="28"/>
          <w:szCs w:val="28"/>
        </w:rPr>
      </w:pPr>
    </w:p>
    <w:p w14:paraId="78127F22" w14:textId="77777777" w:rsidR="00FB0570" w:rsidRDefault="00FB0570" w:rsidP="00FB0570">
      <w:pPr>
        <w:spacing w:line="360" w:lineRule="auto"/>
        <w:jc w:val="right"/>
        <w:rPr>
          <w:sz w:val="28"/>
          <w:szCs w:val="28"/>
        </w:rPr>
      </w:pPr>
    </w:p>
    <w:p w14:paraId="78A431CF" w14:textId="77777777" w:rsidR="00FB0570" w:rsidRDefault="00FB0570" w:rsidP="00FB0570">
      <w:pPr>
        <w:spacing w:line="360" w:lineRule="auto"/>
        <w:jc w:val="right"/>
        <w:rPr>
          <w:sz w:val="28"/>
          <w:szCs w:val="28"/>
        </w:rPr>
      </w:pPr>
    </w:p>
    <w:p w14:paraId="7F7BE4C6" w14:textId="77777777" w:rsidR="00FB0570" w:rsidRPr="00010A40" w:rsidRDefault="00FB0570" w:rsidP="00FB0570">
      <w:pPr>
        <w:spacing w:line="360" w:lineRule="auto"/>
        <w:ind w:right="560"/>
        <w:rPr>
          <w:sz w:val="28"/>
          <w:szCs w:val="28"/>
        </w:rPr>
      </w:pPr>
    </w:p>
    <w:p w14:paraId="4F046BC0" w14:textId="77777777" w:rsidR="00FB0570" w:rsidRDefault="00FB0570" w:rsidP="00FB0570">
      <w:pPr>
        <w:spacing w:line="360" w:lineRule="auto"/>
        <w:jc w:val="center"/>
        <w:rPr>
          <w:sz w:val="28"/>
          <w:szCs w:val="28"/>
        </w:rPr>
      </w:pPr>
      <w:r w:rsidRPr="00010A40">
        <w:rPr>
          <w:sz w:val="28"/>
          <w:szCs w:val="28"/>
        </w:rPr>
        <w:t>г. Санкт-Петербург, 202</w:t>
      </w:r>
      <w:r>
        <w:rPr>
          <w:sz w:val="28"/>
          <w:szCs w:val="28"/>
        </w:rPr>
        <w:t>5</w:t>
      </w:r>
    </w:p>
    <w:p w14:paraId="7A564F10" w14:textId="156A7F56" w:rsidR="00FB0570" w:rsidRPr="00643F34" w:rsidRDefault="00FB0570" w:rsidP="00FB0570">
      <w:pPr>
        <w:rPr>
          <w:color w:val="000000" w:themeColor="text1"/>
        </w:rPr>
      </w:pPr>
      <w:r w:rsidRPr="00643F34">
        <w:rPr>
          <w:color w:val="000000" w:themeColor="text1"/>
        </w:rPr>
        <w:lastRenderedPageBreak/>
        <w:t>Задание:</w:t>
      </w:r>
      <w:r w:rsidRPr="00643F34">
        <w:rPr>
          <w:color w:val="000000" w:themeColor="text1"/>
        </w:rPr>
        <w:br/>
        <w:t xml:space="preserve">Из списка шаблонов проектирования </w:t>
      </w:r>
      <w:proofErr w:type="spellStart"/>
      <w:r w:rsidRPr="00643F34">
        <w:rPr>
          <w:color w:val="000000" w:themeColor="text1"/>
        </w:rPr>
        <w:t>GoF</w:t>
      </w:r>
      <w:proofErr w:type="spellEnd"/>
      <w:r w:rsidRPr="00643F34">
        <w:rPr>
          <w:color w:val="000000" w:themeColor="text1"/>
        </w:rPr>
        <w:t xml:space="preserve"> и GRASP выбрать </w:t>
      </w:r>
      <w:proofErr w:type="gramStart"/>
      <w:r w:rsidRPr="00643F34">
        <w:rPr>
          <w:color w:val="000000" w:themeColor="text1"/>
        </w:rPr>
        <w:t>3</w:t>
      </w:r>
      <w:r>
        <w:rPr>
          <w:color w:val="000000" w:themeColor="text1"/>
        </w:rPr>
        <w:t>-</w:t>
      </w:r>
      <w:r w:rsidRPr="00643F34">
        <w:rPr>
          <w:color w:val="000000" w:themeColor="text1"/>
        </w:rPr>
        <w:t>4</w:t>
      </w:r>
      <w:proofErr w:type="gramEnd"/>
      <w:r w:rsidRPr="00643F34">
        <w:rPr>
          <w:color w:val="000000" w:themeColor="text1"/>
        </w:rPr>
        <w:t xml:space="preserve"> шаблона и для каждого из них придумать </w:t>
      </w:r>
      <w:proofErr w:type="gramStart"/>
      <w:r w:rsidRPr="00643F34">
        <w:rPr>
          <w:color w:val="000000" w:themeColor="text1"/>
        </w:rPr>
        <w:t>2</w:t>
      </w:r>
      <w:r>
        <w:rPr>
          <w:color w:val="000000" w:themeColor="text1"/>
        </w:rPr>
        <w:t>-</w:t>
      </w:r>
      <w:r w:rsidRPr="00643F34">
        <w:rPr>
          <w:color w:val="000000" w:themeColor="text1"/>
        </w:rPr>
        <w:t>3</w:t>
      </w:r>
      <w:proofErr w:type="gramEnd"/>
      <w:r w:rsidRPr="00643F34">
        <w:rPr>
          <w:color w:val="000000" w:themeColor="text1"/>
        </w:rPr>
        <w:t xml:space="preserve"> сценария, для решения которых могут быть применены выбранные шаблоны. Сделать предположение о возможных ограничениях, к которым может привести использование шаблона.</w:t>
      </w:r>
      <w:r w:rsidRPr="00643F34">
        <w:rPr>
          <w:color w:val="000000" w:themeColor="text1"/>
        </w:rPr>
        <w:br/>
      </w:r>
    </w:p>
    <w:p w14:paraId="5C240B4D" w14:textId="77777777" w:rsidR="00FB0570" w:rsidRPr="00643F34" w:rsidRDefault="00FB0570" w:rsidP="00FB0570">
      <w:pPr>
        <w:pStyle w:val="2"/>
        <w:rPr>
          <w:rFonts w:ascii="Times New Roman" w:hAnsi="Times New Roman" w:cs="Times New Roman"/>
          <w:color w:val="000000" w:themeColor="text1"/>
        </w:rPr>
      </w:pPr>
      <w:r w:rsidRPr="00643F34">
        <w:rPr>
          <w:rFonts w:ascii="Times New Roman" w:hAnsi="Times New Roman" w:cs="Times New Roman"/>
          <w:color w:val="000000" w:themeColor="text1"/>
        </w:rPr>
        <w:t xml:space="preserve">1. </w:t>
      </w:r>
      <w:proofErr w:type="spellStart"/>
      <w:r w:rsidRPr="00643F34">
        <w:rPr>
          <w:rFonts w:ascii="Times New Roman" w:hAnsi="Times New Roman" w:cs="Times New Roman"/>
          <w:color w:val="000000" w:themeColor="text1"/>
        </w:rPr>
        <w:t>GoF</w:t>
      </w:r>
      <w:proofErr w:type="spellEnd"/>
      <w:r w:rsidRPr="00643F34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-</w:t>
      </w:r>
      <w:r w:rsidRPr="00643F34">
        <w:rPr>
          <w:rFonts w:ascii="Times New Roman" w:hAnsi="Times New Roman" w:cs="Times New Roman"/>
          <w:color w:val="000000" w:themeColor="text1"/>
        </w:rPr>
        <w:t xml:space="preserve"> Strategy (Стратегия)</w:t>
      </w:r>
    </w:p>
    <w:p w14:paraId="6DD277CA" w14:textId="77777777" w:rsidR="00FB0570" w:rsidRPr="00643F34" w:rsidRDefault="00FB0570" w:rsidP="00FB0570">
      <w:pPr>
        <w:rPr>
          <w:color w:val="000000" w:themeColor="text1"/>
        </w:rPr>
      </w:pPr>
      <w:r w:rsidRPr="00643F34">
        <w:rPr>
          <w:color w:val="000000" w:themeColor="text1"/>
        </w:rPr>
        <w:t>Описание:</w:t>
      </w:r>
      <w:r w:rsidRPr="00643F34">
        <w:rPr>
          <w:color w:val="000000" w:themeColor="text1"/>
        </w:rPr>
        <w:br/>
        <w:t>Шаблон Strategy позволяет определить семейство алгоритмов, инкапсулировать каждый из них и делать их взаимозаменяемыми во время выполнения программы.</w:t>
      </w:r>
      <w:r w:rsidRPr="00643F34">
        <w:rPr>
          <w:color w:val="000000" w:themeColor="text1"/>
        </w:rPr>
        <w:br/>
      </w:r>
    </w:p>
    <w:p w14:paraId="3E4A7306" w14:textId="77777777" w:rsidR="00FB0570" w:rsidRPr="00643F34" w:rsidRDefault="00FB0570" w:rsidP="00FB0570">
      <w:pPr>
        <w:rPr>
          <w:color w:val="000000" w:themeColor="text1"/>
        </w:rPr>
      </w:pPr>
      <w:r w:rsidRPr="00643F34">
        <w:rPr>
          <w:color w:val="000000" w:themeColor="text1"/>
        </w:rPr>
        <w:t>Сценарии применения:</w:t>
      </w:r>
      <w:r w:rsidRPr="00643F34">
        <w:rPr>
          <w:color w:val="000000" w:themeColor="text1"/>
        </w:rPr>
        <w:br/>
        <w:t>1) Выбор способа доставки в интернет-магазине (курьер, самовывоз, почта).</w:t>
      </w:r>
      <w:r w:rsidRPr="00643F34">
        <w:rPr>
          <w:color w:val="000000" w:themeColor="text1"/>
        </w:rPr>
        <w:br/>
        <w:t>2) Расчёт скидок и цен в системе заказов.</w:t>
      </w:r>
      <w:r w:rsidRPr="00643F34">
        <w:rPr>
          <w:color w:val="000000" w:themeColor="text1"/>
        </w:rPr>
        <w:br/>
        <w:t>3) Выбор алгоритма сжатия или шифрования данных.</w:t>
      </w:r>
      <w:r w:rsidRPr="00643F34">
        <w:rPr>
          <w:color w:val="000000" w:themeColor="text1"/>
        </w:rPr>
        <w:br/>
      </w:r>
    </w:p>
    <w:p w14:paraId="492B8392" w14:textId="77777777" w:rsidR="00FB0570" w:rsidRPr="00643F34" w:rsidRDefault="00FB0570" w:rsidP="00FB0570">
      <w:pPr>
        <w:rPr>
          <w:color w:val="000000" w:themeColor="text1"/>
        </w:rPr>
      </w:pPr>
      <w:r w:rsidRPr="00643F34">
        <w:rPr>
          <w:color w:val="000000" w:themeColor="text1"/>
        </w:rPr>
        <w:t>Ограничения:</w:t>
      </w:r>
      <w:r w:rsidRPr="00643F34">
        <w:rPr>
          <w:color w:val="000000" w:themeColor="text1"/>
        </w:rPr>
        <w:br/>
        <w:t>- Увеличение количества классов.</w:t>
      </w:r>
      <w:r w:rsidRPr="00643F34">
        <w:rPr>
          <w:color w:val="000000" w:themeColor="text1"/>
        </w:rPr>
        <w:br/>
        <w:t>- Усложнение конфигурации выбора стратегии.</w:t>
      </w:r>
      <w:r w:rsidRPr="00643F34">
        <w:rPr>
          <w:color w:val="000000" w:themeColor="text1"/>
        </w:rPr>
        <w:br/>
        <w:t>- Возможные накладные расходы по производительности.</w:t>
      </w:r>
      <w:r w:rsidRPr="00643F34">
        <w:rPr>
          <w:color w:val="000000" w:themeColor="text1"/>
        </w:rPr>
        <w:br/>
      </w:r>
    </w:p>
    <w:p w14:paraId="25636270" w14:textId="77777777" w:rsidR="00FB0570" w:rsidRPr="00643F34" w:rsidRDefault="00FB0570" w:rsidP="00FB0570">
      <w:pPr>
        <w:pStyle w:val="2"/>
        <w:rPr>
          <w:rFonts w:ascii="Times New Roman" w:hAnsi="Times New Roman" w:cs="Times New Roman"/>
          <w:color w:val="000000" w:themeColor="text1"/>
        </w:rPr>
      </w:pPr>
      <w:r w:rsidRPr="00643F34">
        <w:rPr>
          <w:rFonts w:ascii="Times New Roman" w:hAnsi="Times New Roman" w:cs="Times New Roman"/>
          <w:color w:val="000000" w:themeColor="text1"/>
        </w:rPr>
        <w:t xml:space="preserve">2. </w:t>
      </w:r>
      <w:proofErr w:type="spellStart"/>
      <w:r w:rsidRPr="00643F34">
        <w:rPr>
          <w:rFonts w:ascii="Times New Roman" w:hAnsi="Times New Roman" w:cs="Times New Roman"/>
          <w:color w:val="000000" w:themeColor="text1"/>
        </w:rPr>
        <w:t>GoF</w:t>
      </w:r>
      <w:proofErr w:type="spellEnd"/>
      <w:r w:rsidRPr="00643F34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-</w:t>
      </w:r>
      <w:r w:rsidRPr="00643F34">
        <w:rPr>
          <w:rFonts w:ascii="Times New Roman" w:hAnsi="Times New Roman" w:cs="Times New Roman"/>
          <w:color w:val="000000" w:themeColor="text1"/>
        </w:rPr>
        <w:t xml:space="preserve"> Observer (Наблюдатель)</w:t>
      </w:r>
    </w:p>
    <w:p w14:paraId="70C439D4" w14:textId="77777777" w:rsidR="00FB0570" w:rsidRPr="00643F34" w:rsidRDefault="00FB0570" w:rsidP="00FB0570">
      <w:pPr>
        <w:rPr>
          <w:color w:val="000000" w:themeColor="text1"/>
        </w:rPr>
      </w:pPr>
      <w:r w:rsidRPr="00643F34">
        <w:rPr>
          <w:color w:val="000000" w:themeColor="text1"/>
        </w:rPr>
        <w:t>Описание:</w:t>
      </w:r>
      <w:r w:rsidRPr="00643F34">
        <w:rPr>
          <w:color w:val="000000" w:themeColor="text1"/>
        </w:rPr>
        <w:br/>
        <w:t>Шаблон Observer определяет зависимость «один ко многим», при которой при изменении состояния одного объекта автоматически уведомляются все подписчики.</w:t>
      </w:r>
      <w:r w:rsidRPr="00643F34">
        <w:rPr>
          <w:color w:val="000000" w:themeColor="text1"/>
        </w:rPr>
        <w:br/>
      </w:r>
    </w:p>
    <w:p w14:paraId="32EB5D5F" w14:textId="77777777" w:rsidR="00FB0570" w:rsidRPr="00643F34" w:rsidRDefault="00FB0570" w:rsidP="00FB0570">
      <w:pPr>
        <w:rPr>
          <w:color w:val="000000" w:themeColor="text1"/>
        </w:rPr>
      </w:pPr>
      <w:r w:rsidRPr="00643F34">
        <w:rPr>
          <w:color w:val="000000" w:themeColor="text1"/>
        </w:rPr>
        <w:t>Сценарии применения:</w:t>
      </w:r>
      <w:r w:rsidRPr="00643F34">
        <w:rPr>
          <w:color w:val="000000" w:themeColor="text1"/>
        </w:rPr>
        <w:br/>
        <w:t>1) Обновление пользовательского интерфейса при изменении данных.</w:t>
      </w:r>
      <w:r w:rsidRPr="00643F34">
        <w:rPr>
          <w:color w:val="000000" w:themeColor="text1"/>
        </w:rPr>
        <w:br/>
        <w:t>2) Реакция сервисов на событие оплаты заказа.</w:t>
      </w:r>
      <w:r w:rsidRPr="00643F34">
        <w:rPr>
          <w:color w:val="000000" w:themeColor="text1"/>
        </w:rPr>
        <w:br/>
        <w:t>3) Логирование и мониторинг событий системы.</w:t>
      </w:r>
      <w:r w:rsidRPr="00643F34">
        <w:rPr>
          <w:color w:val="000000" w:themeColor="text1"/>
        </w:rPr>
        <w:br/>
      </w:r>
    </w:p>
    <w:p w14:paraId="0A69D9CF" w14:textId="77777777" w:rsidR="00FB0570" w:rsidRPr="00643F34" w:rsidRDefault="00FB0570" w:rsidP="00FB0570">
      <w:pPr>
        <w:rPr>
          <w:color w:val="000000" w:themeColor="text1"/>
        </w:rPr>
      </w:pPr>
      <w:r w:rsidRPr="00643F34">
        <w:rPr>
          <w:color w:val="000000" w:themeColor="text1"/>
        </w:rPr>
        <w:t>Ограничения:</w:t>
      </w:r>
      <w:r w:rsidRPr="00643F34">
        <w:rPr>
          <w:color w:val="000000" w:themeColor="text1"/>
        </w:rPr>
        <w:br/>
        <w:t>- Сложность отладки из-за неявных связей.</w:t>
      </w:r>
      <w:r w:rsidRPr="00643F34">
        <w:rPr>
          <w:color w:val="000000" w:themeColor="text1"/>
        </w:rPr>
        <w:br/>
        <w:t>- Риск утечек памяти при неправильном управлении подписками.</w:t>
      </w:r>
      <w:r w:rsidRPr="00643F34">
        <w:rPr>
          <w:color w:val="000000" w:themeColor="text1"/>
        </w:rPr>
        <w:br/>
        <w:t>- Неопределённый порядок уведомления подписчиков.</w:t>
      </w:r>
      <w:r w:rsidRPr="00643F34">
        <w:rPr>
          <w:color w:val="000000" w:themeColor="text1"/>
        </w:rPr>
        <w:br/>
      </w:r>
    </w:p>
    <w:p w14:paraId="19D59AF1" w14:textId="77777777" w:rsidR="00FB0570" w:rsidRPr="00643F34" w:rsidRDefault="00FB0570" w:rsidP="00FB0570">
      <w:pPr>
        <w:pStyle w:val="2"/>
        <w:rPr>
          <w:rFonts w:ascii="Times New Roman" w:hAnsi="Times New Roman" w:cs="Times New Roman"/>
          <w:color w:val="000000" w:themeColor="text1"/>
        </w:rPr>
      </w:pPr>
      <w:r w:rsidRPr="00643F34">
        <w:rPr>
          <w:rFonts w:ascii="Times New Roman" w:hAnsi="Times New Roman" w:cs="Times New Roman"/>
          <w:color w:val="000000" w:themeColor="text1"/>
        </w:rPr>
        <w:t xml:space="preserve">3. GRASP </w:t>
      </w:r>
      <w:r>
        <w:rPr>
          <w:rFonts w:ascii="Times New Roman" w:hAnsi="Times New Roman" w:cs="Times New Roman"/>
          <w:color w:val="000000" w:themeColor="text1"/>
        </w:rPr>
        <w:t>-</w:t>
      </w:r>
      <w:r w:rsidRPr="00643F3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3F34">
        <w:rPr>
          <w:rFonts w:ascii="Times New Roman" w:hAnsi="Times New Roman" w:cs="Times New Roman"/>
          <w:color w:val="000000" w:themeColor="text1"/>
        </w:rPr>
        <w:t>Controller</w:t>
      </w:r>
      <w:proofErr w:type="spellEnd"/>
      <w:r w:rsidRPr="00643F34">
        <w:rPr>
          <w:rFonts w:ascii="Times New Roman" w:hAnsi="Times New Roman" w:cs="Times New Roman"/>
          <w:color w:val="000000" w:themeColor="text1"/>
        </w:rPr>
        <w:t xml:space="preserve"> (Контроллер)</w:t>
      </w:r>
    </w:p>
    <w:p w14:paraId="32A5C0A1" w14:textId="77777777" w:rsidR="00FB0570" w:rsidRPr="00643F34" w:rsidRDefault="00FB0570" w:rsidP="00FB0570">
      <w:pPr>
        <w:rPr>
          <w:color w:val="000000" w:themeColor="text1"/>
        </w:rPr>
      </w:pPr>
      <w:r w:rsidRPr="00643F34">
        <w:rPr>
          <w:color w:val="000000" w:themeColor="text1"/>
        </w:rPr>
        <w:t>Описание:</w:t>
      </w:r>
      <w:r w:rsidRPr="00643F34">
        <w:rPr>
          <w:color w:val="000000" w:themeColor="text1"/>
        </w:rPr>
        <w:br/>
        <w:t xml:space="preserve">Шаблон </w:t>
      </w:r>
      <w:proofErr w:type="spellStart"/>
      <w:r w:rsidRPr="00643F34">
        <w:rPr>
          <w:color w:val="000000" w:themeColor="text1"/>
        </w:rPr>
        <w:t>Controller</w:t>
      </w:r>
      <w:proofErr w:type="spellEnd"/>
      <w:r w:rsidRPr="00643F34">
        <w:rPr>
          <w:color w:val="000000" w:themeColor="text1"/>
        </w:rPr>
        <w:t xml:space="preserve"> определяет объект, ответственный за обработку системных событий и координацию выполнения сценариев.</w:t>
      </w:r>
      <w:r w:rsidRPr="00643F34">
        <w:rPr>
          <w:color w:val="000000" w:themeColor="text1"/>
        </w:rPr>
        <w:br/>
      </w:r>
    </w:p>
    <w:p w14:paraId="1BDBB95B" w14:textId="77777777" w:rsidR="00FB0570" w:rsidRPr="00643F34" w:rsidRDefault="00FB0570" w:rsidP="00FB0570">
      <w:pPr>
        <w:rPr>
          <w:color w:val="000000" w:themeColor="text1"/>
        </w:rPr>
      </w:pPr>
      <w:r w:rsidRPr="00643F34">
        <w:rPr>
          <w:color w:val="000000" w:themeColor="text1"/>
        </w:rPr>
        <w:t>Сценарии применения:</w:t>
      </w:r>
      <w:r w:rsidRPr="00643F34">
        <w:rPr>
          <w:color w:val="000000" w:themeColor="text1"/>
        </w:rPr>
        <w:br/>
        <w:t>1) REST-контроллеры в веб-приложениях.</w:t>
      </w:r>
      <w:r w:rsidRPr="00643F34">
        <w:rPr>
          <w:color w:val="000000" w:themeColor="text1"/>
        </w:rPr>
        <w:br/>
        <w:t>2) Обработка действий пользователя в мобильных и десктопных приложениях.</w:t>
      </w:r>
      <w:r w:rsidRPr="00643F34">
        <w:rPr>
          <w:color w:val="000000" w:themeColor="text1"/>
        </w:rPr>
        <w:br/>
        <w:t>3) Контроллер команд в чат-ботах.</w:t>
      </w:r>
      <w:r w:rsidRPr="00643F34">
        <w:rPr>
          <w:color w:val="000000" w:themeColor="text1"/>
        </w:rPr>
        <w:br/>
      </w:r>
    </w:p>
    <w:p w14:paraId="57629BDE" w14:textId="77777777" w:rsidR="00FB0570" w:rsidRPr="00643F34" w:rsidRDefault="00FB0570" w:rsidP="00FB0570">
      <w:pPr>
        <w:rPr>
          <w:color w:val="000000" w:themeColor="text1"/>
        </w:rPr>
      </w:pPr>
      <w:r w:rsidRPr="00643F34">
        <w:rPr>
          <w:color w:val="000000" w:themeColor="text1"/>
        </w:rPr>
        <w:t>Ограничения:</w:t>
      </w:r>
      <w:r w:rsidRPr="00643F34">
        <w:rPr>
          <w:color w:val="000000" w:themeColor="text1"/>
        </w:rPr>
        <w:br/>
        <w:t>- Риск превращения контроллера в перегруженный объект.</w:t>
      </w:r>
      <w:r w:rsidRPr="00643F34">
        <w:rPr>
          <w:color w:val="000000" w:themeColor="text1"/>
        </w:rPr>
        <w:br/>
      </w:r>
      <w:r w:rsidRPr="00643F34">
        <w:rPr>
          <w:color w:val="000000" w:themeColor="text1"/>
        </w:rPr>
        <w:lastRenderedPageBreak/>
        <w:t>- Снижение читаемости кода при большом количестве обязанностей.</w:t>
      </w:r>
      <w:r w:rsidRPr="00643F34">
        <w:rPr>
          <w:color w:val="000000" w:themeColor="text1"/>
        </w:rPr>
        <w:br/>
      </w:r>
    </w:p>
    <w:p w14:paraId="7D027C3F" w14:textId="77777777" w:rsidR="00FB0570" w:rsidRPr="00643F34" w:rsidRDefault="00FB0570" w:rsidP="00FB0570">
      <w:pPr>
        <w:pStyle w:val="2"/>
        <w:rPr>
          <w:rFonts w:ascii="Times New Roman" w:hAnsi="Times New Roman" w:cs="Times New Roman"/>
          <w:color w:val="000000" w:themeColor="text1"/>
        </w:rPr>
      </w:pPr>
      <w:r w:rsidRPr="00643F34">
        <w:rPr>
          <w:rFonts w:ascii="Times New Roman" w:hAnsi="Times New Roman" w:cs="Times New Roman"/>
          <w:color w:val="000000" w:themeColor="text1"/>
        </w:rPr>
        <w:t xml:space="preserve">4. GRASP </w:t>
      </w:r>
      <w:r>
        <w:rPr>
          <w:rFonts w:ascii="Times New Roman" w:hAnsi="Times New Roman" w:cs="Times New Roman"/>
          <w:color w:val="000000" w:themeColor="text1"/>
        </w:rPr>
        <w:t>-</w:t>
      </w:r>
      <w:r w:rsidRPr="00643F3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3F34">
        <w:rPr>
          <w:rFonts w:ascii="Times New Roman" w:hAnsi="Times New Roman" w:cs="Times New Roman"/>
          <w:color w:val="000000" w:themeColor="text1"/>
        </w:rPr>
        <w:t>Indirection</w:t>
      </w:r>
      <w:proofErr w:type="spellEnd"/>
      <w:r w:rsidRPr="00643F34">
        <w:rPr>
          <w:rFonts w:ascii="Times New Roman" w:hAnsi="Times New Roman" w:cs="Times New Roman"/>
          <w:color w:val="000000" w:themeColor="text1"/>
        </w:rPr>
        <w:t xml:space="preserve"> (Посредник)</w:t>
      </w:r>
    </w:p>
    <w:p w14:paraId="63656C9A" w14:textId="77777777" w:rsidR="00FB0570" w:rsidRPr="00643F34" w:rsidRDefault="00FB0570" w:rsidP="00FB0570">
      <w:pPr>
        <w:rPr>
          <w:color w:val="000000" w:themeColor="text1"/>
        </w:rPr>
      </w:pPr>
      <w:r w:rsidRPr="00643F34">
        <w:rPr>
          <w:color w:val="000000" w:themeColor="text1"/>
        </w:rPr>
        <w:t>Описание:</w:t>
      </w:r>
      <w:r w:rsidRPr="00643F34">
        <w:rPr>
          <w:color w:val="000000" w:themeColor="text1"/>
        </w:rPr>
        <w:br/>
        <w:t xml:space="preserve">Шаблон </w:t>
      </w:r>
      <w:proofErr w:type="spellStart"/>
      <w:r w:rsidRPr="00643F34">
        <w:rPr>
          <w:color w:val="000000" w:themeColor="text1"/>
        </w:rPr>
        <w:t>Indirection</w:t>
      </w:r>
      <w:proofErr w:type="spellEnd"/>
      <w:r w:rsidRPr="00643F34">
        <w:rPr>
          <w:color w:val="000000" w:themeColor="text1"/>
        </w:rPr>
        <w:t xml:space="preserve"> вводит промежуточный объект для уменьшения связности между компонентами системы.</w:t>
      </w:r>
      <w:r w:rsidRPr="00643F34">
        <w:rPr>
          <w:color w:val="000000" w:themeColor="text1"/>
        </w:rPr>
        <w:br/>
      </w:r>
    </w:p>
    <w:p w14:paraId="4504498E" w14:textId="77777777" w:rsidR="00FB0570" w:rsidRPr="00643F34" w:rsidRDefault="00FB0570" w:rsidP="00FB0570">
      <w:pPr>
        <w:rPr>
          <w:color w:val="000000" w:themeColor="text1"/>
        </w:rPr>
      </w:pPr>
      <w:r w:rsidRPr="00643F34">
        <w:rPr>
          <w:color w:val="000000" w:themeColor="text1"/>
        </w:rPr>
        <w:t>Сценарии применения:</w:t>
      </w:r>
      <w:r w:rsidRPr="00643F34">
        <w:rPr>
          <w:color w:val="000000" w:themeColor="text1"/>
        </w:rPr>
        <w:br/>
        <w:t>1) Использование адаптеров для внешних API и сервисов.</w:t>
      </w:r>
      <w:r w:rsidRPr="00643F34">
        <w:rPr>
          <w:color w:val="000000" w:themeColor="text1"/>
        </w:rPr>
        <w:br/>
        <w:t xml:space="preserve">2) Обмен сообщениями </w:t>
      </w:r>
      <w:proofErr w:type="gramStart"/>
      <w:r w:rsidRPr="00643F34">
        <w:rPr>
          <w:color w:val="000000" w:themeColor="text1"/>
        </w:rPr>
        <w:t>через брокер</w:t>
      </w:r>
      <w:proofErr w:type="gramEnd"/>
      <w:r w:rsidRPr="00643F34">
        <w:rPr>
          <w:color w:val="000000" w:themeColor="text1"/>
        </w:rPr>
        <w:t xml:space="preserve"> событий.</w:t>
      </w:r>
      <w:r w:rsidRPr="00643F34">
        <w:rPr>
          <w:color w:val="000000" w:themeColor="text1"/>
        </w:rPr>
        <w:br/>
        <w:t>3) Использование репозиториев для доступа к базе данных.</w:t>
      </w:r>
      <w:r w:rsidRPr="00643F34">
        <w:rPr>
          <w:color w:val="000000" w:themeColor="text1"/>
        </w:rPr>
        <w:br/>
      </w:r>
    </w:p>
    <w:p w14:paraId="50869EDB" w14:textId="77777777" w:rsidR="00FB0570" w:rsidRPr="00643F34" w:rsidRDefault="00FB0570" w:rsidP="00FB0570">
      <w:pPr>
        <w:tabs>
          <w:tab w:val="left" w:pos="2957"/>
        </w:tabs>
        <w:rPr>
          <w:color w:val="000000" w:themeColor="text1"/>
        </w:rPr>
      </w:pPr>
      <w:r w:rsidRPr="00643F34">
        <w:rPr>
          <w:color w:val="000000" w:themeColor="text1"/>
        </w:rPr>
        <w:t>Ограничения:</w:t>
      </w:r>
      <w:r>
        <w:rPr>
          <w:color w:val="000000" w:themeColor="text1"/>
        </w:rPr>
        <w:tab/>
      </w:r>
      <w:r w:rsidRPr="00643F34">
        <w:rPr>
          <w:color w:val="000000" w:themeColor="text1"/>
        </w:rPr>
        <w:br/>
        <w:t>- Увеличение сложности архитектуры.</w:t>
      </w:r>
      <w:r w:rsidRPr="00643F34">
        <w:rPr>
          <w:color w:val="000000" w:themeColor="text1"/>
        </w:rPr>
        <w:br/>
        <w:t>- Дополнительные накладные расходы.</w:t>
      </w:r>
      <w:r w:rsidRPr="00643F34">
        <w:rPr>
          <w:color w:val="000000" w:themeColor="text1"/>
        </w:rPr>
        <w:br/>
        <w:t>- Возможность появления узкого места в системе.</w:t>
      </w:r>
      <w:r w:rsidRPr="00643F34">
        <w:rPr>
          <w:color w:val="000000" w:themeColor="text1"/>
        </w:rPr>
        <w:br/>
      </w:r>
    </w:p>
    <w:p w14:paraId="57892255" w14:textId="77777777" w:rsidR="00FB0570" w:rsidRPr="00643F34" w:rsidRDefault="00FB0570" w:rsidP="00FB0570">
      <w:pPr>
        <w:pStyle w:val="2"/>
        <w:rPr>
          <w:rFonts w:ascii="Times New Roman" w:hAnsi="Times New Roman" w:cs="Times New Roman"/>
          <w:color w:val="000000" w:themeColor="text1"/>
        </w:rPr>
      </w:pPr>
      <w:r w:rsidRPr="00643F34">
        <w:rPr>
          <w:rFonts w:ascii="Times New Roman" w:hAnsi="Times New Roman" w:cs="Times New Roman"/>
          <w:color w:val="000000" w:themeColor="text1"/>
        </w:rPr>
        <w:t>Вывод</w:t>
      </w:r>
    </w:p>
    <w:p w14:paraId="42F6EA80" w14:textId="77777777" w:rsidR="00FB0570" w:rsidRPr="00643F34" w:rsidRDefault="00FB0570" w:rsidP="00FB0570">
      <w:pPr>
        <w:rPr>
          <w:color w:val="000000" w:themeColor="text1"/>
        </w:rPr>
      </w:pPr>
      <w:r w:rsidRPr="00643F34">
        <w:rPr>
          <w:color w:val="000000" w:themeColor="text1"/>
        </w:rPr>
        <w:t xml:space="preserve">Использование шаблонов проектирования </w:t>
      </w:r>
      <w:proofErr w:type="spellStart"/>
      <w:r w:rsidRPr="00643F34">
        <w:rPr>
          <w:color w:val="000000" w:themeColor="text1"/>
        </w:rPr>
        <w:t>GoF</w:t>
      </w:r>
      <w:proofErr w:type="spellEnd"/>
      <w:r w:rsidRPr="00643F34">
        <w:rPr>
          <w:color w:val="000000" w:themeColor="text1"/>
        </w:rPr>
        <w:t xml:space="preserve"> и GRASP позволяет повысить гибкость, масштабируемость и </w:t>
      </w:r>
      <w:proofErr w:type="spellStart"/>
      <w:r w:rsidRPr="00643F34">
        <w:rPr>
          <w:color w:val="000000" w:themeColor="text1"/>
        </w:rPr>
        <w:t>сопровождаемость</w:t>
      </w:r>
      <w:proofErr w:type="spellEnd"/>
      <w:r w:rsidRPr="00643F34">
        <w:rPr>
          <w:color w:val="000000" w:themeColor="text1"/>
        </w:rPr>
        <w:t xml:space="preserve"> программных систем, однако требует аккуратного подхода и понимания возможных ограничений.</w:t>
      </w:r>
    </w:p>
    <w:p w14:paraId="4F4DFD40" w14:textId="77777777" w:rsidR="00FB0570" w:rsidRDefault="00FB0570"/>
    <w:sectPr w:rsidR="00FB05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70"/>
    <w:rsid w:val="0027654D"/>
    <w:rsid w:val="00FB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A06AE"/>
  <w15:chartTrackingRefBased/>
  <w15:docId w15:val="{4A698A20-C603-4E4D-8C7E-1F18A1552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057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B05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ja-JP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FB05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ja-JP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5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ja-JP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5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ja-JP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5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ja-JP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5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ja-JP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5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ja-JP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5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ja-JP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5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ja-JP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0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B0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0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05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05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05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05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05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05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0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B0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5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B0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057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eastAsia="ja-JP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B05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057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eastAsia="ja-JP"/>
      <w14:ligatures w14:val="standardContextual"/>
    </w:rPr>
  </w:style>
  <w:style w:type="character" w:styleId="a8">
    <w:name w:val="Intense Emphasis"/>
    <w:basedOn w:val="a0"/>
    <w:uiPriority w:val="21"/>
    <w:qFormat/>
    <w:rsid w:val="00FB05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0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eastAsia="ja-JP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B05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0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Кудияш Егор Михайлович</dc:creator>
  <cp:keywords/>
  <dc:description/>
  <cp:lastModifiedBy>Кудияш Егор Михайлович</cp:lastModifiedBy>
  <cp:revision>1</cp:revision>
  <dcterms:created xsi:type="dcterms:W3CDTF">2025-12-18T15:11:00Z</dcterms:created>
  <dcterms:modified xsi:type="dcterms:W3CDTF">2025-12-18T15:13:00Z</dcterms:modified>
</cp:coreProperties>
</file>