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2DCF6" w14:textId="77777777" w:rsidR="003B1764" w:rsidRDefault="0074177F" w:rsidP="00E438C1">
      <w:pPr>
        <w:spacing w:before="95" w:line="276" w:lineRule="auto"/>
        <w:ind w:left="846"/>
        <w:rPr>
          <w:rFonts w:ascii="Calibri" w:hAnsi="Calibri"/>
          <w:b/>
          <w:sz w:val="18"/>
        </w:rPr>
      </w:pPr>
      <w:r>
        <w:rPr>
          <w:rFonts w:ascii="Calibri" w:hAnsi="Calibri"/>
          <w:b/>
          <w:sz w:val="18"/>
        </w:rPr>
        <w:t>Санкт-Петербургский национальный исследовательский университет</w:t>
      </w:r>
    </w:p>
    <w:p w14:paraId="6AB39E09" w14:textId="007C26BF" w:rsidR="003B1764" w:rsidRDefault="0074177F" w:rsidP="00E438C1">
      <w:pPr>
        <w:tabs>
          <w:tab w:val="left" w:pos="6896"/>
        </w:tabs>
        <w:spacing w:before="4" w:line="276" w:lineRule="auto"/>
        <w:ind w:left="1993" w:right="329" w:hanging="392"/>
        <w:rPr>
          <w:rFonts w:ascii="Calibri" w:hAnsi="Calibri"/>
          <w:b/>
          <w:sz w:val="18"/>
        </w:rPr>
      </w:pPr>
      <w:r>
        <w:rPr>
          <w:rFonts w:ascii="Calibri" w:hAnsi="Calibri"/>
          <w:b/>
          <w:sz w:val="18"/>
        </w:rPr>
        <w:t>информационных технологий</w:t>
      </w:r>
      <w:r w:rsidR="000E3015">
        <w:rPr>
          <w:rFonts w:ascii="Calibri" w:hAnsi="Calibri"/>
          <w:b/>
          <w:sz w:val="18"/>
        </w:rPr>
        <w:t>.</w:t>
      </w:r>
      <w:r>
        <w:rPr>
          <w:rFonts w:ascii="Calibri" w:hAnsi="Calibri"/>
          <w:b/>
          <w:sz w:val="18"/>
        </w:rPr>
        <w:t xml:space="preserve"> механики</w:t>
      </w:r>
      <w:r>
        <w:rPr>
          <w:rFonts w:ascii="Calibri" w:hAnsi="Calibri"/>
          <w:b/>
          <w:spacing w:val="8"/>
          <w:sz w:val="18"/>
        </w:rPr>
        <w:t xml:space="preserve"> </w:t>
      </w:r>
      <w:r>
        <w:rPr>
          <w:rFonts w:ascii="Calibri" w:hAnsi="Calibri"/>
          <w:b/>
          <w:sz w:val="18"/>
        </w:rPr>
        <w:t>и</w:t>
      </w:r>
      <w:r>
        <w:rPr>
          <w:rFonts w:ascii="Calibri" w:hAnsi="Calibri"/>
          <w:b/>
          <w:spacing w:val="2"/>
          <w:sz w:val="18"/>
        </w:rPr>
        <w:t xml:space="preserve"> </w:t>
      </w:r>
      <w:r>
        <w:rPr>
          <w:rFonts w:ascii="Calibri" w:hAnsi="Calibri"/>
          <w:b/>
          <w:sz w:val="18"/>
        </w:rPr>
        <w:t>оптики</w:t>
      </w:r>
      <w:r>
        <w:rPr>
          <w:rFonts w:ascii="Calibri" w:hAnsi="Calibri"/>
          <w:b/>
          <w:sz w:val="18"/>
        </w:rPr>
        <w:tab/>
      </w:r>
      <w:r>
        <w:rPr>
          <w:rFonts w:ascii="Calibri" w:hAnsi="Calibri"/>
          <w:b/>
          <w:noProof/>
          <w:spacing w:val="-17"/>
          <w:position w:val="-16"/>
          <w:sz w:val="18"/>
        </w:rPr>
        <w:drawing>
          <wp:inline distT="0" distB="0" distL="0" distR="0" wp14:anchorId="7BDF2CA8" wp14:editId="3BC11AEC">
            <wp:extent cx="2065020" cy="22402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16"/>
          <w:sz w:val="18"/>
        </w:rPr>
        <w:t xml:space="preserve">                </w:t>
      </w:r>
      <w:r>
        <w:rPr>
          <w:rFonts w:ascii="Calibri" w:hAnsi="Calibri"/>
          <w:b/>
          <w:sz w:val="18"/>
        </w:rPr>
        <w:t>УЧЕБНЫЙ ЦЕНТР ОБЩЕЙ ФИЗИКИ</w:t>
      </w:r>
      <w:r>
        <w:rPr>
          <w:rFonts w:ascii="Calibri" w:hAnsi="Calibri"/>
          <w:b/>
          <w:spacing w:val="21"/>
          <w:sz w:val="18"/>
        </w:rPr>
        <w:t xml:space="preserve"> </w:t>
      </w:r>
      <w:r>
        <w:rPr>
          <w:rFonts w:ascii="Calibri" w:hAnsi="Calibri"/>
          <w:b/>
          <w:sz w:val="18"/>
        </w:rPr>
        <w:t>ФТФ</w:t>
      </w:r>
    </w:p>
    <w:p w14:paraId="07C2A2DA" w14:textId="4279728D" w:rsidR="003B1764" w:rsidRDefault="009820FA" w:rsidP="00E438C1">
      <w:pPr>
        <w:pStyle w:val="a3"/>
        <w:spacing w:before="2" w:line="276" w:lineRule="auto"/>
        <w:rPr>
          <w:rFonts w:ascii="Calibri"/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7A32AD2B" wp14:editId="63189E30">
                <wp:simplePos x="0" y="0"/>
                <wp:positionH relativeFrom="page">
                  <wp:posOffset>900430</wp:posOffset>
                </wp:positionH>
                <wp:positionV relativeFrom="paragraph">
                  <wp:posOffset>125095</wp:posOffset>
                </wp:positionV>
                <wp:extent cx="6122035" cy="0"/>
                <wp:effectExtent l="0" t="0" r="0" b="0"/>
                <wp:wrapTopAndBottom/>
                <wp:docPr id="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2590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CDC35D" id="Line 4" o:spid="_x0000_s1026" style="position:absolute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9.85pt" to="55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" strokeweight="2.04pt">
                <w10:wrap type="topAndBottom" anchorx="page"/>
              </v:line>
            </w:pict>
          </mc:Fallback>
        </mc:AlternateContent>
      </w:r>
    </w:p>
    <w:p w14:paraId="50EE4808" w14:textId="77777777" w:rsidR="003B1764" w:rsidRDefault="003B1764" w:rsidP="00E438C1">
      <w:pPr>
        <w:pStyle w:val="a3"/>
        <w:spacing w:before="10" w:line="276" w:lineRule="auto"/>
        <w:rPr>
          <w:rFonts w:ascii="Calibri"/>
          <w:b/>
          <w:sz w:val="13"/>
        </w:rPr>
      </w:pPr>
    </w:p>
    <w:p w14:paraId="604E35A5" w14:textId="2B88E614" w:rsidR="003B1764" w:rsidRDefault="0074177F" w:rsidP="00933D76">
      <w:pPr>
        <w:pStyle w:val="a3"/>
        <w:tabs>
          <w:tab w:val="left" w:pos="5278"/>
          <w:tab w:val="left" w:pos="10206"/>
        </w:tabs>
        <w:spacing w:before="92" w:line="276" w:lineRule="auto"/>
        <w:ind w:left="680" w:right="271"/>
        <w:rPr>
          <w:rFonts w:ascii="Times New Roman" w:hAnsi="Times New Roman"/>
          <w:u w:val="single"/>
        </w:rPr>
      </w:pPr>
      <w:r>
        <w:t>Группа</w:t>
      </w:r>
      <w:r>
        <w:rPr>
          <w:u w:val="single"/>
        </w:rPr>
        <w:t xml:space="preserve"> </w:t>
      </w:r>
      <w:r w:rsidR="009820FA">
        <w:rPr>
          <w:u w:val="single"/>
        </w:rPr>
        <w:t xml:space="preserve">   </w:t>
      </w:r>
      <w:r w:rsidR="002214A7">
        <w:rPr>
          <w:u w:val="single"/>
        </w:rPr>
        <w:t xml:space="preserve">     </w:t>
      </w:r>
      <w:r w:rsidR="009820FA">
        <w:rPr>
          <w:u w:val="single"/>
        </w:rPr>
        <w:t xml:space="preserve"> </w:t>
      </w:r>
      <w:r w:rsidR="002214A7">
        <w:rPr>
          <w:u w:val="single"/>
        </w:rPr>
        <w:t xml:space="preserve">             </w:t>
      </w:r>
      <w:proofErr w:type="gramStart"/>
      <w:r w:rsidR="00997F55">
        <w:rPr>
          <w:u w:val="single"/>
          <w:lang w:val="en-US"/>
        </w:rPr>
        <w:t>P</w:t>
      </w:r>
      <w:r w:rsidR="00997F55" w:rsidRPr="00997F55">
        <w:rPr>
          <w:u w:val="single"/>
        </w:rPr>
        <w:t>311</w:t>
      </w:r>
      <w:r w:rsidR="00933D76">
        <w:rPr>
          <w:u w:val="single"/>
        </w:rPr>
        <w:t>0</w:t>
      </w:r>
      <w:r w:rsidR="00933D76">
        <w:rPr>
          <w:u w:val="single"/>
        </w:rPr>
        <w:tab/>
      </w:r>
      <w:r>
        <w:t>К</w:t>
      </w:r>
      <w:proofErr w:type="gramEnd"/>
      <w:r>
        <w:rPr>
          <w:spacing w:val="-4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допущен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t>Студент</w:t>
      </w:r>
      <w:r>
        <w:rPr>
          <w:u w:val="single"/>
        </w:rPr>
        <w:t xml:space="preserve"> </w:t>
      </w:r>
      <w:r w:rsidR="009820FA">
        <w:rPr>
          <w:u w:val="single"/>
        </w:rPr>
        <w:t xml:space="preserve"> </w:t>
      </w:r>
      <w:r w:rsidR="002214A7">
        <w:rPr>
          <w:u w:val="single"/>
        </w:rPr>
        <w:t xml:space="preserve">   </w:t>
      </w:r>
      <w:proofErr w:type="spellStart"/>
      <w:r w:rsidR="00933D76">
        <w:rPr>
          <w:rFonts w:eastAsiaTheme="minorEastAsia"/>
          <w:u w:val="single"/>
          <w:lang w:eastAsia="ja-JP"/>
        </w:rPr>
        <w:t>Цыпандин</w:t>
      </w:r>
      <w:proofErr w:type="spellEnd"/>
      <w:r w:rsidR="00933D76">
        <w:rPr>
          <w:rFonts w:eastAsiaTheme="minorEastAsia"/>
          <w:u w:val="single"/>
          <w:lang w:eastAsia="ja-JP"/>
        </w:rPr>
        <w:t xml:space="preserve"> Николай Петрович</w:t>
      </w:r>
      <w:r>
        <w:rPr>
          <w:u w:val="single"/>
        </w:rPr>
        <w:tab/>
      </w:r>
      <w:r>
        <w:t>Работа</w:t>
      </w:r>
      <w:r>
        <w:rPr>
          <w:spacing w:val="-10"/>
        </w:rPr>
        <w:t xml:space="preserve"> </w:t>
      </w:r>
      <w:r>
        <w:t>выполнена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t>Преподаватель</w:t>
      </w:r>
      <w:r>
        <w:rPr>
          <w:u w:val="single"/>
        </w:rPr>
        <w:t xml:space="preserve"> </w:t>
      </w:r>
      <w:r w:rsidR="009820FA">
        <w:rPr>
          <w:u w:val="single"/>
        </w:rPr>
        <w:t xml:space="preserve">     </w:t>
      </w:r>
      <w:r w:rsidR="00933D76">
        <w:rPr>
          <w:u w:val="single"/>
        </w:rPr>
        <w:t>Коробков М.П.</w:t>
      </w:r>
      <w:r>
        <w:rPr>
          <w:u w:val="single"/>
        </w:rPr>
        <w:tab/>
      </w:r>
      <w:r>
        <w:t>Отчет</w:t>
      </w:r>
      <w:r>
        <w:rPr>
          <w:spacing w:val="-5"/>
        </w:rPr>
        <w:t xml:space="preserve"> </w:t>
      </w:r>
      <w:r>
        <w:t>принят</w:t>
      </w:r>
    </w:p>
    <w:p w14:paraId="5EF5DA42" w14:textId="77777777" w:rsidR="00933D76" w:rsidRDefault="00933D76" w:rsidP="00E438C1">
      <w:pPr>
        <w:pStyle w:val="a3"/>
        <w:tabs>
          <w:tab w:val="left" w:pos="5278"/>
          <w:tab w:val="left" w:pos="10206"/>
        </w:tabs>
        <w:spacing w:before="92" w:line="276" w:lineRule="auto"/>
        <w:ind w:left="680" w:right="271"/>
        <w:jc w:val="both"/>
        <w:rPr>
          <w:rFonts w:ascii="Times New Roman" w:hAnsi="Times New Roman"/>
        </w:rPr>
      </w:pPr>
    </w:p>
    <w:p w14:paraId="3795A143" w14:textId="0258636E" w:rsidR="00997F55" w:rsidRDefault="0074177F" w:rsidP="00E438C1">
      <w:pPr>
        <w:spacing w:before="4" w:line="276" w:lineRule="auto"/>
        <w:jc w:val="center"/>
        <w:rPr>
          <w:rFonts w:ascii="Cambria" w:hAnsi="Cambria"/>
          <w:b/>
          <w:sz w:val="40"/>
        </w:rPr>
      </w:pPr>
      <w:r>
        <w:rPr>
          <w:rFonts w:ascii="Cambria" w:hAnsi="Cambria"/>
          <w:b/>
          <w:sz w:val="40"/>
        </w:rPr>
        <w:t>Рабочий протокол и отчет по</w:t>
      </w:r>
    </w:p>
    <w:p w14:paraId="336CD382" w14:textId="7E7CB216" w:rsidR="003B1764" w:rsidRPr="00BB7E75" w:rsidRDefault="0074177F" w:rsidP="00E438C1">
      <w:pPr>
        <w:spacing w:before="4" w:line="276" w:lineRule="auto"/>
        <w:jc w:val="center"/>
        <w:rPr>
          <w:rFonts w:ascii="Cambria" w:hAnsi="Cambria"/>
          <w:b/>
          <w:sz w:val="40"/>
        </w:rPr>
      </w:pPr>
      <w:r>
        <w:rPr>
          <w:rFonts w:ascii="Cambria" w:hAnsi="Cambria"/>
          <w:b/>
          <w:sz w:val="40"/>
        </w:rPr>
        <w:t>лабораторной работе №</w:t>
      </w:r>
      <w:r w:rsidR="002214A7">
        <w:rPr>
          <w:rFonts w:ascii="Cambria" w:hAnsi="Cambria"/>
          <w:b/>
          <w:sz w:val="40"/>
        </w:rPr>
        <w:t>3.01</w:t>
      </w:r>
    </w:p>
    <w:p w14:paraId="659FD349" w14:textId="77777777" w:rsidR="002214A7" w:rsidRPr="002214A7" w:rsidRDefault="00997F55" w:rsidP="00E438C1">
      <w:pPr>
        <w:spacing w:before="4" w:line="276" w:lineRule="auto"/>
        <w:jc w:val="center"/>
        <w:rPr>
          <w:rFonts w:ascii="Cambria" w:eastAsiaTheme="minorEastAsia" w:hAnsi="Cambria"/>
          <w:b/>
          <w:sz w:val="40"/>
          <w:lang w:eastAsia="ja-JP"/>
        </w:rPr>
      </w:pPr>
      <w:r>
        <w:rPr>
          <w:rFonts w:ascii="Cambria" w:hAnsi="Cambria"/>
          <w:b/>
          <w:sz w:val="40"/>
        </w:rPr>
        <w:t>«</w:t>
      </w:r>
      <w:r w:rsidR="002214A7" w:rsidRPr="002214A7">
        <w:rPr>
          <w:rFonts w:ascii="Cambria" w:eastAsiaTheme="minorEastAsia" w:hAnsi="Cambria"/>
          <w:b/>
          <w:sz w:val="40"/>
          <w:lang w:eastAsia="ja-JP"/>
        </w:rPr>
        <w:t>Изучение электростатического поля</w:t>
      </w:r>
    </w:p>
    <w:p w14:paraId="663C8837" w14:textId="7438915F" w:rsidR="00997F55" w:rsidRDefault="002214A7" w:rsidP="00E438C1">
      <w:pPr>
        <w:spacing w:before="4" w:line="276" w:lineRule="auto"/>
        <w:jc w:val="center"/>
        <w:rPr>
          <w:rFonts w:ascii="Cambria" w:eastAsiaTheme="minorEastAsia" w:hAnsi="Cambria"/>
          <w:b/>
          <w:sz w:val="40"/>
          <w:lang w:eastAsia="ja-JP"/>
        </w:rPr>
      </w:pPr>
      <w:r w:rsidRPr="002214A7">
        <w:rPr>
          <w:rFonts w:ascii="Cambria" w:eastAsiaTheme="minorEastAsia" w:hAnsi="Cambria"/>
          <w:b/>
          <w:sz w:val="40"/>
          <w:lang w:eastAsia="ja-JP"/>
        </w:rPr>
        <w:t>методом моделирования</w:t>
      </w:r>
      <w:r w:rsidR="00997F55">
        <w:rPr>
          <w:rFonts w:ascii="Cambria" w:eastAsiaTheme="minorEastAsia" w:hAnsi="Cambria"/>
          <w:b/>
          <w:sz w:val="40"/>
          <w:lang w:eastAsia="ja-JP"/>
        </w:rPr>
        <w:t>»</w:t>
      </w:r>
    </w:p>
    <w:p w14:paraId="392DD1F6" w14:textId="77777777" w:rsidR="00933D76" w:rsidRPr="00BB7E75" w:rsidRDefault="00933D76" w:rsidP="00E438C1">
      <w:pPr>
        <w:spacing w:before="4" w:line="276" w:lineRule="auto"/>
        <w:jc w:val="center"/>
        <w:rPr>
          <w:rFonts w:ascii="Cambria" w:eastAsiaTheme="minorEastAsia" w:hAnsi="Cambria"/>
          <w:b/>
          <w:sz w:val="40"/>
          <w:lang w:eastAsia="ja-JP"/>
        </w:rPr>
      </w:pPr>
    </w:p>
    <w:p w14:paraId="7E8560BF" w14:textId="77777777" w:rsidR="003B1764" w:rsidRDefault="003B1764" w:rsidP="00E438C1">
      <w:pPr>
        <w:pStyle w:val="a3"/>
        <w:spacing w:before="6" w:line="276" w:lineRule="auto"/>
        <w:rPr>
          <w:rFonts w:ascii="Cambria"/>
          <w:b/>
          <w:sz w:val="17"/>
        </w:rPr>
      </w:pPr>
    </w:p>
    <w:p w14:paraId="2C6213A5" w14:textId="0877F50D" w:rsidR="003B1764" w:rsidRPr="00933D76" w:rsidRDefault="0074177F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>Цель работы</w:t>
      </w:r>
    </w:p>
    <w:p w14:paraId="6F8F675E" w14:textId="7A152437" w:rsidR="001D0BCE" w:rsidRPr="00933D76" w:rsidRDefault="001D0BCE" w:rsidP="00933D76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</w:t>
      </w:r>
      <w:proofErr w:type="spellStart"/>
      <w:r w:rsidRPr="00933D76">
        <w:rPr>
          <w:rFonts w:ascii="Times New Roman" w:hAnsi="Times New Roman" w:cs="Times New Roman"/>
          <w:sz w:val="28"/>
          <w:szCs w:val="28"/>
        </w:rPr>
        <w:t>слабопроводящей</w:t>
      </w:r>
      <w:proofErr w:type="spellEnd"/>
      <w:r w:rsidRPr="00933D76">
        <w:rPr>
          <w:rFonts w:ascii="Times New Roman" w:hAnsi="Times New Roman" w:cs="Times New Roman"/>
          <w:sz w:val="28"/>
          <w:szCs w:val="28"/>
        </w:rPr>
        <w:t xml:space="preserve"> среде.</w:t>
      </w:r>
    </w:p>
    <w:p w14:paraId="7BFF8FF1" w14:textId="5D8B4A7A" w:rsidR="00997F55" w:rsidRPr="00933D76" w:rsidRDefault="0074177F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>Задачи</w:t>
      </w:r>
      <w:r w:rsidR="000E3015" w:rsidRPr="00933D76">
        <w:rPr>
          <w:rFonts w:ascii="Times New Roman" w:hAnsi="Times New Roman" w:cs="Times New Roman"/>
          <w:sz w:val="28"/>
          <w:szCs w:val="28"/>
        </w:rPr>
        <w:t>,</w:t>
      </w:r>
      <w:r w:rsidRPr="00933D76">
        <w:rPr>
          <w:rFonts w:ascii="Times New Roman" w:hAnsi="Times New Roman" w:cs="Times New Roman"/>
          <w:sz w:val="28"/>
          <w:szCs w:val="28"/>
        </w:rPr>
        <w:t xml:space="preserve"> решаемые при выполнении</w:t>
      </w:r>
      <w:r w:rsidRPr="00933D7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33D76">
        <w:rPr>
          <w:rFonts w:ascii="Times New Roman" w:hAnsi="Times New Roman" w:cs="Times New Roman"/>
          <w:sz w:val="28"/>
          <w:szCs w:val="28"/>
        </w:rPr>
        <w:t>работы</w:t>
      </w:r>
    </w:p>
    <w:p w14:paraId="3E5B7038" w14:textId="229FBCFF" w:rsidR="00750CFA" w:rsidRPr="00933D76" w:rsidRDefault="00750CFA" w:rsidP="00933D76">
      <w:pPr>
        <w:pStyle w:val="a4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933D76">
        <w:rPr>
          <w:rFonts w:ascii="Times New Roman" w:hAnsi="Times New Roman" w:cs="Times New Roman"/>
          <w:b w:val="0"/>
          <w:bCs w:val="0"/>
          <w:sz w:val="28"/>
          <w:szCs w:val="28"/>
        </w:rPr>
        <w:t>С помощью лабораторной установки получение системы эквипотенциальных поверхностей при наличии проводящего тела и без него</w:t>
      </w:r>
    </w:p>
    <w:p w14:paraId="652242D9" w14:textId="2049518E" w:rsidR="00750CFA" w:rsidRPr="00933D76" w:rsidRDefault="00750CFA" w:rsidP="00933D76">
      <w:pPr>
        <w:pStyle w:val="a4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933D76">
        <w:rPr>
          <w:rFonts w:ascii="Times New Roman" w:hAnsi="Times New Roman" w:cs="Times New Roman"/>
          <w:b w:val="0"/>
          <w:bCs w:val="0"/>
          <w:sz w:val="28"/>
          <w:szCs w:val="28"/>
        </w:rPr>
        <w:t>Изображение эквипотенциальных линий</w:t>
      </w:r>
    </w:p>
    <w:p w14:paraId="790D1D65" w14:textId="51ED36F3" w:rsidR="001D0BCE" w:rsidRPr="00933D76" w:rsidRDefault="00750CFA" w:rsidP="00933D76">
      <w:pPr>
        <w:pStyle w:val="a4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933D76">
        <w:rPr>
          <w:rFonts w:ascii="Times New Roman" w:hAnsi="Times New Roman" w:cs="Times New Roman"/>
          <w:b w:val="0"/>
          <w:bCs w:val="0"/>
          <w:sz w:val="28"/>
          <w:szCs w:val="28"/>
        </w:rPr>
        <w:t>Изображение системы силовых линий поля с указанием направления</w:t>
      </w:r>
    </w:p>
    <w:p w14:paraId="1461DA07" w14:textId="58DE5D11" w:rsidR="00937B8B" w:rsidRPr="00933D76" w:rsidRDefault="00937B8B" w:rsidP="00933D76">
      <w:pPr>
        <w:pStyle w:val="a4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933D76">
        <w:rPr>
          <w:rFonts w:ascii="Times New Roman" w:hAnsi="Times New Roman" w:cs="Times New Roman"/>
          <w:b w:val="0"/>
          <w:bCs w:val="0"/>
          <w:sz w:val="28"/>
          <w:szCs w:val="28"/>
        </w:rPr>
        <w:t>Рассчитать величину напряженности в центре электролитической ванны и в окрестности одного из электродов.</w:t>
      </w:r>
    </w:p>
    <w:p w14:paraId="65A54857" w14:textId="3B111998" w:rsidR="00937B8B" w:rsidRPr="00933D76" w:rsidRDefault="00937B8B" w:rsidP="00933D76">
      <w:pPr>
        <w:pStyle w:val="a4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933D76">
        <w:rPr>
          <w:rFonts w:ascii="Times New Roman" w:hAnsi="Times New Roman" w:cs="Times New Roman"/>
          <w:b w:val="0"/>
          <w:bCs w:val="0"/>
          <w:sz w:val="28"/>
          <w:szCs w:val="28"/>
        </w:rPr>
        <w:t>Нахождение области с минимальной и максимальной напряженностью</w:t>
      </w:r>
    </w:p>
    <w:p w14:paraId="1A0FB8E8" w14:textId="10DEB414" w:rsidR="00937B8B" w:rsidRPr="00933D76" w:rsidRDefault="00937B8B" w:rsidP="00933D76">
      <w:pPr>
        <w:pStyle w:val="a4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933D7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Построение графика зависимости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φ=φ</m:t>
        </m:r>
        <m:d>
          <m:dPr>
            <m:ctrlPr>
              <w:rPr>
                <w:rFonts w:ascii="Cambria Math" w:hAnsi="Cambria Math" w:cs="Times New Roman"/>
                <w:b w:val="0"/>
                <w:bCs w:val="0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933D7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для двух исследованных конфигураций поля для «горизонтали» </w:t>
      </w:r>
      <w:r w:rsidRPr="00933D76">
        <w:rPr>
          <w:rFonts w:ascii="Cambria Math" w:hAnsi="Cambria Math" w:cs="Cambria Math"/>
          <w:b w:val="0"/>
          <w:bCs w:val="0"/>
          <w:sz w:val="28"/>
          <w:szCs w:val="28"/>
        </w:rPr>
        <w:t>𝑌</w:t>
      </w:r>
      <w:r w:rsidRPr="00933D7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= 10 см.</w:t>
      </w:r>
    </w:p>
    <w:p w14:paraId="26734DD7" w14:textId="5C7190D5" w:rsidR="003B1764" w:rsidRPr="00933D76" w:rsidRDefault="004A163D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 </w:t>
      </w:r>
      <w:r w:rsidR="0074177F" w:rsidRPr="00933D76">
        <w:rPr>
          <w:rFonts w:ascii="Times New Roman" w:hAnsi="Times New Roman" w:cs="Times New Roman"/>
          <w:sz w:val="28"/>
          <w:szCs w:val="28"/>
        </w:rPr>
        <w:t>Объект исследовани</w:t>
      </w:r>
      <w:r w:rsidR="00FB4665" w:rsidRPr="00933D76">
        <w:rPr>
          <w:rFonts w:ascii="Times New Roman" w:hAnsi="Times New Roman" w:cs="Times New Roman"/>
          <w:sz w:val="28"/>
          <w:szCs w:val="28"/>
        </w:rPr>
        <w:t>я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</w:p>
    <w:p w14:paraId="0BCE2EFF" w14:textId="78A0D4B2" w:rsidR="000404F5" w:rsidRPr="00933D76" w:rsidRDefault="000404F5" w:rsidP="00933D76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>Модель плоского конденсатора</w:t>
      </w:r>
    </w:p>
    <w:p w14:paraId="4922E02E" w14:textId="455228E2" w:rsidR="000404F5" w:rsidRPr="00933D76" w:rsidRDefault="0074177F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>Метод экспериментального</w:t>
      </w:r>
      <w:r w:rsidRPr="00933D7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33D76">
        <w:rPr>
          <w:rFonts w:ascii="Times New Roman" w:hAnsi="Times New Roman" w:cs="Times New Roman"/>
          <w:sz w:val="28"/>
          <w:szCs w:val="28"/>
        </w:rPr>
        <w:t>исследования</w:t>
      </w:r>
    </w:p>
    <w:p w14:paraId="70E76FAB" w14:textId="6CBCF317" w:rsidR="00961FBA" w:rsidRPr="00933D76" w:rsidRDefault="00FB4665" w:rsidP="00933D76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Многократные измерения </w:t>
      </w:r>
      <w:r w:rsidR="000404F5" w:rsidRPr="00933D76">
        <w:rPr>
          <w:rFonts w:ascii="Times New Roman" w:hAnsi="Times New Roman" w:cs="Times New Roman"/>
          <w:sz w:val="28"/>
          <w:szCs w:val="28"/>
        </w:rPr>
        <w:t>потенциала плоского конденсатора и нахождение эквипотенциальных поверхностей</w:t>
      </w:r>
      <w:r w:rsidR="00961FBA" w:rsidRPr="00933D7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CCC0A56" w14:textId="6EE15E93" w:rsidR="003B1764" w:rsidRPr="00933D76" w:rsidRDefault="0074177F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lastRenderedPageBreak/>
        <w:t>Рабочие формулы и исходные</w:t>
      </w:r>
      <w:r w:rsidRPr="00933D7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33D76">
        <w:rPr>
          <w:rFonts w:ascii="Times New Roman" w:hAnsi="Times New Roman" w:cs="Times New Roman"/>
          <w:sz w:val="28"/>
          <w:szCs w:val="28"/>
        </w:rPr>
        <w:t>данные</w:t>
      </w:r>
    </w:p>
    <w:p w14:paraId="09FB86D6" w14:textId="3539ABEB" w:rsidR="00EC179E" w:rsidRPr="00933D76" w:rsidRDefault="00EE4F97" w:rsidP="00E438C1">
      <w:pPr>
        <w:spacing w:before="0" w:after="0" w:line="276" w:lineRule="auto"/>
        <w:ind w:left="426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⟨"/>
            <m:endChr m:val="⟩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12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≊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12</m:t>
                </m:r>
              </m:sub>
            </m:sSub>
          </m:den>
        </m:f>
      </m:oMath>
      <w:r w:rsidR="008A7BC4" w:rsidRPr="00933D76">
        <w:rPr>
          <w:rFonts w:ascii="Times New Roman" w:hAnsi="Times New Roman" w:cs="Times New Roman"/>
          <w:b/>
          <w:bCs/>
          <w:sz w:val="28"/>
          <w:szCs w:val="28"/>
        </w:rPr>
        <w:t xml:space="preserve"> (1)</w:t>
      </w:r>
      <w:r w:rsidR="008A7BC4" w:rsidRPr="00933D76">
        <w:rPr>
          <w:rFonts w:ascii="Times New Roman" w:hAnsi="Times New Roman" w:cs="Times New Roman"/>
          <w:sz w:val="28"/>
          <w:szCs w:val="28"/>
        </w:rPr>
        <w:t xml:space="preserve"> – средняя напряженность между точками</w:t>
      </w:r>
    </w:p>
    <w:p w14:paraId="0513557E" w14:textId="386DD30B" w:rsidR="009F6E50" w:rsidRPr="00933D76" w:rsidRDefault="00EE4F97" w:rsidP="00E438C1">
      <w:pPr>
        <w:spacing w:before="0" w:after="0" w:line="276" w:lineRule="auto"/>
        <w:ind w:left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="009F6E50" w:rsidRPr="00933D76">
        <w:rPr>
          <w:rFonts w:ascii="Times New Roman" w:hAnsi="Times New Roman" w:cs="Times New Roman"/>
          <w:sz w:val="28"/>
          <w:szCs w:val="28"/>
        </w:rPr>
        <w:t xml:space="preserve"> - длина участка силовой линии между точками</w:t>
      </w:r>
    </w:p>
    <w:bookmarkStart w:id="0" w:name="_Hlk65704298"/>
    <w:p w14:paraId="68460F4E" w14:textId="7E520995" w:rsidR="009F6E50" w:rsidRPr="00933D76" w:rsidRDefault="00EE4F97" w:rsidP="00E438C1">
      <w:pPr>
        <w:spacing w:before="0" w:after="0" w:line="276" w:lineRule="auto"/>
        <w:ind w:left="426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≊-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f>
          <m:f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Δφ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den>
        </m:f>
      </m:oMath>
      <w:r w:rsidR="009F6E50" w:rsidRPr="00933D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0"/>
      <w:r w:rsidR="009F6E50" w:rsidRPr="00933D76">
        <w:rPr>
          <w:rFonts w:ascii="Times New Roman" w:hAnsi="Times New Roman" w:cs="Times New Roman"/>
          <w:b/>
          <w:bCs/>
          <w:sz w:val="28"/>
          <w:szCs w:val="28"/>
        </w:rPr>
        <w:t>(2)</w:t>
      </w:r>
      <w:r w:rsidR="009F6E50" w:rsidRPr="00933D76">
        <w:rPr>
          <w:rFonts w:ascii="Times New Roman" w:hAnsi="Times New Roman" w:cs="Times New Roman"/>
          <w:sz w:val="28"/>
          <w:szCs w:val="28"/>
        </w:rPr>
        <w:t xml:space="preserve"> - поверхностная плотность зарядов на проводнике</w:t>
      </w:r>
    </w:p>
    <w:p w14:paraId="1C1A22FC" w14:textId="087161C3" w:rsidR="009F6E50" w:rsidRPr="00933D76" w:rsidRDefault="00EE4F97" w:rsidP="00E438C1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9F6E50" w:rsidRPr="00933D76">
        <w:rPr>
          <w:rFonts w:ascii="Times New Roman" w:hAnsi="Times New Roman" w:cs="Times New Roman"/>
          <w:sz w:val="28"/>
          <w:szCs w:val="28"/>
        </w:rPr>
        <w:t xml:space="preserve"> </w:t>
      </w:r>
      <w:r w:rsidR="009F6E50" w:rsidRPr="00933D76">
        <w:rPr>
          <w:rFonts w:ascii="Cambria Math" w:hAnsi="Cambria Math" w:cs="Cambria Math"/>
          <w:sz w:val="28"/>
          <w:szCs w:val="28"/>
        </w:rPr>
        <w:t>≃</w:t>
      </w:r>
      <w:r w:rsidR="009F6E50" w:rsidRPr="00933D76">
        <w:rPr>
          <w:rFonts w:ascii="Times New Roman" w:hAnsi="Times New Roman" w:cs="Times New Roman"/>
          <w:sz w:val="28"/>
          <w:szCs w:val="28"/>
        </w:rPr>
        <w:t xml:space="preserve"> 8,85 · 10</w:t>
      </w:r>
      <w:r w:rsidR="00E438C1" w:rsidRPr="00933D76">
        <w:rPr>
          <w:rFonts w:ascii="Times New Roman" w:hAnsi="Times New Roman" w:cs="Times New Roman"/>
          <w:sz w:val="28"/>
          <w:szCs w:val="28"/>
          <w:vertAlign w:val="superscript"/>
        </w:rPr>
        <w:t>-12</w:t>
      </w:r>
      <w:r w:rsidR="009F6E50" w:rsidRPr="00933D76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кл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в*м</m:t>
            </m:r>
          </m:den>
        </m:f>
      </m:oMath>
      <w:r w:rsidR="00F322EE" w:rsidRPr="00933D76">
        <w:rPr>
          <w:rFonts w:ascii="Times New Roman" w:hAnsi="Times New Roman" w:cs="Times New Roman"/>
          <w:sz w:val="28"/>
          <w:szCs w:val="28"/>
        </w:rPr>
        <w:t xml:space="preserve"> </w:t>
      </w:r>
      <w:r w:rsidR="009F6E50" w:rsidRPr="00933D76">
        <w:rPr>
          <w:rFonts w:ascii="Times New Roman" w:hAnsi="Times New Roman" w:cs="Times New Roman"/>
          <w:sz w:val="28"/>
          <w:szCs w:val="28"/>
        </w:rPr>
        <w:t xml:space="preserve">- электрическая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Δφ</m:t>
        </m:r>
      </m:oMath>
      <w:r w:rsidR="009F6E50" w:rsidRPr="00933D76">
        <w:rPr>
          <w:rFonts w:ascii="Times New Roman" w:hAnsi="Times New Roman" w:cs="Times New Roman"/>
          <w:sz w:val="28"/>
          <w:szCs w:val="28"/>
        </w:rPr>
        <w:t xml:space="preserve"> – изменение потенциала при смещении на малое расстояние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9F6E50" w:rsidRPr="00933D76">
        <w:rPr>
          <w:rFonts w:ascii="Times New Roman" w:hAnsi="Times New Roman" w:cs="Times New Roman"/>
          <w:sz w:val="28"/>
          <w:szCs w:val="28"/>
        </w:rPr>
        <w:t xml:space="preserve"> по нормали к поверхности проводника.</w:t>
      </w:r>
    </w:p>
    <w:p w14:paraId="1C0A3362" w14:textId="3A953118" w:rsidR="008C1868" w:rsidRPr="00933D76" w:rsidRDefault="00EE4F97" w:rsidP="008C1868">
      <w:pPr>
        <w:ind w:left="426"/>
        <w:rPr>
          <w:rFonts w:ascii="Times New Roman" w:hAnsi="Times New Roman" w:cs="Times New Roman"/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eastAsia="ja-JP"/>
                          </w:rPr>
                          <m:t>φ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eastAsia="ja-JP"/>
                          </w:rPr>
                          <m:t>φ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eastAsia="ja-JP"/>
                          </w:rPr>
                          <m:t>l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eastAsia="ja-JP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3l</m:t>
            </m:r>
          </m:den>
        </m:f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ja-JP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ja-JP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eastAsia="ja-JP"/>
                          </w:rPr>
                          <m:t>иφ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ja-JP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ja-JP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ja-JP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ja-JP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ja-JP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eastAsia="ja-JP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eastAsia="ja-JP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eastAsia="ja-JP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eastAsia="ja-JP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eastAsia="ja-JP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eastAsia="ja-JP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eastAsia="ja-JP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eastAsia="ja-JP"/>
                              </w:rPr>
                              <m:t>иl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ja-JP"/>
                          </w:rPr>
                          <m:t>l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ja-JP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  <w:lang w:eastAsia="ja-JP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3</m:t>
            </m:r>
          </m:e>
        </m:d>
      </m:oMath>
      <w:r w:rsidR="008C1868" w:rsidRPr="00933D76">
        <w:rPr>
          <w:rFonts w:ascii="Times New Roman" w:hAnsi="Times New Roman" w:cs="Times New Roman"/>
          <w:sz w:val="28"/>
          <w:szCs w:val="28"/>
          <w:lang w:eastAsia="ja-JP"/>
        </w:rPr>
        <w:t xml:space="preserve"> – абсолютная погрешность </w:t>
      </w:r>
      <w:r w:rsidR="008C1868" w:rsidRPr="00933D76">
        <w:rPr>
          <w:rFonts w:ascii="Times New Roman" w:hAnsi="Times New Roman" w:cs="Times New Roman"/>
          <w:sz w:val="28"/>
          <w:szCs w:val="28"/>
        </w:rPr>
        <w:t>напряженности</w:t>
      </w:r>
    </w:p>
    <w:p w14:paraId="00C03323" w14:textId="21F0F1D4" w:rsidR="008C1868" w:rsidRPr="00933D76" w:rsidRDefault="00EE4F97" w:rsidP="008C1868">
      <w:pPr>
        <w:ind w:left="426"/>
        <w:rPr>
          <w:rFonts w:ascii="Times New Roman" w:hAnsi="Times New Roman" w:cs="Times New Roman"/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ja-JP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ja-JP"/>
                  </w:rPr>
                  <m:t>E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eastAsia="ja-JP"/>
              </w:rPr>
              <m:t>E</m:t>
            </m:r>
          </m:den>
        </m:f>
        <m:r>
          <w:rPr>
            <w:rFonts w:ascii="Cambria Math" w:hAnsi="Cambria Math" w:cs="Times New Roman"/>
            <w:sz w:val="28"/>
            <w:szCs w:val="28"/>
            <w:lang w:eastAsia="ja-JP"/>
          </w:rPr>
          <m:t xml:space="preserve">∙100% 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4</m:t>
            </m:r>
          </m:e>
        </m:d>
      </m:oMath>
      <w:r w:rsidR="008C1868" w:rsidRPr="00933D76">
        <w:rPr>
          <w:rFonts w:ascii="Times New Roman" w:hAnsi="Times New Roman" w:cs="Times New Roman"/>
          <w:sz w:val="28"/>
          <w:szCs w:val="28"/>
          <w:lang w:eastAsia="ja-JP"/>
        </w:rPr>
        <w:t xml:space="preserve"> - относительная погрешность </w:t>
      </w:r>
      <w:r w:rsidR="008C1868" w:rsidRPr="00933D76">
        <w:rPr>
          <w:rFonts w:ascii="Times New Roman" w:hAnsi="Times New Roman" w:cs="Times New Roman"/>
          <w:sz w:val="28"/>
          <w:szCs w:val="28"/>
        </w:rPr>
        <w:t>напряженности</w:t>
      </w:r>
    </w:p>
    <w:p w14:paraId="04D6F421" w14:textId="77777777" w:rsidR="006957C9" w:rsidRPr="00933D76" w:rsidRDefault="006957C9" w:rsidP="00E438C1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314DB40E" w14:textId="3E4B6F53" w:rsidR="00EC179E" w:rsidRPr="00933D76" w:rsidRDefault="0074177F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>Измерительные приборы</w:t>
      </w:r>
    </w:p>
    <w:tbl>
      <w:tblPr>
        <w:tblStyle w:val="3"/>
        <w:tblW w:w="9104" w:type="dxa"/>
        <w:tblInd w:w="360" w:type="dxa"/>
        <w:tblLook w:val="04A0" w:firstRow="1" w:lastRow="0" w:firstColumn="1" w:lastColumn="0" w:noHBand="0" w:noVBand="1"/>
      </w:tblPr>
      <w:tblGrid>
        <w:gridCol w:w="1716"/>
        <w:gridCol w:w="2710"/>
        <w:gridCol w:w="1559"/>
        <w:gridCol w:w="3119"/>
      </w:tblGrid>
      <w:tr w:rsidR="00FF673E" w:rsidRPr="00933D76" w14:paraId="10FDAD65" w14:textId="77777777" w:rsidTr="008A1A36">
        <w:tc>
          <w:tcPr>
            <w:tcW w:w="1716" w:type="dxa"/>
          </w:tcPr>
          <w:p w14:paraId="0DF67034" w14:textId="77777777" w:rsidR="00FF673E" w:rsidRPr="00933D76" w:rsidRDefault="00FF673E" w:rsidP="00E438C1">
            <w:pPr>
              <w:spacing w:before="0" w:after="0"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№ п/п</w:t>
            </w:r>
          </w:p>
        </w:tc>
        <w:tc>
          <w:tcPr>
            <w:tcW w:w="2710" w:type="dxa"/>
          </w:tcPr>
          <w:p w14:paraId="423B2048" w14:textId="77777777" w:rsidR="00FF673E" w:rsidRPr="00933D76" w:rsidRDefault="00FF673E" w:rsidP="00E438C1">
            <w:pPr>
              <w:spacing w:before="0" w:after="0"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Наименование</w:t>
            </w:r>
          </w:p>
        </w:tc>
        <w:tc>
          <w:tcPr>
            <w:tcW w:w="1559" w:type="dxa"/>
          </w:tcPr>
          <w:p w14:paraId="71523621" w14:textId="77777777" w:rsidR="00FF673E" w:rsidRPr="00933D76" w:rsidRDefault="00FF673E" w:rsidP="00E438C1">
            <w:pPr>
              <w:spacing w:before="0" w:after="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Цена деления</w:t>
            </w:r>
          </w:p>
        </w:tc>
        <w:tc>
          <w:tcPr>
            <w:tcW w:w="3119" w:type="dxa"/>
          </w:tcPr>
          <w:p w14:paraId="79F3973B" w14:textId="77777777" w:rsidR="00FF673E" w:rsidRPr="00933D76" w:rsidRDefault="00FF673E" w:rsidP="00E438C1">
            <w:pPr>
              <w:spacing w:before="0" w:after="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Погрешность прибора</w:t>
            </w:r>
          </w:p>
        </w:tc>
      </w:tr>
      <w:tr w:rsidR="00FF673E" w:rsidRPr="00933D76" w14:paraId="6FDE95D3" w14:textId="77777777" w:rsidTr="008A1A36">
        <w:tc>
          <w:tcPr>
            <w:tcW w:w="1716" w:type="dxa"/>
          </w:tcPr>
          <w:p w14:paraId="6EF1B203" w14:textId="77777777" w:rsidR="00FF673E" w:rsidRPr="00933D76" w:rsidRDefault="00FF673E" w:rsidP="00E438C1">
            <w:pPr>
              <w:spacing w:before="0" w:after="0"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1</w:t>
            </w:r>
          </w:p>
        </w:tc>
        <w:tc>
          <w:tcPr>
            <w:tcW w:w="2710" w:type="dxa"/>
          </w:tcPr>
          <w:p w14:paraId="49471161" w14:textId="77777777" w:rsidR="00FF673E" w:rsidRPr="00933D76" w:rsidRDefault="00FF673E" w:rsidP="00E438C1">
            <w:pPr>
              <w:spacing w:before="0" w:after="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Вольтметр</w:t>
            </w:r>
          </w:p>
        </w:tc>
        <w:tc>
          <w:tcPr>
            <w:tcW w:w="1559" w:type="dxa"/>
          </w:tcPr>
          <w:p w14:paraId="46728C7B" w14:textId="77777777" w:rsidR="00FF673E" w:rsidRPr="00933D76" w:rsidRDefault="00FF673E" w:rsidP="00E438C1">
            <w:pPr>
              <w:spacing w:before="0" w:after="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0,</w:t>
            </w: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val="en-US" w:eastAsia="en-US" w:bidi="ar-SA"/>
              </w:rPr>
              <w:t>0</w:t>
            </w: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1 В</w:t>
            </w:r>
          </w:p>
        </w:tc>
        <w:tc>
          <w:tcPr>
            <w:tcW w:w="3119" w:type="dxa"/>
          </w:tcPr>
          <w:p w14:paraId="33842725" w14:textId="77777777" w:rsidR="00FF673E" w:rsidRPr="00933D76" w:rsidRDefault="00FF673E" w:rsidP="00E438C1">
            <w:pPr>
              <w:spacing w:before="0" w:after="0"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0,0</w:t>
            </w: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val="en-US" w:eastAsia="en-US" w:bidi="ar-SA"/>
              </w:rPr>
              <w:t>05</w:t>
            </w: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 xml:space="preserve"> В</w:t>
            </w:r>
          </w:p>
        </w:tc>
      </w:tr>
      <w:tr w:rsidR="008C4EF4" w:rsidRPr="00933D76" w14:paraId="7BD45076" w14:textId="77777777" w:rsidTr="008A1A36">
        <w:tc>
          <w:tcPr>
            <w:tcW w:w="1716" w:type="dxa"/>
          </w:tcPr>
          <w:p w14:paraId="3F5D048E" w14:textId="25FABB76" w:rsidR="008C4EF4" w:rsidRPr="00933D76" w:rsidRDefault="008C4EF4" w:rsidP="008C4EF4">
            <w:pPr>
              <w:spacing w:before="0" w:after="0"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2</w:t>
            </w:r>
          </w:p>
        </w:tc>
        <w:tc>
          <w:tcPr>
            <w:tcW w:w="2710" w:type="dxa"/>
          </w:tcPr>
          <w:p w14:paraId="6E84A1DC" w14:textId="70CFA6D6" w:rsidR="008C4EF4" w:rsidRPr="00933D76" w:rsidRDefault="008C4EF4" w:rsidP="008C4EF4">
            <w:pPr>
              <w:spacing w:before="0" w:after="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Линейка</w:t>
            </w:r>
          </w:p>
        </w:tc>
        <w:tc>
          <w:tcPr>
            <w:tcW w:w="1559" w:type="dxa"/>
          </w:tcPr>
          <w:p w14:paraId="714272CC" w14:textId="499A645C" w:rsidR="008C4EF4" w:rsidRPr="00933D76" w:rsidRDefault="008C4EF4" w:rsidP="008C4EF4">
            <w:pPr>
              <w:spacing w:before="0" w:after="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0,1 см</w:t>
            </w:r>
          </w:p>
        </w:tc>
        <w:tc>
          <w:tcPr>
            <w:tcW w:w="3119" w:type="dxa"/>
          </w:tcPr>
          <w:p w14:paraId="1D3B024F" w14:textId="4F0F56E3" w:rsidR="008C4EF4" w:rsidRPr="00933D76" w:rsidRDefault="008C4EF4" w:rsidP="008C4EF4">
            <w:pPr>
              <w:spacing w:before="0" w:after="0"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</w:pP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0,0</w:t>
            </w: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val="en-US" w:eastAsia="en-US" w:bidi="ar-SA"/>
              </w:rPr>
              <w:t>5</w:t>
            </w:r>
            <w:r w:rsidRPr="00933D76"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 xml:space="preserve"> см</w:t>
            </w:r>
          </w:p>
        </w:tc>
      </w:tr>
    </w:tbl>
    <w:p w14:paraId="0A8C2A9D" w14:textId="77777777" w:rsidR="000404F5" w:rsidRPr="00933D76" w:rsidRDefault="000404F5" w:rsidP="00E438C1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3B325EB" w14:textId="063006D7" w:rsidR="003B1764" w:rsidRPr="00933D76" w:rsidRDefault="004A163D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 </w:t>
      </w:r>
      <w:r w:rsidR="0074177F" w:rsidRPr="00933D76">
        <w:rPr>
          <w:rFonts w:ascii="Times New Roman" w:hAnsi="Times New Roman" w:cs="Times New Roman"/>
          <w:sz w:val="28"/>
          <w:szCs w:val="28"/>
        </w:rPr>
        <w:t>Схема установки.</w:t>
      </w:r>
    </w:p>
    <w:p w14:paraId="6AC2A38D" w14:textId="0460D403" w:rsidR="003B1764" w:rsidRPr="00933D76" w:rsidRDefault="00670128" w:rsidP="00E438C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8EB79" wp14:editId="0F77B039">
            <wp:extent cx="5957687" cy="4338084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176" cy="435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2134" w14:textId="123F917C" w:rsidR="00670128" w:rsidRPr="00933D76" w:rsidRDefault="00670128" w:rsidP="00E438C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lastRenderedPageBreak/>
        <w:t>На боковых стенках электролитической ванны расположены плоские металлические электроды, подключенные к многофункциональному генератору напряжения ГН1. Между электродами находится измерительный зонд в виде тонкого изолированного проводника, подсоединенного к вольтметру. Вольтметр в составе комбинированного прибора АВ1 показывает действующую разность потенциалов между зондом и электродом, подключенным ко второму гнезду вольтметра. Собственное сопротивление вольтметра существенно превышает сопротивление воды в ванне, для того чтобы измерительный ток вольтметра не шунтировал токи в модели и не искажал распределение электрического поля. Во время измерения второй конфигурации в ванну помещено проводящее тело в форме кольца.</w:t>
      </w:r>
    </w:p>
    <w:p w14:paraId="73EEDB48" w14:textId="0E66CF5C" w:rsidR="00515B6D" w:rsidRPr="00933D76" w:rsidRDefault="00515B6D" w:rsidP="00E438C1">
      <w:pPr>
        <w:spacing w:before="0"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2F7B191" w14:textId="77777777" w:rsidR="004707FE" w:rsidRDefault="004A163D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 </w:t>
      </w:r>
      <w:r w:rsidR="0074177F" w:rsidRPr="00933D76">
        <w:rPr>
          <w:rFonts w:ascii="Times New Roman" w:hAnsi="Times New Roman" w:cs="Times New Roman"/>
          <w:sz w:val="28"/>
          <w:szCs w:val="28"/>
        </w:rPr>
        <w:t>Результаты прямых измерений и их обработки (</w:t>
      </w:r>
      <w:r w:rsidR="0074177F" w:rsidRPr="00933D76">
        <w:rPr>
          <w:rFonts w:ascii="Times New Roman" w:hAnsi="Times New Roman" w:cs="Times New Roman"/>
          <w:i/>
          <w:sz w:val="28"/>
          <w:szCs w:val="28"/>
        </w:rPr>
        <w:t>таблицы</w:t>
      </w:r>
      <w:r w:rsidR="007472DC" w:rsidRPr="00933D76">
        <w:rPr>
          <w:rFonts w:ascii="Times New Roman" w:hAnsi="Times New Roman" w:cs="Times New Roman"/>
          <w:i/>
          <w:sz w:val="28"/>
          <w:szCs w:val="28"/>
        </w:rPr>
        <w:t>,</w:t>
      </w:r>
      <w:r w:rsidR="0074177F" w:rsidRPr="00933D76">
        <w:rPr>
          <w:rFonts w:ascii="Times New Roman" w:hAnsi="Times New Roman" w:cs="Times New Roman"/>
          <w:i/>
          <w:sz w:val="28"/>
          <w:szCs w:val="28"/>
        </w:rPr>
        <w:t xml:space="preserve"> примеры</w:t>
      </w:r>
      <w:r w:rsidR="0074177F" w:rsidRPr="00933D76">
        <w:rPr>
          <w:rFonts w:ascii="Times New Roman" w:hAnsi="Times New Roman" w:cs="Times New Roman"/>
          <w:i/>
          <w:spacing w:val="-16"/>
          <w:sz w:val="28"/>
          <w:szCs w:val="28"/>
        </w:rPr>
        <w:t xml:space="preserve"> </w:t>
      </w:r>
      <w:r w:rsidR="0074177F" w:rsidRPr="00933D76">
        <w:rPr>
          <w:rFonts w:ascii="Times New Roman" w:hAnsi="Times New Roman" w:cs="Times New Roman"/>
          <w:i/>
          <w:sz w:val="28"/>
          <w:szCs w:val="28"/>
        </w:rPr>
        <w:t>расчетов</w:t>
      </w:r>
      <w:r w:rsidR="0074177F" w:rsidRPr="00933D76">
        <w:rPr>
          <w:rFonts w:ascii="Times New Roman" w:hAnsi="Times New Roman" w:cs="Times New Roman"/>
          <w:sz w:val="28"/>
          <w:szCs w:val="28"/>
        </w:rPr>
        <w:t>).</w:t>
      </w:r>
      <w:r w:rsidR="004707FE" w:rsidRPr="004707F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C75B81B" w14:textId="47258880" w:rsidR="004707FE" w:rsidRDefault="004707FE" w:rsidP="004707FE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05F25F56" w14:textId="77777777" w:rsidR="004707FE" w:rsidRPr="004707FE" w:rsidRDefault="004707FE" w:rsidP="004707FE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04D446C4" w14:textId="5363F332" w:rsidR="00750484" w:rsidRPr="004707FE" w:rsidRDefault="004707FE" w:rsidP="004707FE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306BFC" wp14:editId="0EFFC132">
            <wp:extent cx="4630894" cy="6174380"/>
            <wp:effectExtent l="2857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57012" cy="620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6C3D" w14:textId="78D6DB19" w:rsidR="004707FE" w:rsidRPr="00933D76" w:rsidRDefault="004707FE" w:rsidP="004707FE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80D973" wp14:editId="1AC0D080">
            <wp:extent cx="4561406" cy="6081731"/>
            <wp:effectExtent l="1905" t="0" r="0" b="0"/>
            <wp:docPr id="3" name="Рисунок 3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5239" cy="61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27" w14:textId="77777777" w:rsidR="008A7BC4" w:rsidRPr="00933D76" w:rsidRDefault="00F7700E" w:rsidP="00E438C1">
      <w:pPr>
        <w:pStyle w:val="a4"/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>Измерения проводились</w:t>
      </w:r>
      <w:r w:rsidR="00FF673E" w:rsidRPr="00933D76">
        <w:rPr>
          <w:rFonts w:ascii="Times New Roman" w:hAnsi="Times New Roman" w:cs="Times New Roman"/>
          <w:sz w:val="28"/>
          <w:szCs w:val="28"/>
        </w:rPr>
        <w:t>:</w:t>
      </w:r>
    </w:p>
    <w:p w14:paraId="4BF60538" w14:textId="622E1FCC" w:rsidR="00286AAF" w:rsidRPr="00933D76" w:rsidRDefault="00933D76" w:rsidP="00E438C1">
      <w:pPr>
        <w:spacing w:line="276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Понедельник</w:t>
      </w:r>
      <w:r w:rsidR="00FF673E" w:rsidRPr="00933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F673E" w:rsidRPr="00933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Март</w:t>
      </w:r>
      <w:r w:rsidR="00FF673E" w:rsidRPr="00933D76">
        <w:rPr>
          <w:rFonts w:ascii="Times New Roman" w:hAnsi="Times New Roman" w:cs="Times New Roman"/>
          <w:sz w:val="28"/>
          <w:szCs w:val="28"/>
        </w:rPr>
        <w:t xml:space="preserve"> 2021 1</w:t>
      </w:r>
      <w:r>
        <w:rPr>
          <w:rFonts w:ascii="Times New Roman" w:hAnsi="Times New Roman" w:cs="Times New Roman"/>
          <w:sz w:val="28"/>
          <w:szCs w:val="28"/>
        </w:rPr>
        <w:t>3</w:t>
      </w:r>
      <w:r w:rsidR="00FF673E" w:rsidRPr="00933D76">
        <w:rPr>
          <w:rFonts w:ascii="Times New Roman" w:hAnsi="Times New Roman" w:cs="Times New Roman"/>
          <w:sz w:val="28"/>
          <w:szCs w:val="28"/>
        </w:rPr>
        <w:t>:00 – 1</w:t>
      </w:r>
      <w:r>
        <w:rPr>
          <w:rFonts w:ascii="Times New Roman" w:hAnsi="Times New Roman" w:cs="Times New Roman"/>
          <w:sz w:val="28"/>
          <w:szCs w:val="28"/>
        </w:rPr>
        <w:t>3</w:t>
      </w:r>
      <w:r w:rsidR="00FF673E" w:rsidRPr="00933D76">
        <w:rPr>
          <w:rFonts w:ascii="Times New Roman" w:hAnsi="Times New Roman" w:cs="Times New Roman"/>
          <w:sz w:val="28"/>
          <w:szCs w:val="28"/>
        </w:rPr>
        <w:t>:50</w:t>
      </w:r>
    </w:p>
    <w:p w14:paraId="47D87C04" w14:textId="509BF061" w:rsidR="000D5C32" w:rsidRPr="00933D76" w:rsidRDefault="004A163D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 </w:t>
      </w:r>
      <w:r w:rsidR="0074177F" w:rsidRPr="00933D76">
        <w:rPr>
          <w:rFonts w:ascii="Times New Roman" w:hAnsi="Times New Roman" w:cs="Times New Roman"/>
          <w:sz w:val="28"/>
          <w:szCs w:val="28"/>
        </w:rPr>
        <w:t>Расчет результатов косвенных измерений (</w:t>
      </w:r>
      <w:r w:rsidR="0074177F" w:rsidRPr="00933D76">
        <w:rPr>
          <w:rFonts w:ascii="Times New Roman" w:hAnsi="Times New Roman" w:cs="Times New Roman"/>
          <w:i/>
          <w:sz w:val="28"/>
          <w:szCs w:val="28"/>
        </w:rPr>
        <w:t>таблицы</w:t>
      </w:r>
      <w:r w:rsidR="007472DC" w:rsidRPr="00933D76">
        <w:rPr>
          <w:rFonts w:ascii="Times New Roman" w:hAnsi="Times New Roman" w:cs="Times New Roman"/>
          <w:i/>
          <w:sz w:val="28"/>
          <w:szCs w:val="28"/>
        </w:rPr>
        <w:t>,</w:t>
      </w:r>
      <w:r w:rsidR="0074177F" w:rsidRPr="00933D76">
        <w:rPr>
          <w:rFonts w:ascii="Times New Roman" w:hAnsi="Times New Roman" w:cs="Times New Roman"/>
          <w:i/>
          <w:sz w:val="28"/>
          <w:szCs w:val="28"/>
        </w:rPr>
        <w:t xml:space="preserve"> примеры</w:t>
      </w:r>
      <w:r w:rsidR="0074177F" w:rsidRPr="00933D76">
        <w:rPr>
          <w:rFonts w:ascii="Times New Roman" w:hAnsi="Times New Roman" w:cs="Times New Roman"/>
          <w:i/>
          <w:spacing w:val="-9"/>
          <w:sz w:val="28"/>
          <w:szCs w:val="28"/>
        </w:rPr>
        <w:t xml:space="preserve"> </w:t>
      </w:r>
      <w:r w:rsidR="0074177F" w:rsidRPr="00933D76">
        <w:rPr>
          <w:rFonts w:ascii="Times New Roman" w:hAnsi="Times New Roman" w:cs="Times New Roman"/>
          <w:i/>
          <w:sz w:val="28"/>
          <w:szCs w:val="28"/>
        </w:rPr>
        <w:t>расчетов</w:t>
      </w:r>
      <w:r w:rsidR="0074177F" w:rsidRPr="00933D76">
        <w:rPr>
          <w:rFonts w:ascii="Times New Roman" w:hAnsi="Times New Roman" w:cs="Times New Roman"/>
          <w:sz w:val="28"/>
          <w:szCs w:val="28"/>
        </w:rPr>
        <w:t>).</w:t>
      </w:r>
    </w:p>
    <w:p w14:paraId="5BFE78C5" w14:textId="72AB49E9" w:rsidR="006957C9" w:rsidRPr="00933D76" w:rsidRDefault="006957C9" w:rsidP="00E438C1">
      <w:pPr>
        <w:spacing w:line="276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33D76">
        <w:rPr>
          <w:rFonts w:ascii="Times New Roman" w:hAnsi="Times New Roman" w:cs="Times New Roman"/>
          <w:b/>
          <w:bCs/>
          <w:sz w:val="28"/>
          <w:szCs w:val="28"/>
        </w:rPr>
        <w:t>По формуле (1) рассчитаем напряженность в</w:t>
      </w:r>
      <w:r w:rsidR="00C429BE" w:rsidRPr="00933D76">
        <w:rPr>
          <w:rFonts w:ascii="Times New Roman" w:hAnsi="Times New Roman" w:cs="Times New Roman"/>
          <w:b/>
          <w:bCs/>
          <w:sz w:val="28"/>
          <w:szCs w:val="28"/>
        </w:rPr>
        <w:t xml:space="preserve"> окрестности</w:t>
      </w:r>
      <w:r w:rsidRPr="00933D76">
        <w:rPr>
          <w:rFonts w:ascii="Times New Roman" w:hAnsi="Times New Roman" w:cs="Times New Roman"/>
          <w:b/>
          <w:bCs/>
          <w:sz w:val="28"/>
          <w:szCs w:val="28"/>
        </w:rPr>
        <w:t xml:space="preserve"> центр</w:t>
      </w:r>
      <w:r w:rsidR="00C429BE" w:rsidRPr="00933D76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933D76">
        <w:rPr>
          <w:rFonts w:ascii="Times New Roman" w:hAnsi="Times New Roman" w:cs="Times New Roman"/>
          <w:b/>
          <w:bCs/>
          <w:sz w:val="28"/>
          <w:szCs w:val="28"/>
        </w:rPr>
        <w:t xml:space="preserve"> электролитической ванны:</w:t>
      </w:r>
    </w:p>
    <w:p w14:paraId="21FE9C70" w14:textId="77777777" w:rsidR="006957C9" w:rsidRPr="00933D76" w:rsidRDefault="00EE4F97" w:rsidP="00E438C1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⟨"/>
            <m:endChr m:val="⟩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≊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</m:t>
                </m:r>
              </m:sub>
            </m:sSub>
          </m:den>
        </m:f>
      </m:oMath>
      <w:r w:rsidR="006957C9" w:rsidRPr="00933D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29BDFB" w14:textId="3D67CF10" w:rsidR="006957C9" w:rsidRPr="00933D76" w:rsidRDefault="006957C9" w:rsidP="00E438C1">
      <w:pPr>
        <w:spacing w:line="276" w:lineRule="auto"/>
        <w:ind w:left="426"/>
        <w:rPr>
          <w:rFonts w:ascii="Times New Roman" w:eastAsiaTheme="minorEastAsia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b/>
          <w:bCs/>
          <w:sz w:val="28"/>
          <w:szCs w:val="28"/>
        </w:rPr>
        <w:t>Координаты центра ванны:</w:t>
      </w:r>
      <w:r w:rsidRPr="00933D7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=15,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=10</m:t>
        </m:r>
      </m:oMath>
    </w:p>
    <w:p w14:paraId="233160AA" w14:textId="56B49945" w:rsidR="006957C9" w:rsidRPr="00933D76" w:rsidRDefault="00EE4F97" w:rsidP="00E438C1">
      <w:pPr>
        <w:spacing w:line="276" w:lineRule="auto"/>
        <w:ind w:left="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=10,35 B</m:t>
        </m:r>
      </m:oMath>
      <w:r w:rsidR="006957C9" w:rsidRPr="00933D7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438C1" w:rsidRPr="00933D76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=8,35 B</m:t>
        </m:r>
      </m:oMath>
      <w:r w:rsidR="00E438C1" w:rsidRPr="00933D76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E438C1" w:rsidRPr="00933D76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=4,1 см=0,041 м</m:t>
        </m:r>
      </m:oMath>
    </w:p>
    <w:p w14:paraId="385613E7" w14:textId="6779FEC0" w:rsidR="006957C9" w:rsidRPr="00933D76" w:rsidRDefault="00EE4F97" w:rsidP="00E438C1">
      <w:pPr>
        <w:spacing w:line="276" w:lineRule="auto"/>
        <w:ind w:left="426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ц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10,35-8,35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0,041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0,041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≊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48,78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14:paraId="59465CF5" w14:textId="77777777" w:rsidR="006957C9" w:rsidRPr="00933D76" w:rsidRDefault="006957C9" w:rsidP="00E438C1">
      <w:pPr>
        <w:spacing w:line="276" w:lineRule="auto"/>
        <w:ind w:left="426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33D7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По этой же формуле найдем напряженность в окрестности электрода </w:t>
      </w:r>
    </w:p>
    <w:p w14:paraId="71532098" w14:textId="287C5F15" w:rsidR="006957C9" w:rsidRPr="00933D76" w:rsidRDefault="00EE4F97" w:rsidP="00E438C1">
      <w:pPr>
        <w:spacing w:line="276" w:lineRule="auto"/>
        <w:ind w:left="426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=4,35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</m:oMath>
      <w:r w:rsidR="006957C9" w:rsidRPr="00933D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438C1" w:rsidRPr="00933D76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=2,35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</m:oMath>
      <w:r w:rsidR="00E438C1" w:rsidRPr="00933D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438C1" w:rsidRPr="00933D76">
        <w:rPr>
          <w:rFonts w:ascii="Times New Roman" w:eastAsiaTheme="minorEastAsia" w:hAnsi="Times New Roman" w:cs="Times New Roman"/>
          <w:sz w:val="28"/>
          <w:szCs w:val="28"/>
        </w:rPr>
        <w:tab/>
      </w:r>
      <w:r w:rsidR="00E438C1" w:rsidRPr="00933D76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=3,8 см=0,038 м</m:t>
        </m:r>
      </m:oMath>
    </w:p>
    <w:p w14:paraId="1D166819" w14:textId="6DB02F3E" w:rsidR="006957C9" w:rsidRPr="00933D76" w:rsidRDefault="006957C9" w:rsidP="00E438C1">
      <w:pPr>
        <w:spacing w:line="276" w:lineRule="auto"/>
        <w:ind w:left="426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933D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э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4,35-2,35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0,038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0,038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≈52,63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</w:p>
    <w:p w14:paraId="7FA44ABD" w14:textId="7FADE024" w:rsidR="006957C9" w:rsidRPr="00933D76" w:rsidRDefault="006957C9" w:rsidP="00E438C1">
      <w:pPr>
        <w:pStyle w:val="a4"/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С помощью формулы (2) вычислим поверхностную плотность электрического заряда на электродах </w:t>
      </w:r>
    </w:p>
    <w:p w14:paraId="5CD435AF" w14:textId="7385BC05" w:rsidR="006957C9" w:rsidRPr="00933D76" w:rsidRDefault="00EE4F97" w:rsidP="00E438C1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≊-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den>
          </m:f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=-8,85*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-12</m:t>
              </m:r>
            </m:sup>
          </m:sSup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0,038</m:t>
              </m:r>
            </m:den>
          </m:f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=-4,66*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-10</m:t>
              </m:r>
            </m:sup>
          </m:sSup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Кл</m:t>
              </m: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218A5B37" w14:textId="04952F6A" w:rsidR="003B6BE3" w:rsidRPr="00933D76" w:rsidRDefault="00EE4F97" w:rsidP="0010071D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≊-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den>
          </m:f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=-8,85*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-12</m:t>
              </m:r>
            </m:sup>
          </m:sSup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0,041</m:t>
              </m:r>
            </m:den>
          </m:f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=-4.32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-10</m:t>
              </m:r>
            </m:sup>
          </m:sSup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Кл</m:t>
              </m: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16326610" w14:textId="77777777" w:rsidR="0010071D" w:rsidRPr="00933D76" w:rsidRDefault="0010071D" w:rsidP="0010071D">
      <w:pPr>
        <w:spacing w:line="276" w:lineRule="auto"/>
        <w:ind w:left="426"/>
        <w:rPr>
          <w:rFonts w:ascii="Times New Roman" w:hAnsi="Times New Roman" w:cs="Times New Roman"/>
          <w:b/>
          <w:bCs/>
          <w:i/>
          <w:iCs/>
          <w:sz w:val="28"/>
          <w:szCs w:val="28"/>
          <w:lang w:eastAsia="ja-JP"/>
        </w:rPr>
      </w:pPr>
    </w:p>
    <w:p w14:paraId="47CF7B89" w14:textId="1BD35A0D" w:rsidR="0010071D" w:rsidRPr="00933D76" w:rsidRDefault="0010071D" w:rsidP="0010071D">
      <w:pPr>
        <w:spacing w:line="276" w:lineRule="auto"/>
        <w:ind w:left="426"/>
        <w:rPr>
          <w:rFonts w:ascii="Times New Roman" w:hAnsi="Times New Roman" w:cs="Times New Roman"/>
          <w:b/>
          <w:bCs/>
          <w:i/>
          <w:iCs/>
          <w:sz w:val="28"/>
          <w:szCs w:val="28"/>
          <w:lang w:eastAsia="ja-JP"/>
        </w:rPr>
      </w:pPr>
      <w:r w:rsidRPr="00933D76">
        <w:rPr>
          <w:rFonts w:ascii="Times New Roman" w:hAnsi="Times New Roman" w:cs="Times New Roman"/>
          <w:b/>
          <w:bCs/>
          <w:i/>
          <w:iCs/>
          <w:sz w:val="28"/>
          <w:szCs w:val="28"/>
          <w:lang w:eastAsia="ja-JP"/>
        </w:rPr>
        <w:t>Оценка минимальной и максимальной напряженности:</w:t>
      </w:r>
    </w:p>
    <w:p w14:paraId="125C3A6E" w14:textId="0353471F" w:rsidR="00537408" w:rsidRPr="00933D76" w:rsidRDefault="0010071D" w:rsidP="0010071D">
      <w:pPr>
        <w:ind w:left="426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 w:rsidRPr="00933D76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Минимальная напряженность будет </w:t>
      </w:r>
      <w:r w:rsidR="0071113F" w:rsidRPr="00933D76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при </w:t>
      </w:r>
      <w:r w:rsidR="0071113F" w:rsidRPr="00933D76">
        <w:rPr>
          <w:rFonts w:ascii="Times New Roman" w:hAnsi="Times New Roman" w:cs="Times New Roman"/>
          <w:b/>
          <w:bCs/>
          <w:sz w:val="28"/>
          <w:szCs w:val="28"/>
          <w:lang w:val="en-US" w:eastAsia="ja-JP"/>
        </w:rPr>
        <w:t>r</w:t>
      </w:r>
      <w:r w:rsidR="0071113F" w:rsidRPr="00933D76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(расстояние от точки до центра кольца)</w:t>
      </w:r>
      <w:r w:rsidR="00FA1CC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r w:rsidR="0071113F" w:rsidRPr="00933D76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&lt;</w:t>
      </w:r>
      <w:r w:rsidR="0071113F" w:rsidRPr="00933D76">
        <w:rPr>
          <w:rFonts w:ascii="Times New Roman" w:hAnsi="Times New Roman" w:cs="Times New Roman"/>
          <w:b/>
          <w:bCs/>
          <w:sz w:val="28"/>
          <w:szCs w:val="28"/>
          <w:lang w:val="en-US" w:eastAsia="ja-JP"/>
        </w:rPr>
        <w:t>R</w:t>
      </w:r>
      <w:r w:rsidR="00537408" w:rsidRPr="00933D76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r w:rsidR="0071113F" w:rsidRPr="00933D76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(радиус кольца):</w:t>
      </w:r>
    </w:p>
    <w:p w14:paraId="5A66262C" w14:textId="14FF0A39" w:rsidR="0010071D" w:rsidRPr="00FA1CC4" w:rsidRDefault="00FA1CC4" w:rsidP="00FA1CC4">
      <w:pPr>
        <w:ind w:left="426"/>
        <w:rPr>
          <w:rFonts w:ascii="Times New Roman" w:hAnsi="Times New Roman" w:cs="Times New Roman"/>
          <w:sz w:val="28"/>
          <w:szCs w:val="28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 w:eastAsia="ja-JP"/>
            </w:rPr>
            <m:t>E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  <w:lang w:val="en-US" w:eastAsia="ja-JP"/>
            </w:rPr>
            <m:t>min=0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14:paraId="32297614" w14:textId="7C0EB2B0" w:rsidR="00537408" w:rsidRPr="00933D76" w:rsidRDefault="00537408" w:rsidP="0010071D">
      <w:pPr>
        <w:ind w:left="426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33D7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Максимальная </w:t>
      </w:r>
      <w:r w:rsidRPr="00933D76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напряженность</w:t>
      </w:r>
      <w:r w:rsidRPr="00933D7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будет близи кольца, то есть при </w:t>
      </w:r>
      <w:r w:rsidRPr="00933D7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</w:t>
      </w:r>
      <w:r w:rsidRPr="00933D7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≧</m:t>
        </m:r>
      </m:oMath>
      <w:r w:rsidRPr="00933D7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33D7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</w:t>
      </w:r>
      <w:proofErr w:type="spellEnd"/>
      <w:r w:rsidRPr="00933D7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: </w:t>
      </w:r>
    </w:p>
    <w:p w14:paraId="00FF9E1D" w14:textId="359E11E8" w:rsidR="00C429BE" w:rsidRPr="00933D76" w:rsidRDefault="00537408" w:rsidP="0010071D">
      <w:pPr>
        <w:ind w:left="426"/>
        <w:rPr>
          <w:rFonts w:ascii="Times New Roman" w:hAnsi="Times New Roman" w:cs="Times New Roman"/>
          <w:iCs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33D7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345EE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,75-6,75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≈45,45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</w:p>
    <w:p w14:paraId="30C1AA4A" w14:textId="73EFA9EA" w:rsidR="000D5C32" w:rsidRPr="00345EED" w:rsidRDefault="000D5C32" w:rsidP="00345EED">
      <w:pPr>
        <w:pStyle w:val="a4"/>
        <w:numPr>
          <w:ilvl w:val="0"/>
          <w:numId w:val="9"/>
        </w:numPr>
        <w:spacing w:before="0" w:after="0"/>
        <w:rPr>
          <w:rFonts w:ascii="Times New Roman" w:hAnsi="Times New Roman" w:cs="Times New Roman"/>
          <w:iCs/>
          <w:sz w:val="28"/>
          <w:szCs w:val="28"/>
        </w:rPr>
      </w:pPr>
      <w:r w:rsidRPr="00345EED">
        <w:rPr>
          <w:rFonts w:ascii="Times New Roman" w:hAnsi="Times New Roman" w:cs="Times New Roman"/>
          <w:sz w:val="28"/>
          <w:szCs w:val="28"/>
        </w:rPr>
        <w:t>Расчет погрешностей измерений (</w:t>
      </w:r>
      <w:r w:rsidRPr="00345EED">
        <w:rPr>
          <w:rFonts w:ascii="Times New Roman" w:hAnsi="Times New Roman" w:cs="Times New Roman"/>
          <w:i/>
          <w:sz w:val="28"/>
          <w:szCs w:val="28"/>
        </w:rPr>
        <w:t>для прямых и косвенных</w:t>
      </w:r>
      <w:r w:rsidRPr="00345EED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r w:rsidRPr="00345EED">
        <w:rPr>
          <w:rFonts w:ascii="Times New Roman" w:hAnsi="Times New Roman" w:cs="Times New Roman"/>
          <w:i/>
          <w:sz w:val="28"/>
          <w:szCs w:val="28"/>
        </w:rPr>
        <w:t>измерений</w:t>
      </w:r>
      <w:r w:rsidRPr="00345EED">
        <w:rPr>
          <w:rFonts w:ascii="Times New Roman" w:hAnsi="Times New Roman" w:cs="Times New Roman"/>
          <w:sz w:val="28"/>
          <w:szCs w:val="28"/>
        </w:rPr>
        <w:t>).</w:t>
      </w:r>
    </w:p>
    <w:p w14:paraId="08612CCA" w14:textId="6A3E458D" w:rsidR="00CA120D" w:rsidRPr="00933D76" w:rsidRDefault="000B2DFA" w:rsidP="00C429BE">
      <w:pPr>
        <w:spacing w:after="60" w:line="276" w:lineRule="auto"/>
        <w:ind w:left="426"/>
        <w:rPr>
          <w:rFonts w:ascii="Times New Roman" w:eastAsiaTheme="minorEastAsia" w:hAnsi="Times New Roman" w:cs="Times New Roman"/>
          <w:i/>
          <w:sz w:val="28"/>
          <w:szCs w:val="28"/>
          <w:lang w:eastAsia="ja-JP"/>
        </w:rPr>
      </w:pPr>
      <w:r w:rsidRPr="00933D76">
        <w:rPr>
          <w:rFonts w:ascii="Times New Roman" w:eastAsiaTheme="minorEastAsia" w:hAnsi="Times New Roman" w:cs="Times New Roman"/>
          <w:b/>
          <w:bCs/>
          <w:i/>
          <w:sz w:val="28"/>
          <w:szCs w:val="28"/>
          <w:lang w:eastAsia="ja-JP"/>
        </w:rPr>
        <w:t>Д</w:t>
      </w:r>
      <w:r w:rsidR="00C429BE" w:rsidRPr="00933D76">
        <w:rPr>
          <w:rFonts w:ascii="Times New Roman" w:eastAsiaTheme="minorEastAsia" w:hAnsi="Times New Roman" w:cs="Times New Roman"/>
          <w:b/>
          <w:bCs/>
          <w:i/>
          <w:sz w:val="28"/>
          <w:szCs w:val="28"/>
          <w:lang w:eastAsia="ja-JP"/>
        </w:rPr>
        <w:t xml:space="preserve">ля прямых измерений: </w:t>
      </w:r>
      <w:r w:rsidRPr="00933D76">
        <w:rPr>
          <w:rFonts w:ascii="Times New Roman" w:eastAsiaTheme="minorEastAsia" w:hAnsi="Times New Roman" w:cs="Times New Roman"/>
          <w:i/>
          <w:sz w:val="28"/>
          <w:szCs w:val="28"/>
          <w:lang w:eastAsia="ja-JP"/>
        </w:rPr>
        <w:t>0.005 В</w:t>
      </w:r>
    </w:p>
    <w:p w14:paraId="7DDE2DC3" w14:textId="0EA7032D" w:rsidR="000B2DFA" w:rsidRPr="00933D76" w:rsidRDefault="000B2DFA" w:rsidP="00C429BE">
      <w:pPr>
        <w:spacing w:after="60" w:line="276" w:lineRule="auto"/>
        <w:ind w:left="426"/>
        <w:rPr>
          <w:rFonts w:ascii="Times New Roman" w:eastAsiaTheme="minorEastAsia" w:hAnsi="Times New Roman" w:cs="Times New Roman"/>
          <w:b/>
          <w:bCs/>
          <w:i/>
          <w:sz w:val="28"/>
          <w:szCs w:val="28"/>
          <w:lang w:eastAsia="ja-JP"/>
        </w:rPr>
      </w:pPr>
      <w:r w:rsidRPr="00933D76">
        <w:rPr>
          <w:rFonts w:ascii="Times New Roman" w:eastAsiaTheme="minorEastAsia" w:hAnsi="Times New Roman" w:cs="Times New Roman"/>
          <w:b/>
          <w:bCs/>
          <w:i/>
          <w:sz w:val="28"/>
          <w:szCs w:val="28"/>
          <w:lang w:eastAsia="ja-JP"/>
        </w:rPr>
        <w:t>Для косвенных измерений:</w:t>
      </w:r>
    </w:p>
    <w:p w14:paraId="5AAC042E" w14:textId="41621D1B" w:rsidR="008A1A36" w:rsidRPr="00933D76" w:rsidRDefault="00FA1CC4" w:rsidP="008A1A36">
      <w:pPr>
        <w:ind w:left="426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ja-JP"/>
            </w:rPr>
            <m:t xml:space="preserve">2: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ja-JP"/>
                    </w:rPr>
                    <m:t>ц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ja-JP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ja-JP"/>
                </w:rPr>
                <m:t>2*2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ja-JP"/>
                </w:rPr>
                <m:t>3*0.041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ja-JP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ja-JP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,005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eastAsia="ja-JP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eastAsia="ja-JP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eastAsia="ja-JP"/>
                                </w:rPr>
                                <m:t>10,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 w:eastAsia="ja-JP"/>
                                </w:rPr>
                                <m:t>35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eastAsia="ja-JP"/>
                                </w:rPr>
                                <m:t>-8,35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∙0,0005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eastAsia="ja-JP"/>
                            </w:rPr>
                            <m:t>0.041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ja-JP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  <w:lang w:eastAsia="ja-JP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ja-JP"/>
            </w:rPr>
            <m:t xml:space="preserve">0.81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ja-JP"/>
                </w:rPr>
                <m:t>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ja-JP"/>
                </w:rPr>
                <m:t>м</m:t>
              </m:r>
            </m:den>
          </m:f>
        </m:oMath>
      </m:oMathPara>
    </w:p>
    <w:p w14:paraId="14295193" w14:textId="13BC5EA9" w:rsidR="008A1A36" w:rsidRPr="00933D76" w:rsidRDefault="00FA1CC4" w:rsidP="008A1A36">
      <w:pPr>
        <w:ind w:left="426"/>
        <w:rPr>
          <w:rFonts w:ascii="Times New Roman" w:eastAsiaTheme="minorEastAsia" w:hAnsi="Times New Roman" w:cs="Times New Roman"/>
          <w:i/>
          <w:sz w:val="28"/>
          <w:szCs w:val="28"/>
          <w:lang w:val="en-US" w:eastAsia="ja-JP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ja-JP"/>
            </w:rPr>
            <m:t xml:space="preserve">3: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ja-JP"/>
                    </w:rPr>
                    <m:t>ц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0.81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48,78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∙100%=1,66%</m:t>
          </m:r>
        </m:oMath>
      </m:oMathPara>
    </w:p>
    <w:p w14:paraId="102B275B" w14:textId="50E04528" w:rsidR="008A1A36" w:rsidRPr="00933D76" w:rsidRDefault="00FA1CC4" w:rsidP="008A1A36">
      <w:pPr>
        <w:ind w:left="426"/>
        <w:rPr>
          <w:rFonts w:ascii="Times New Roman" w:eastAsiaTheme="minorEastAsia" w:hAnsi="Times New Roman" w:cs="Times New Roman"/>
          <w:i/>
          <w:sz w:val="28"/>
          <w:szCs w:val="28"/>
          <w:lang w:eastAsia="ja-JP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ja-JP"/>
            </w:rPr>
            <m:t xml:space="preserve">2: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ja-JP"/>
                    </w:rPr>
                    <m:t>э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ja-JP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ja-JP"/>
                </w:rPr>
                <m:t>2*2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ja-JP"/>
                </w:rPr>
                <m:t>3*0.038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ja-JP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ja-JP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,005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eastAsia="ja-JP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eastAsia="ja-JP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eastAsia="ja-JP"/>
                                </w:rPr>
                                <m:t>4,35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eastAsia="ja-JP"/>
                                </w:rPr>
                                <m:t>-2,35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∙0,0005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eastAsia="ja-JP"/>
                            </w:rPr>
                            <m:t>0.038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ja-JP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  <w:lang w:eastAsia="ja-JP"/>
            </w:rPr>
            <m:t>=0.94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ja-JP"/>
                </w:rPr>
                <m:t>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ja-JP"/>
                </w:rPr>
                <m:t>м</m:t>
              </m:r>
            </m:den>
          </m:f>
        </m:oMath>
      </m:oMathPara>
    </w:p>
    <w:p w14:paraId="38319257" w14:textId="31CDB27A" w:rsidR="008A1A36" w:rsidRPr="00FA1CC4" w:rsidRDefault="00FA1CC4" w:rsidP="00FA1CC4">
      <w:pPr>
        <w:ind w:left="426"/>
        <w:rPr>
          <w:rFonts w:ascii="Times New Roman" w:eastAsiaTheme="minorEastAsia" w:hAnsi="Times New Roman" w:cs="Times New Roman"/>
          <w:i/>
          <w:sz w:val="28"/>
          <w:szCs w:val="28"/>
          <w:lang w:val="en-US" w:eastAsia="ja-JP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ja-JP"/>
            </w:rPr>
            <m:t xml:space="preserve">3: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ja-JP"/>
                    </w:rPr>
                    <m:t>э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0.94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52,63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∙100%=1,78%</m:t>
          </m:r>
        </m:oMath>
      </m:oMathPara>
    </w:p>
    <w:p w14:paraId="2A7B3565" w14:textId="52307148" w:rsidR="000D5C32" w:rsidRPr="00933D76" w:rsidRDefault="004A163D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 </w:t>
      </w:r>
      <w:r w:rsidR="000D5C32" w:rsidRPr="00933D76">
        <w:rPr>
          <w:rFonts w:ascii="Times New Roman" w:hAnsi="Times New Roman" w:cs="Times New Roman"/>
          <w:sz w:val="28"/>
          <w:szCs w:val="28"/>
        </w:rPr>
        <w:t>Графики (перечень графиков</w:t>
      </w:r>
      <w:r w:rsidR="007472DC" w:rsidRPr="00933D76">
        <w:rPr>
          <w:rFonts w:ascii="Times New Roman" w:hAnsi="Times New Roman" w:cs="Times New Roman"/>
          <w:sz w:val="28"/>
          <w:szCs w:val="28"/>
        </w:rPr>
        <w:t>,</w:t>
      </w:r>
      <w:r w:rsidR="000D5C32" w:rsidRPr="00933D76">
        <w:rPr>
          <w:rFonts w:ascii="Times New Roman" w:hAnsi="Times New Roman" w:cs="Times New Roman"/>
          <w:sz w:val="28"/>
          <w:szCs w:val="28"/>
        </w:rPr>
        <w:t xml:space="preserve"> которые составляют Приложение</w:t>
      </w:r>
      <w:r w:rsidR="000D5C32" w:rsidRPr="00933D7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="000D5C32" w:rsidRPr="00933D76">
        <w:rPr>
          <w:rFonts w:ascii="Times New Roman" w:hAnsi="Times New Roman" w:cs="Times New Roman"/>
          <w:sz w:val="28"/>
          <w:szCs w:val="28"/>
        </w:rPr>
        <w:t>2).</w:t>
      </w:r>
    </w:p>
    <w:p w14:paraId="74F2B144" w14:textId="1B70F8D5" w:rsidR="002B419D" w:rsidRPr="00933D76" w:rsidRDefault="00FA1CC4" w:rsidP="00E438C1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06C46A" wp14:editId="55CD511F">
            <wp:extent cx="6517758" cy="4986670"/>
            <wp:effectExtent l="0" t="0" r="10160" b="1714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8C2DAA3F-5240-CF48-AC9B-A58905FBD6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3FBA91F" w14:textId="09658F9B" w:rsidR="000D5C32" w:rsidRPr="00933D76" w:rsidRDefault="004A163D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 </w:t>
      </w:r>
      <w:r w:rsidR="000D5C32" w:rsidRPr="00933D76">
        <w:rPr>
          <w:rFonts w:ascii="Times New Roman" w:hAnsi="Times New Roman" w:cs="Times New Roman"/>
          <w:sz w:val="28"/>
          <w:szCs w:val="28"/>
        </w:rPr>
        <w:t>Окончательные результаты.</w:t>
      </w:r>
    </w:p>
    <w:p w14:paraId="5957836D" w14:textId="65709146" w:rsidR="00C429BE" w:rsidRPr="00933D76" w:rsidRDefault="00EE4F97" w:rsidP="00DC488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ц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>48,78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±0,81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В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м</m:t>
            </m:r>
          </m:den>
        </m:f>
      </m:oMath>
      <w:r w:rsidR="00C429BE" w:rsidRPr="00933D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напряженность в окрестности центра электролитической ванны</w:t>
      </w:r>
      <w:r w:rsidR="00A52FB7" w:rsidRPr="00933D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без проводящего кольца</w:t>
      </w:r>
    </w:p>
    <w:p w14:paraId="0D59C8D6" w14:textId="66ED2F71" w:rsidR="00C429BE" w:rsidRPr="00933D76" w:rsidRDefault="00EE4F97" w:rsidP="00DC488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э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>52,63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±0.94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В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м</m:t>
            </m:r>
          </m:den>
        </m:f>
      </m:oMath>
      <w:r w:rsidR="00C429BE" w:rsidRPr="00933D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напряженность в окрестности одного из электродов</w:t>
      </w:r>
      <w:r w:rsidR="00A52FB7" w:rsidRPr="00933D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без проводящего кольца</w:t>
      </w:r>
    </w:p>
    <w:p w14:paraId="487A8439" w14:textId="4D191DF4" w:rsidR="00C429BE" w:rsidRPr="00933D76" w:rsidRDefault="00EE4F97" w:rsidP="00DC488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 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4,66</m:t>
        </m:r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-10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Кл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C429BE" w:rsidRPr="00933D76">
        <w:rPr>
          <w:rFonts w:ascii="Times New Roman" w:hAnsi="Times New Roman" w:cs="Times New Roman"/>
          <w:sz w:val="28"/>
          <w:szCs w:val="28"/>
        </w:rPr>
        <w:t xml:space="preserve"> – поверхностная плотность заряда на левом электроде</w:t>
      </w:r>
    </w:p>
    <w:p w14:paraId="1F2F4751" w14:textId="1F35106D" w:rsidR="00C429BE" w:rsidRPr="00933D76" w:rsidRDefault="00EE4F97" w:rsidP="00DC488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 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4,32</m:t>
        </m:r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-10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Кл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C429BE" w:rsidRPr="00933D76">
        <w:rPr>
          <w:rFonts w:ascii="Times New Roman" w:hAnsi="Times New Roman" w:cs="Times New Roman"/>
          <w:sz w:val="28"/>
          <w:szCs w:val="28"/>
        </w:rPr>
        <w:t xml:space="preserve"> – поверхностная плотность заряда на правом электроде</w:t>
      </w:r>
    </w:p>
    <w:p w14:paraId="73CFA246" w14:textId="13BB9AFA" w:rsidR="00C429BE" w:rsidRPr="00933D76" w:rsidRDefault="00EE4F97" w:rsidP="00DC488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мах</m:t>
            </m:r>
          </m:sub>
        </m:sSub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=45,45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В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м</m:t>
            </m:r>
          </m:den>
        </m:f>
      </m:oMath>
      <w:r w:rsidR="00C429BE" w:rsidRPr="00933D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максимальная напряженность при нахождении проводящего кольца в ванне</w:t>
      </w:r>
    </w:p>
    <w:p w14:paraId="7F914BF1" w14:textId="629451E4" w:rsidR="00C429BE" w:rsidRPr="00933D76" w:rsidRDefault="00EE4F97" w:rsidP="00DC488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мин</m:t>
            </m:r>
          </m:sub>
        </m:sSub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=0</m:t>
        </m:r>
      </m:oMath>
      <w:r w:rsidR="00C429BE" w:rsidRPr="00933D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В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м</m:t>
            </m:r>
          </m:den>
        </m:f>
      </m:oMath>
      <w:r w:rsidR="00A52FB7" w:rsidRPr="00933D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429BE" w:rsidRPr="00933D76">
        <w:rPr>
          <w:rFonts w:ascii="Times New Roman" w:hAnsi="Times New Roman" w:cs="Times New Roman"/>
          <w:sz w:val="28"/>
          <w:szCs w:val="28"/>
          <w:shd w:val="clear" w:color="auto" w:fill="FFFFFF"/>
        </w:rPr>
        <w:t>– минимальная напряженность при нахождении проводящего кольца в ванне</w:t>
      </w:r>
    </w:p>
    <w:p w14:paraId="1842D745" w14:textId="77777777" w:rsidR="00C429BE" w:rsidRPr="00933D76" w:rsidRDefault="00C429BE" w:rsidP="00C429BE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1D43A260" w14:textId="71FF1B58" w:rsidR="000D5C32" w:rsidRPr="00933D76" w:rsidRDefault="000D5C32" w:rsidP="00E438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>Выводы и анализ результатов</w:t>
      </w:r>
      <w:r w:rsidRPr="00933D7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33D76">
        <w:rPr>
          <w:rFonts w:ascii="Times New Roman" w:hAnsi="Times New Roman" w:cs="Times New Roman"/>
          <w:sz w:val="28"/>
          <w:szCs w:val="28"/>
        </w:rPr>
        <w:t>работы.</w:t>
      </w:r>
    </w:p>
    <w:p w14:paraId="62C8F91A" w14:textId="50BFCA61" w:rsidR="000B2DFA" w:rsidRPr="00933D76" w:rsidRDefault="000B2DFA" w:rsidP="00DC4885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>В ходе выполнения работы мы научились строить силовые линии по эквипотенциальным полям в модел</w:t>
      </w:r>
      <w:r w:rsidR="00D33C15" w:rsidRPr="00933D76">
        <w:rPr>
          <w:rFonts w:ascii="Times New Roman" w:hAnsi="Times New Roman" w:cs="Times New Roman"/>
          <w:sz w:val="28"/>
          <w:szCs w:val="28"/>
        </w:rPr>
        <w:t>и</w:t>
      </w:r>
      <w:r w:rsidRPr="00933D76">
        <w:rPr>
          <w:rFonts w:ascii="Times New Roman" w:hAnsi="Times New Roman" w:cs="Times New Roman"/>
          <w:sz w:val="28"/>
          <w:szCs w:val="28"/>
        </w:rPr>
        <w:t xml:space="preserve"> плоского конденсатора и при наличии проводящего тела. </w:t>
      </w:r>
      <w:r w:rsidR="00D33C15" w:rsidRPr="00933D76">
        <w:rPr>
          <w:rFonts w:ascii="Times New Roman" w:hAnsi="Times New Roman" w:cs="Times New Roman"/>
          <w:sz w:val="28"/>
          <w:szCs w:val="28"/>
        </w:rPr>
        <w:t xml:space="preserve">Построили график зависимости потенциала от координаты для двух исследованных конфигураций поля. Заметили, что без проводящего тела график имеет </w:t>
      </w:r>
      <w:r w:rsidR="00D33C15" w:rsidRPr="00933D76">
        <w:rPr>
          <w:rFonts w:ascii="Times New Roman" w:hAnsi="Times New Roman" w:cs="Times New Roman"/>
          <w:sz w:val="28"/>
          <w:szCs w:val="28"/>
        </w:rPr>
        <w:lastRenderedPageBreak/>
        <w:t>линейный вид, при наличии проводящего тела – кусочно-заданной функции</w:t>
      </w:r>
      <w:r w:rsidR="00B74FBD" w:rsidRPr="00933D76">
        <w:rPr>
          <w:rFonts w:ascii="Times New Roman" w:hAnsi="Times New Roman" w:cs="Times New Roman"/>
          <w:sz w:val="28"/>
          <w:szCs w:val="28"/>
        </w:rPr>
        <w:t>, похожей на кубическую, если рассматривать начало координат в центре кольца</w:t>
      </w:r>
      <w:r w:rsidR="00D33C15" w:rsidRPr="00933D76">
        <w:rPr>
          <w:rFonts w:ascii="Times New Roman" w:hAnsi="Times New Roman" w:cs="Times New Roman"/>
          <w:sz w:val="28"/>
          <w:szCs w:val="28"/>
        </w:rPr>
        <w:t>. Также</w:t>
      </w:r>
      <w:r w:rsidRPr="00933D76">
        <w:rPr>
          <w:rFonts w:ascii="Times New Roman" w:hAnsi="Times New Roman" w:cs="Times New Roman"/>
          <w:sz w:val="28"/>
          <w:szCs w:val="28"/>
        </w:rPr>
        <w:t xml:space="preserve"> узнали, что максимальное значение напряженности поля при наличии проводящего </w:t>
      </w:r>
      <w:r w:rsidR="00B74FBD" w:rsidRPr="00933D76">
        <w:rPr>
          <w:rFonts w:ascii="Times New Roman" w:hAnsi="Times New Roman" w:cs="Times New Roman"/>
          <w:sz w:val="28"/>
          <w:szCs w:val="28"/>
        </w:rPr>
        <w:t>кольца</w:t>
      </w:r>
      <w:r w:rsidRPr="00933D76">
        <w:rPr>
          <w:rFonts w:ascii="Times New Roman" w:hAnsi="Times New Roman" w:cs="Times New Roman"/>
          <w:sz w:val="28"/>
          <w:szCs w:val="28"/>
        </w:rPr>
        <w:t xml:space="preserve"> находится</w:t>
      </w:r>
      <w:r w:rsidR="00B74FBD" w:rsidRPr="00933D76">
        <w:rPr>
          <w:rFonts w:ascii="Times New Roman" w:hAnsi="Times New Roman" w:cs="Times New Roman"/>
          <w:sz w:val="28"/>
          <w:szCs w:val="28"/>
        </w:rPr>
        <w:t xml:space="preserve"> вблизи кольца</w:t>
      </w:r>
      <w:r w:rsidRPr="00933D76">
        <w:rPr>
          <w:rFonts w:ascii="Times New Roman" w:hAnsi="Times New Roman" w:cs="Times New Roman"/>
          <w:sz w:val="28"/>
          <w:szCs w:val="28"/>
        </w:rPr>
        <w:t xml:space="preserve"> на той же горизонтали, что и его центр, а минимальное – </w:t>
      </w:r>
      <w:r w:rsidR="00B74FBD" w:rsidRPr="00933D76">
        <w:rPr>
          <w:rFonts w:ascii="Times New Roman" w:hAnsi="Times New Roman" w:cs="Times New Roman"/>
          <w:sz w:val="28"/>
          <w:szCs w:val="28"/>
        </w:rPr>
        <w:t xml:space="preserve">при </w:t>
      </w:r>
      <w:r w:rsidR="00B74FBD" w:rsidRPr="00933D7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74FBD" w:rsidRPr="00933D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74FBD" w:rsidRPr="00933D76">
        <w:rPr>
          <w:rFonts w:ascii="Times New Roman" w:hAnsi="Times New Roman" w:cs="Times New Roman"/>
          <w:sz w:val="28"/>
          <w:szCs w:val="28"/>
        </w:rPr>
        <w:t xml:space="preserve">&lt; </w:t>
      </w:r>
      <w:r w:rsidR="00B74FBD" w:rsidRPr="00933D7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74FBD" w:rsidRPr="00933D7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E3578D6" w14:textId="2FF8A45D" w:rsidR="000D5C32" w:rsidRPr="00933D76" w:rsidRDefault="00FF673E" w:rsidP="00E438C1">
      <w:pPr>
        <w:pStyle w:val="a4"/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14) </w:t>
      </w:r>
      <w:r w:rsidR="0049527D" w:rsidRPr="00933D76">
        <w:rPr>
          <w:rFonts w:ascii="Times New Roman" w:hAnsi="Times New Roman" w:cs="Times New Roman"/>
          <w:sz w:val="28"/>
          <w:szCs w:val="28"/>
        </w:rPr>
        <w:t>Дополнительные задания</w:t>
      </w:r>
    </w:p>
    <w:p w14:paraId="4F8FD69B" w14:textId="0DFBB280" w:rsidR="0049527D" w:rsidRPr="00933D76" w:rsidRDefault="00FF673E" w:rsidP="00E438C1">
      <w:pPr>
        <w:pStyle w:val="a4"/>
        <w:rPr>
          <w:rFonts w:ascii="Times New Roman" w:hAnsi="Times New Roman" w:cs="Times New Roman"/>
          <w:sz w:val="28"/>
          <w:szCs w:val="28"/>
        </w:rPr>
      </w:pPr>
      <w:r w:rsidRPr="00933D76">
        <w:rPr>
          <w:rFonts w:ascii="Times New Roman" w:hAnsi="Times New Roman" w:cs="Times New Roman"/>
          <w:sz w:val="28"/>
          <w:szCs w:val="28"/>
        </w:rPr>
        <w:t xml:space="preserve">15) </w:t>
      </w:r>
      <w:r w:rsidR="0049527D" w:rsidRPr="00933D76">
        <w:rPr>
          <w:rFonts w:ascii="Times New Roman" w:hAnsi="Times New Roman" w:cs="Times New Roman"/>
          <w:sz w:val="28"/>
          <w:szCs w:val="28"/>
        </w:rPr>
        <w:t>Выполнение дополнительных заданий</w:t>
      </w:r>
    </w:p>
    <w:p w14:paraId="73B2E2FF" w14:textId="77777777" w:rsidR="003B1764" w:rsidRPr="00933D76" w:rsidRDefault="003B1764" w:rsidP="00E438C1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7EB606D" w14:textId="0986BA73" w:rsidR="003B1764" w:rsidRPr="00933D76" w:rsidRDefault="003B1764" w:rsidP="00E438C1">
      <w:pPr>
        <w:pStyle w:val="a3"/>
        <w:spacing w:before="92" w:line="276" w:lineRule="auto"/>
        <w:ind w:left="112"/>
        <w:rPr>
          <w:rFonts w:ascii="Times New Roman" w:hAnsi="Times New Roman" w:cs="Times New Roman"/>
          <w:sz w:val="28"/>
          <w:szCs w:val="28"/>
        </w:rPr>
      </w:pPr>
    </w:p>
    <w:sectPr w:rsidR="003B1764" w:rsidRPr="00933D76">
      <w:footerReference w:type="default" r:id="rId12"/>
      <w:pgSz w:w="11900" w:h="16840"/>
      <w:pgMar w:top="780" w:right="680" w:bottom="28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F3CA10" w14:textId="77777777" w:rsidR="00EE4F97" w:rsidRDefault="00EE4F97" w:rsidP="00AA6DF2">
      <w:pPr>
        <w:spacing w:before="0" w:after="0"/>
      </w:pPr>
      <w:r>
        <w:separator/>
      </w:r>
    </w:p>
  </w:endnote>
  <w:endnote w:type="continuationSeparator" w:id="0">
    <w:p w14:paraId="3DDD6915" w14:textId="77777777" w:rsidR="00EE4F97" w:rsidRDefault="00EE4F97" w:rsidP="00AA6DF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994276"/>
      <w:docPartObj>
        <w:docPartGallery w:val="Page Numbers (Bottom of Page)"/>
        <w:docPartUnique/>
      </w:docPartObj>
    </w:sdtPr>
    <w:sdtEndPr/>
    <w:sdtContent>
      <w:p w14:paraId="5CBD1248" w14:textId="4EA088CB" w:rsidR="008A1A36" w:rsidRDefault="008A1A3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E35468" w14:textId="3C246ED7" w:rsidR="008A1A36" w:rsidRDefault="008A1A3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FFC507" w14:textId="77777777" w:rsidR="00EE4F97" w:rsidRDefault="00EE4F97" w:rsidP="00AA6DF2">
      <w:pPr>
        <w:spacing w:before="0" w:after="0"/>
      </w:pPr>
      <w:r>
        <w:separator/>
      </w:r>
    </w:p>
  </w:footnote>
  <w:footnote w:type="continuationSeparator" w:id="0">
    <w:p w14:paraId="5A6F74B7" w14:textId="77777777" w:rsidR="00EE4F97" w:rsidRDefault="00EE4F97" w:rsidP="00AA6DF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33135"/>
    <w:multiLevelType w:val="multilevel"/>
    <w:tmpl w:val="4F840F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F1044BA"/>
    <w:multiLevelType w:val="hybridMultilevel"/>
    <w:tmpl w:val="CBD8C460"/>
    <w:lvl w:ilvl="0" w:tplc="4B0C9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5FF"/>
    <w:multiLevelType w:val="hybridMultilevel"/>
    <w:tmpl w:val="557CC656"/>
    <w:lvl w:ilvl="0" w:tplc="04190011">
      <w:start w:val="1"/>
      <w:numFmt w:val="decimal"/>
      <w:lvlText w:val="%1)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3FDB733A"/>
    <w:multiLevelType w:val="hybridMultilevel"/>
    <w:tmpl w:val="86D07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8768C"/>
    <w:multiLevelType w:val="hybridMultilevel"/>
    <w:tmpl w:val="7D70926E"/>
    <w:lvl w:ilvl="0" w:tplc="29ACF7CE">
      <w:start w:val="1"/>
      <w:numFmt w:val="decimal"/>
      <w:lvlText w:val="%1."/>
      <w:lvlJc w:val="left"/>
      <w:pPr>
        <w:ind w:left="7357" w:hanging="269"/>
        <w:jc w:val="right"/>
      </w:pPr>
      <w:rPr>
        <w:rFonts w:ascii="Arial" w:eastAsia="Arial" w:hAnsi="Arial" w:cs="Arial" w:hint="default"/>
        <w:w w:val="100"/>
        <w:sz w:val="24"/>
        <w:szCs w:val="24"/>
        <w:lang w:val="ru-RU" w:eastAsia="ru-RU" w:bidi="ru-RU"/>
      </w:rPr>
    </w:lvl>
    <w:lvl w:ilvl="1" w:tplc="4D3A28FE">
      <w:start w:val="2"/>
      <w:numFmt w:val="decimal"/>
      <w:lvlText w:val="%2."/>
      <w:lvlJc w:val="left"/>
      <w:pPr>
        <w:ind w:left="4331" w:hanging="284"/>
      </w:pPr>
      <w:rPr>
        <w:rFonts w:ascii="Arial" w:eastAsia="Arial" w:hAnsi="Arial" w:cs="Arial" w:hint="default"/>
        <w:w w:val="100"/>
        <w:sz w:val="24"/>
        <w:szCs w:val="24"/>
        <w:lang w:val="ru-RU" w:eastAsia="ru-RU" w:bidi="ru-RU"/>
      </w:rPr>
    </w:lvl>
    <w:lvl w:ilvl="2" w:tplc="F35E1216">
      <w:numFmt w:val="bullet"/>
      <w:lvlText w:val="•"/>
      <w:lvlJc w:val="left"/>
      <w:pPr>
        <w:ind w:left="5022" w:hanging="284"/>
      </w:pPr>
      <w:rPr>
        <w:rFonts w:hint="default"/>
        <w:lang w:val="ru-RU" w:eastAsia="ru-RU" w:bidi="ru-RU"/>
      </w:rPr>
    </w:lvl>
    <w:lvl w:ilvl="3" w:tplc="1946E7D2">
      <w:numFmt w:val="bullet"/>
      <w:lvlText w:val="•"/>
      <w:lvlJc w:val="left"/>
      <w:pPr>
        <w:ind w:left="5704" w:hanging="284"/>
      </w:pPr>
      <w:rPr>
        <w:rFonts w:hint="default"/>
        <w:lang w:val="ru-RU" w:eastAsia="ru-RU" w:bidi="ru-RU"/>
      </w:rPr>
    </w:lvl>
    <w:lvl w:ilvl="4" w:tplc="185832D6">
      <w:numFmt w:val="bullet"/>
      <w:lvlText w:val="•"/>
      <w:lvlJc w:val="left"/>
      <w:pPr>
        <w:ind w:left="6386" w:hanging="284"/>
      </w:pPr>
      <w:rPr>
        <w:rFonts w:hint="default"/>
        <w:lang w:val="ru-RU" w:eastAsia="ru-RU" w:bidi="ru-RU"/>
      </w:rPr>
    </w:lvl>
    <w:lvl w:ilvl="5" w:tplc="BC6AB088">
      <w:numFmt w:val="bullet"/>
      <w:lvlText w:val="•"/>
      <w:lvlJc w:val="left"/>
      <w:pPr>
        <w:ind w:left="7068" w:hanging="284"/>
      </w:pPr>
      <w:rPr>
        <w:rFonts w:hint="default"/>
        <w:lang w:val="ru-RU" w:eastAsia="ru-RU" w:bidi="ru-RU"/>
      </w:rPr>
    </w:lvl>
    <w:lvl w:ilvl="6" w:tplc="06727C30">
      <w:numFmt w:val="bullet"/>
      <w:lvlText w:val="•"/>
      <w:lvlJc w:val="left"/>
      <w:pPr>
        <w:ind w:left="7751" w:hanging="284"/>
      </w:pPr>
      <w:rPr>
        <w:rFonts w:hint="default"/>
        <w:lang w:val="ru-RU" w:eastAsia="ru-RU" w:bidi="ru-RU"/>
      </w:rPr>
    </w:lvl>
    <w:lvl w:ilvl="7" w:tplc="A9AE163A">
      <w:numFmt w:val="bullet"/>
      <w:lvlText w:val="•"/>
      <w:lvlJc w:val="left"/>
      <w:pPr>
        <w:ind w:left="8433" w:hanging="284"/>
      </w:pPr>
      <w:rPr>
        <w:rFonts w:hint="default"/>
        <w:lang w:val="ru-RU" w:eastAsia="ru-RU" w:bidi="ru-RU"/>
      </w:rPr>
    </w:lvl>
    <w:lvl w:ilvl="8" w:tplc="EC449EA8">
      <w:numFmt w:val="bullet"/>
      <w:lvlText w:val="•"/>
      <w:lvlJc w:val="left"/>
      <w:pPr>
        <w:ind w:left="9115" w:hanging="284"/>
      </w:pPr>
      <w:rPr>
        <w:rFonts w:hint="default"/>
        <w:lang w:val="ru-RU" w:eastAsia="ru-RU" w:bidi="ru-RU"/>
      </w:rPr>
    </w:lvl>
  </w:abstractNum>
  <w:abstractNum w:abstractNumId="5" w15:restartNumberingAfterBreak="0">
    <w:nsid w:val="478A301F"/>
    <w:multiLevelType w:val="hybridMultilevel"/>
    <w:tmpl w:val="23E8F262"/>
    <w:lvl w:ilvl="0" w:tplc="22ECFD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87E26"/>
    <w:multiLevelType w:val="hybridMultilevel"/>
    <w:tmpl w:val="76A4108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57F35E6B"/>
    <w:multiLevelType w:val="hybridMultilevel"/>
    <w:tmpl w:val="0DACD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5E79CD"/>
    <w:multiLevelType w:val="hybridMultilevel"/>
    <w:tmpl w:val="DE64383C"/>
    <w:lvl w:ilvl="0" w:tplc="718EF02E">
      <w:start w:val="1"/>
      <w:numFmt w:val="decimal"/>
      <w:lvlText w:val="%1."/>
      <w:lvlJc w:val="left"/>
      <w:pPr>
        <w:ind w:left="833" w:hanging="360"/>
      </w:p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9" w15:restartNumberingAfterBreak="0">
    <w:nsid w:val="777F19FA"/>
    <w:multiLevelType w:val="hybridMultilevel"/>
    <w:tmpl w:val="B54A90C4"/>
    <w:lvl w:ilvl="0" w:tplc="2B9C655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FF1BAD"/>
    <w:multiLevelType w:val="hybridMultilevel"/>
    <w:tmpl w:val="490CE9A4"/>
    <w:lvl w:ilvl="0" w:tplc="C4522EE0">
      <w:start w:val="1"/>
      <w:numFmt w:val="decimal"/>
      <w:lvlText w:val="%1)"/>
      <w:lvlJc w:val="left"/>
      <w:pPr>
        <w:ind w:left="786" w:hanging="360"/>
      </w:pPr>
      <w:rPr>
        <w:rFonts w:ascii="Arial" w:eastAsiaTheme="minorEastAsia" w:hAnsi="Arial" w:cs="Arial" w:hint="default"/>
        <w:i w:val="0"/>
        <w:noProof w:val="0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"/>
  </w:num>
  <w:num w:numId="5">
    <w:abstractNumId w:val="9"/>
  </w:num>
  <w:num w:numId="6">
    <w:abstractNumId w:val="3"/>
  </w:num>
  <w:num w:numId="7">
    <w:abstractNumId w:val="5"/>
  </w:num>
  <w:num w:numId="8">
    <w:abstractNumId w:val="6"/>
  </w:num>
  <w:num w:numId="9">
    <w:abstractNumId w:val="10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764"/>
    <w:rsid w:val="00032343"/>
    <w:rsid w:val="00033C13"/>
    <w:rsid w:val="000404F5"/>
    <w:rsid w:val="0005642A"/>
    <w:rsid w:val="00071ADE"/>
    <w:rsid w:val="000750E5"/>
    <w:rsid w:val="00075932"/>
    <w:rsid w:val="000762A2"/>
    <w:rsid w:val="00082B9E"/>
    <w:rsid w:val="00092D65"/>
    <w:rsid w:val="000B2DFA"/>
    <w:rsid w:val="000D5C32"/>
    <w:rsid w:val="000E3015"/>
    <w:rsid w:val="000F4750"/>
    <w:rsid w:val="0010071D"/>
    <w:rsid w:val="00110A16"/>
    <w:rsid w:val="0013217E"/>
    <w:rsid w:val="00157DEA"/>
    <w:rsid w:val="00183FCD"/>
    <w:rsid w:val="001B61EE"/>
    <w:rsid w:val="001D0BCE"/>
    <w:rsid w:val="001F43AC"/>
    <w:rsid w:val="00200BA6"/>
    <w:rsid w:val="002214A7"/>
    <w:rsid w:val="00254B6F"/>
    <w:rsid w:val="00270BD0"/>
    <w:rsid w:val="002736B4"/>
    <w:rsid w:val="00286AAF"/>
    <w:rsid w:val="002A3026"/>
    <w:rsid w:val="002B419D"/>
    <w:rsid w:val="002D1443"/>
    <w:rsid w:val="002D5C15"/>
    <w:rsid w:val="002D7672"/>
    <w:rsid w:val="00345EED"/>
    <w:rsid w:val="00350D02"/>
    <w:rsid w:val="003653C1"/>
    <w:rsid w:val="00371AE9"/>
    <w:rsid w:val="003733FC"/>
    <w:rsid w:val="00377698"/>
    <w:rsid w:val="003A1B8D"/>
    <w:rsid w:val="003A742E"/>
    <w:rsid w:val="003B1764"/>
    <w:rsid w:val="003B4692"/>
    <w:rsid w:val="003B6BE3"/>
    <w:rsid w:val="003C6F31"/>
    <w:rsid w:val="003E3E18"/>
    <w:rsid w:val="00400CA9"/>
    <w:rsid w:val="00436711"/>
    <w:rsid w:val="00444356"/>
    <w:rsid w:val="004500F4"/>
    <w:rsid w:val="00456E6E"/>
    <w:rsid w:val="004707FE"/>
    <w:rsid w:val="00470CE5"/>
    <w:rsid w:val="004731C4"/>
    <w:rsid w:val="0049527D"/>
    <w:rsid w:val="004965E8"/>
    <w:rsid w:val="004A163D"/>
    <w:rsid w:val="004D16F9"/>
    <w:rsid w:val="00510D50"/>
    <w:rsid w:val="0051319B"/>
    <w:rsid w:val="00515B6D"/>
    <w:rsid w:val="00537408"/>
    <w:rsid w:val="005721FF"/>
    <w:rsid w:val="0057496B"/>
    <w:rsid w:val="005752A2"/>
    <w:rsid w:val="00581046"/>
    <w:rsid w:val="005E2774"/>
    <w:rsid w:val="005F313D"/>
    <w:rsid w:val="00616481"/>
    <w:rsid w:val="00633DDF"/>
    <w:rsid w:val="006506F0"/>
    <w:rsid w:val="00654743"/>
    <w:rsid w:val="00657F59"/>
    <w:rsid w:val="00665794"/>
    <w:rsid w:val="00670128"/>
    <w:rsid w:val="00683B48"/>
    <w:rsid w:val="00685B9B"/>
    <w:rsid w:val="00691382"/>
    <w:rsid w:val="00692EF9"/>
    <w:rsid w:val="006957C9"/>
    <w:rsid w:val="006959AF"/>
    <w:rsid w:val="006C5C25"/>
    <w:rsid w:val="006D3969"/>
    <w:rsid w:val="006D5952"/>
    <w:rsid w:val="006F7328"/>
    <w:rsid w:val="0071113F"/>
    <w:rsid w:val="00727D72"/>
    <w:rsid w:val="00731A62"/>
    <w:rsid w:val="00731E97"/>
    <w:rsid w:val="007344E6"/>
    <w:rsid w:val="007368A4"/>
    <w:rsid w:val="0074177F"/>
    <w:rsid w:val="00746362"/>
    <w:rsid w:val="007472DC"/>
    <w:rsid w:val="00750484"/>
    <w:rsid w:val="00750CFA"/>
    <w:rsid w:val="00770B98"/>
    <w:rsid w:val="007730C7"/>
    <w:rsid w:val="0077375E"/>
    <w:rsid w:val="00777F99"/>
    <w:rsid w:val="007849C0"/>
    <w:rsid w:val="007A4433"/>
    <w:rsid w:val="007A571A"/>
    <w:rsid w:val="007A73C7"/>
    <w:rsid w:val="007C16CF"/>
    <w:rsid w:val="007C3501"/>
    <w:rsid w:val="007C5D3B"/>
    <w:rsid w:val="007E3EC2"/>
    <w:rsid w:val="008031DB"/>
    <w:rsid w:val="0081183F"/>
    <w:rsid w:val="00825634"/>
    <w:rsid w:val="00825D65"/>
    <w:rsid w:val="008274B6"/>
    <w:rsid w:val="00835392"/>
    <w:rsid w:val="008353CC"/>
    <w:rsid w:val="00872F4E"/>
    <w:rsid w:val="00876002"/>
    <w:rsid w:val="00893FF2"/>
    <w:rsid w:val="008958A1"/>
    <w:rsid w:val="008A1A36"/>
    <w:rsid w:val="008A7BC4"/>
    <w:rsid w:val="008B0D75"/>
    <w:rsid w:val="008B3A61"/>
    <w:rsid w:val="008C16EF"/>
    <w:rsid w:val="008C1868"/>
    <w:rsid w:val="008C4EF4"/>
    <w:rsid w:val="008C6B3B"/>
    <w:rsid w:val="008F026E"/>
    <w:rsid w:val="008F04C1"/>
    <w:rsid w:val="00910298"/>
    <w:rsid w:val="00925202"/>
    <w:rsid w:val="00933D76"/>
    <w:rsid w:val="00937B8B"/>
    <w:rsid w:val="00961FBA"/>
    <w:rsid w:val="00970A3C"/>
    <w:rsid w:val="009820FA"/>
    <w:rsid w:val="00984FF7"/>
    <w:rsid w:val="009906D2"/>
    <w:rsid w:val="009948EC"/>
    <w:rsid w:val="00997F55"/>
    <w:rsid w:val="009A3E6A"/>
    <w:rsid w:val="009A7E5B"/>
    <w:rsid w:val="009C663D"/>
    <w:rsid w:val="009D3866"/>
    <w:rsid w:val="009E476C"/>
    <w:rsid w:val="009F6E50"/>
    <w:rsid w:val="00A01EEC"/>
    <w:rsid w:val="00A07E93"/>
    <w:rsid w:val="00A10CC3"/>
    <w:rsid w:val="00A22A04"/>
    <w:rsid w:val="00A2584F"/>
    <w:rsid w:val="00A4493B"/>
    <w:rsid w:val="00A52FB7"/>
    <w:rsid w:val="00A63B98"/>
    <w:rsid w:val="00AA1F3C"/>
    <w:rsid w:val="00AA6DF2"/>
    <w:rsid w:val="00AA74E0"/>
    <w:rsid w:val="00AB004D"/>
    <w:rsid w:val="00AB5922"/>
    <w:rsid w:val="00AB750D"/>
    <w:rsid w:val="00AD5F6E"/>
    <w:rsid w:val="00B0014C"/>
    <w:rsid w:val="00B007D5"/>
    <w:rsid w:val="00B25723"/>
    <w:rsid w:val="00B26843"/>
    <w:rsid w:val="00B42958"/>
    <w:rsid w:val="00B64D80"/>
    <w:rsid w:val="00B6692A"/>
    <w:rsid w:val="00B74FBD"/>
    <w:rsid w:val="00B91A92"/>
    <w:rsid w:val="00BA16AB"/>
    <w:rsid w:val="00BB74E5"/>
    <w:rsid w:val="00BB7E75"/>
    <w:rsid w:val="00BF6F4F"/>
    <w:rsid w:val="00C06B98"/>
    <w:rsid w:val="00C26CC3"/>
    <w:rsid w:val="00C429BE"/>
    <w:rsid w:val="00C93BED"/>
    <w:rsid w:val="00CA120D"/>
    <w:rsid w:val="00CA7B0B"/>
    <w:rsid w:val="00CB6149"/>
    <w:rsid w:val="00CC270C"/>
    <w:rsid w:val="00CE45A3"/>
    <w:rsid w:val="00D1088D"/>
    <w:rsid w:val="00D15AE6"/>
    <w:rsid w:val="00D24C8E"/>
    <w:rsid w:val="00D25906"/>
    <w:rsid w:val="00D3064C"/>
    <w:rsid w:val="00D33C15"/>
    <w:rsid w:val="00D34276"/>
    <w:rsid w:val="00D526A2"/>
    <w:rsid w:val="00D6746D"/>
    <w:rsid w:val="00D67B59"/>
    <w:rsid w:val="00DA13F2"/>
    <w:rsid w:val="00DB02C2"/>
    <w:rsid w:val="00DB162D"/>
    <w:rsid w:val="00DC4885"/>
    <w:rsid w:val="00DF4E74"/>
    <w:rsid w:val="00E234E5"/>
    <w:rsid w:val="00E438C1"/>
    <w:rsid w:val="00E4550E"/>
    <w:rsid w:val="00E927EB"/>
    <w:rsid w:val="00EA2846"/>
    <w:rsid w:val="00EC179E"/>
    <w:rsid w:val="00EC4620"/>
    <w:rsid w:val="00ED5CE1"/>
    <w:rsid w:val="00EE4F97"/>
    <w:rsid w:val="00F24364"/>
    <w:rsid w:val="00F322EE"/>
    <w:rsid w:val="00F67B21"/>
    <w:rsid w:val="00F7700E"/>
    <w:rsid w:val="00FA1CC4"/>
    <w:rsid w:val="00FA26BD"/>
    <w:rsid w:val="00FB0A20"/>
    <w:rsid w:val="00FB4665"/>
    <w:rsid w:val="00FB55BA"/>
    <w:rsid w:val="00FD0C20"/>
    <w:rsid w:val="00FD4A00"/>
    <w:rsid w:val="00FE6E85"/>
    <w:rsid w:val="00FF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01A34"/>
  <w15:docId w15:val="{DA6B5F25-8BE2-4D00-83F8-9181F0DC9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BC4"/>
    <w:pPr>
      <w:spacing w:before="40" w:after="40"/>
    </w:pPr>
    <w:rPr>
      <w:rFonts w:ascii="Arial" w:eastAsia="Arial" w:hAnsi="Arial" w:cs="Arial"/>
      <w:sz w:val="24"/>
      <w:lang w:val="ru-RU"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Cs w:val="24"/>
    </w:rPr>
  </w:style>
  <w:style w:type="paragraph" w:styleId="a4">
    <w:name w:val="List Paragraph"/>
    <w:basedOn w:val="a"/>
    <w:autoRedefine/>
    <w:uiPriority w:val="34"/>
    <w:qFormat/>
    <w:rsid w:val="00E438C1"/>
    <w:pPr>
      <w:spacing w:before="100" w:after="60" w:line="276" w:lineRule="auto"/>
      <w:ind w:left="426"/>
    </w:pPr>
    <w:rPr>
      <w:b/>
      <w:bCs/>
    </w:r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510D50"/>
    <w:rPr>
      <w:color w:val="808080"/>
    </w:rPr>
  </w:style>
  <w:style w:type="table" w:styleId="a6">
    <w:name w:val="Table Grid"/>
    <w:basedOn w:val="a1"/>
    <w:uiPriority w:val="39"/>
    <w:rsid w:val="00E23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f3f3f3f3f3f3f">
    <w:name w:val="Б3fа3fз3fо3fв3fы3fй3f"/>
    <w:rsid w:val="00FB4665"/>
    <w:pPr>
      <w:widowControl/>
      <w:adjustRightInd w:val="0"/>
    </w:pPr>
    <w:rPr>
      <w:rFonts w:ascii="Liberation Serif" w:hAnsi="Liberation Serif" w:cs="Times New Roman"/>
      <w:sz w:val="24"/>
      <w:szCs w:val="24"/>
      <w:lang w:val="ru-RU"/>
    </w:rPr>
  </w:style>
  <w:style w:type="paragraph" w:styleId="a7">
    <w:name w:val="header"/>
    <w:basedOn w:val="a"/>
    <w:link w:val="a8"/>
    <w:uiPriority w:val="99"/>
    <w:unhideWhenUsed/>
    <w:rsid w:val="00AA6DF2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Верхний колонтитул Знак"/>
    <w:basedOn w:val="a0"/>
    <w:link w:val="a7"/>
    <w:uiPriority w:val="99"/>
    <w:rsid w:val="00AA6DF2"/>
    <w:rPr>
      <w:rFonts w:ascii="Arial" w:eastAsia="Arial" w:hAnsi="Arial" w:cs="Arial"/>
      <w:lang w:val="ru-RU" w:eastAsia="ru-RU" w:bidi="ru-RU"/>
    </w:rPr>
  </w:style>
  <w:style w:type="paragraph" w:styleId="a9">
    <w:name w:val="footer"/>
    <w:basedOn w:val="a"/>
    <w:link w:val="aa"/>
    <w:uiPriority w:val="99"/>
    <w:unhideWhenUsed/>
    <w:rsid w:val="00AA6DF2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Нижний колонтитул Знак"/>
    <w:basedOn w:val="a0"/>
    <w:link w:val="a9"/>
    <w:uiPriority w:val="99"/>
    <w:rsid w:val="00AA6DF2"/>
    <w:rPr>
      <w:rFonts w:ascii="Arial" w:eastAsia="Arial" w:hAnsi="Arial" w:cs="Arial"/>
      <w:lang w:val="ru-RU" w:eastAsia="ru-RU" w:bidi="ru-RU"/>
    </w:rPr>
  </w:style>
  <w:style w:type="paragraph" w:styleId="ab">
    <w:name w:val="caption"/>
    <w:basedOn w:val="a"/>
    <w:next w:val="a"/>
    <w:uiPriority w:val="35"/>
    <w:unhideWhenUsed/>
    <w:qFormat/>
    <w:rsid w:val="00BB74E5"/>
    <w:pPr>
      <w:spacing w:before="0" w:after="200"/>
    </w:pPr>
    <w:rPr>
      <w:i/>
      <w:iCs/>
      <w:color w:val="1F497D" w:themeColor="text2"/>
      <w:sz w:val="18"/>
      <w:szCs w:val="18"/>
    </w:rPr>
  </w:style>
  <w:style w:type="table" w:customStyle="1" w:styleId="1">
    <w:name w:val="Сетка таблицы1"/>
    <w:basedOn w:val="a1"/>
    <w:next w:val="a6"/>
    <w:uiPriority w:val="39"/>
    <w:rsid w:val="007344E6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6"/>
    <w:uiPriority w:val="39"/>
    <w:rsid w:val="003C6F31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6"/>
    <w:uiPriority w:val="59"/>
    <w:rsid w:val="00FF673E"/>
    <w:pPr>
      <w:widowControl/>
      <w:autoSpaceDE/>
      <w:autoSpaceDN/>
    </w:pPr>
    <w:rPr>
      <w:rFonts w:eastAsia="Calibr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0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8585">
          <w:marLeft w:val="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sypk/Desktop/Studying/Second%20Sem/Physics/Lab%203.01/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6630728500379682E-2"/>
          <c:y val="6.7757009345794386E-2"/>
          <c:w val="0.88828152936804539"/>
          <c:h val="0.79160258297152108"/>
        </c:manualLayout>
      </c:layout>
      <c:scatterChart>
        <c:scatterStyle val="lineMarker"/>
        <c:varyColors val="0"/>
        <c:ser>
          <c:idx val="0"/>
          <c:order val="0"/>
          <c:tx>
            <c:v>ф(х)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8"/>
            <c:spPr>
              <a:solidFill>
                <a:schemeClr val="lt1"/>
              </a:solidFill>
              <a:ln w="15875">
                <a:solidFill>
                  <a:schemeClr val="tx1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Лист1!$B$9:$B$21</c:f>
              <c:numCache>
                <c:formatCode>General</c:formatCode>
                <c:ptCount val="13"/>
                <c:pt idx="0">
                  <c:v>3.2</c:v>
                </c:pt>
                <c:pt idx="1">
                  <c:v>6.4</c:v>
                </c:pt>
                <c:pt idx="2">
                  <c:v>10</c:v>
                </c:pt>
                <c:pt idx="3">
                  <c:v>13.7</c:v>
                </c:pt>
                <c:pt idx="4">
                  <c:v>18.100000000000001</c:v>
                </c:pt>
                <c:pt idx="5">
                  <c:v>21.6</c:v>
                </c:pt>
                <c:pt idx="6">
                  <c:v>24.8</c:v>
                </c:pt>
              </c:numCache>
            </c:numRef>
          </c:xVal>
          <c:yVal>
            <c:numRef>
              <c:f>Лист1!$C$9:$C$21</c:f>
              <c:numCache>
                <c:formatCode>General</c:formatCode>
                <c:ptCount val="13"/>
                <c:pt idx="0">
                  <c:v>2.35</c:v>
                </c:pt>
                <c:pt idx="1">
                  <c:v>4.3499999999999996</c:v>
                </c:pt>
                <c:pt idx="2">
                  <c:v>6.35</c:v>
                </c:pt>
                <c:pt idx="3">
                  <c:v>8.35</c:v>
                </c:pt>
                <c:pt idx="4">
                  <c:v>10.35</c:v>
                </c:pt>
                <c:pt idx="5">
                  <c:v>12.35</c:v>
                </c:pt>
                <c:pt idx="6">
                  <c:v>14.35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26-0143-86E0-3F693E87F37F}"/>
            </c:ext>
          </c:extLst>
        </c:ser>
        <c:ser>
          <c:idx val="1"/>
          <c:order val="1"/>
          <c:tx>
            <c:v>ф(х) с инородным телом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lt1"/>
              </a:solidFill>
              <a:ln w="15875">
                <a:solidFill>
                  <a:schemeClr val="accent2"/>
                </a:solidFill>
                <a:round/>
              </a:ln>
              <a:effectLst/>
            </c:spPr>
          </c:marker>
          <c:dPt>
            <c:idx val="7"/>
            <c:marker>
              <c:symbol val="circle"/>
              <c:size val="7"/>
              <c:spPr>
                <a:solidFill>
                  <a:schemeClr val="lt1"/>
                </a:solidFill>
                <a:ln w="15875">
                  <a:solidFill>
                    <a:schemeClr val="accent2"/>
                  </a:solidFill>
                  <a:round/>
                </a:ln>
                <a:effectLst/>
              </c:spPr>
            </c:marker>
            <c:bubble3D val="0"/>
            <c:spPr>
              <a:ln w="22225" cap="rnd">
                <a:solidFill>
                  <a:schemeClr val="accent2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2-DC26-0143-86E0-3F693E87F37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l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Лист1!$D$9:$D$21</c:f>
              <c:numCache>
                <c:formatCode>General</c:formatCode>
                <c:ptCount val="13"/>
                <c:pt idx="0">
                  <c:v>2.9</c:v>
                </c:pt>
                <c:pt idx="1">
                  <c:v>4</c:v>
                </c:pt>
                <c:pt idx="2">
                  <c:v>5.2</c:v>
                </c:pt>
                <c:pt idx="3">
                  <c:v>6.4</c:v>
                </c:pt>
                <c:pt idx="4">
                  <c:v>7.5</c:v>
                </c:pt>
                <c:pt idx="5">
                  <c:v>9.3000000000000007</c:v>
                </c:pt>
                <c:pt idx="6">
                  <c:v>9.4</c:v>
                </c:pt>
                <c:pt idx="7">
                  <c:v>21.3</c:v>
                </c:pt>
                <c:pt idx="8">
                  <c:v>21.8</c:v>
                </c:pt>
                <c:pt idx="9">
                  <c:v>22.8</c:v>
                </c:pt>
                <c:pt idx="10">
                  <c:v>23.9</c:v>
                </c:pt>
                <c:pt idx="11">
                  <c:v>25</c:v>
                </c:pt>
                <c:pt idx="12">
                  <c:v>26</c:v>
                </c:pt>
              </c:numCache>
            </c:numRef>
          </c:xVal>
          <c:yVal>
            <c:numRef>
              <c:f>Лист1!$E$9:$E$21</c:f>
              <c:numCache>
                <c:formatCode>General</c:formatCode>
                <c:ptCount val="13"/>
                <c:pt idx="0">
                  <c:v>2.75</c:v>
                </c:pt>
                <c:pt idx="1">
                  <c:v>3.75</c:v>
                </c:pt>
                <c:pt idx="2">
                  <c:v>4.75</c:v>
                </c:pt>
                <c:pt idx="3">
                  <c:v>5.75</c:v>
                </c:pt>
                <c:pt idx="4">
                  <c:v>6.75</c:v>
                </c:pt>
                <c:pt idx="5">
                  <c:v>7.75</c:v>
                </c:pt>
                <c:pt idx="6">
                  <c:v>8.75</c:v>
                </c:pt>
                <c:pt idx="7">
                  <c:v>9.75</c:v>
                </c:pt>
                <c:pt idx="8">
                  <c:v>10.75</c:v>
                </c:pt>
                <c:pt idx="9">
                  <c:v>11.75</c:v>
                </c:pt>
                <c:pt idx="10">
                  <c:v>12.75</c:v>
                </c:pt>
                <c:pt idx="11">
                  <c:v>13.75</c:v>
                </c:pt>
                <c:pt idx="12">
                  <c:v>14.75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C26-0143-86E0-3F693E87F3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72903696"/>
        <c:axId val="772905344"/>
      </c:scatterChart>
      <c:valAx>
        <c:axId val="772903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0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X</a:t>
                </a:r>
                <a:r>
                  <a:rPr lang="ru-RU" sz="1400"/>
                  <a:t>,</a:t>
                </a:r>
                <a:r>
                  <a:rPr lang="ru-RU" sz="1400" baseline="0"/>
                  <a:t> см</a:t>
                </a:r>
                <a:endParaRPr lang="ru-RU" sz="1400"/>
              </a:p>
            </c:rich>
          </c:tx>
          <c:layout>
            <c:manualLayout>
              <c:xMode val="edge"/>
              <c:yMode val="edge"/>
              <c:x val="0.97359858254034504"/>
              <c:y val="0.836438847597321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0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2905344"/>
        <c:crosses val="autoZero"/>
        <c:crossBetween val="midCat"/>
        <c:majorUnit val="2"/>
        <c:minorUnit val="1"/>
      </c:valAx>
      <c:valAx>
        <c:axId val="772905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b" anchorCtr="1"/>
              <a:lstStyle/>
              <a:p>
                <a:pPr>
                  <a:defRPr sz="16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600"/>
                  <a:t>ф,</a:t>
                </a:r>
                <a:r>
                  <a:rPr lang="ru-RU" sz="1600" baseline="0"/>
                  <a:t> В</a:t>
                </a:r>
                <a:endParaRPr lang="ru-RU" sz="1600"/>
              </a:p>
            </c:rich>
          </c:tx>
          <c:layout>
            <c:manualLayout>
              <c:xMode val="edge"/>
              <c:yMode val="edge"/>
              <c:x val="3.8660938451329542E-2"/>
              <c:y val="3.2231952314371921E-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b" anchorCtr="1"/>
            <a:lstStyle/>
            <a:p>
              <a:pPr>
                <a:defRPr sz="16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2903696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7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creator>mxm</dc:creator>
  <cp:lastModifiedBy>Цыпандин Николай Петрович</cp:lastModifiedBy>
  <cp:revision>19</cp:revision>
  <dcterms:created xsi:type="dcterms:W3CDTF">2020-12-14T16:42:00Z</dcterms:created>
  <dcterms:modified xsi:type="dcterms:W3CDTF">2021-03-08T00:49:00Z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2019-04-13T00:00:00Z</vt:filetime>
  </property>
  <property fmtid="{D5CDD505-2E9C-101B-9397-08002B2CF9AE}" pid="3" name="Creator">
    <vt:lpwstr>pdfFactory Pro www.pdffactory.com</vt:lpwstr>
  </property>
  <property fmtid="{D5CDD505-2E9C-101B-9397-08002B2CF9AE}" pid="4" name="LastSaved">
    <vt:filetime>2019-04-13T00:00:00Z</vt:filetime>
  </property>
</Properties>
</file>