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D3FB" w14:textId="41DAC29B" w:rsidR="006D6EFC" w:rsidRDefault="000C7AEC">
      <w:r>
        <w:rPr>
          <w:rFonts w:hint="eastAsia"/>
        </w:rPr>
        <w:t xml:space="preserve">文献综述 </w:t>
      </w:r>
      <w:r>
        <w:t>2500</w:t>
      </w:r>
      <w:r>
        <w:rPr>
          <w:rFonts w:hint="eastAsia"/>
        </w:rPr>
        <w:t>字</w:t>
      </w:r>
    </w:p>
    <w:p w14:paraId="451791AA" w14:textId="7C4849CC" w:rsidR="00D05AE2" w:rsidRDefault="000C7AEC" w:rsidP="00D05AE2">
      <w:pPr>
        <w:rPr>
          <w:rFonts w:hint="eastAsia"/>
        </w:rPr>
      </w:pPr>
      <w:r>
        <w:rPr>
          <w:rFonts w:hint="eastAsia"/>
        </w:rPr>
        <w:t>参考文献英文不低于3条，总共不低于1</w:t>
      </w:r>
      <w:r>
        <w:t>5</w:t>
      </w:r>
      <w:r>
        <w:rPr>
          <w:rFonts w:hint="eastAsia"/>
        </w:rPr>
        <w:t>条</w:t>
      </w:r>
    </w:p>
    <w:p w14:paraId="43FD133F" w14:textId="6D7CF8E8" w:rsidR="00D05AE2" w:rsidRDefault="00D05AE2" w:rsidP="00D05AE2">
      <w:r>
        <w:rPr>
          <w:rFonts w:hint="eastAsia"/>
        </w:rPr>
        <w:t>文献综述</w:t>
      </w:r>
    </w:p>
    <w:p w14:paraId="6E65C87A" w14:textId="1A02165B" w:rsidR="00D05AE2" w:rsidRDefault="00D05AE2" w:rsidP="00D05AE2">
      <w:pPr>
        <w:rPr>
          <w:rFonts w:hint="eastAsia"/>
        </w:rPr>
      </w:pPr>
      <w:r>
        <w:rPr>
          <w:rFonts w:hint="eastAsia"/>
        </w:rPr>
        <w:t>1、引言</w:t>
      </w:r>
    </w:p>
    <w:p w14:paraId="11F4EABA" w14:textId="7BDDABBF" w:rsidR="00921AF5" w:rsidRDefault="00D05AE2" w:rsidP="00921AF5">
      <w:pPr>
        <w:ind w:firstLine="420"/>
        <w:rPr>
          <w:rFonts w:hint="eastAsia"/>
        </w:rPr>
      </w:pPr>
      <w:r>
        <w:rPr>
          <w:rFonts w:hint="eastAsia"/>
        </w:rPr>
        <w:t>在数字化、网络化、全球化的科技迅猛发展的时代下，互联网上人与人之间的沟通交流方式越来越来</w:t>
      </w:r>
      <w:r w:rsidR="001F2342">
        <w:rPr>
          <w:rFonts w:hint="eastAsia"/>
        </w:rPr>
        <w:t>丰富多彩</w:t>
      </w:r>
      <w:r w:rsidR="00F64E6C">
        <w:rPr>
          <w:rFonts w:hint="eastAsia"/>
        </w:rPr>
        <w:t>，</w:t>
      </w:r>
      <w:r w:rsidR="001F2342">
        <w:rPr>
          <w:rFonts w:hint="eastAsia"/>
        </w:rPr>
        <w:t>产生的数据</w:t>
      </w:r>
      <w:r w:rsidR="00DA287B">
        <w:rPr>
          <w:rFonts w:hint="eastAsia"/>
        </w:rPr>
        <w:t>总量及其复杂度都呈现出“爆炸式增长”的模式</w:t>
      </w:r>
      <w:r w:rsidR="00F64E6C">
        <w:rPr>
          <w:rFonts w:hint="eastAsia"/>
        </w:rPr>
        <w:t>。</w:t>
      </w:r>
      <w:r w:rsidR="004339B7">
        <w:rPr>
          <w:rFonts w:hint="eastAsia"/>
        </w:rPr>
        <w:t>面对海量</w:t>
      </w:r>
      <w:r w:rsidR="00685CD9">
        <w:rPr>
          <w:rFonts w:hint="eastAsia"/>
        </w:rPr>
        <w:t>、结构复杂的文本数据</w:t>
      </w:r>
      <w:r w:rsidR="00F312B8">
        <w:rPr>
          <w:rFonts w:hint="eastAsia"/>
        </w:rPr>
        <w:t>，通过以往的人工浏览的方式从大量的文本中获取有效的信息变得十分困难。近些年来，自然语言处理</w:t>
      </w:r>
      <w:r w:rsidR="00F312B8">
        <w:rPr>
          <w:rFonts w:hint="eastAsia"/>
        </w:rPr>
        <w:t>(</w:t>
      </w:r>
      <w:r w:rsidR="00BA796E">
        <w:t>N</w:t>
      </w:r>
      <w:r w:rsidR="00F312B8">
        <w:t>atural</w:t>
      </w:r>
      <w:r w:rsidR="00BA796E">
        <w:t xml:space="preserve"> L</w:t>
      </w:r>
      <w:r w:rsidR="00F312B8">
        <w:t xml:space="preserve">anguage </w:t>
      </w:r>
      <w:r w:rsidR="00BA796E">
        <w:t>P</w:t>
      </w:r>
      <w:r w:rsidR="00F312B8">
        <w:t>rocessing)</w:t>
      </w:r>
      <w:r w:rsidR="00F312B8">
        <w:rPr>
          <w:rFonts w:hint="eastAsia"/>
        </w:rPr>
        <w:t>逐渐兴起</w:t>
      </w:r>
      <w:r w:rsidR="00C10666">
        <w:rPr>
          <w:rFonts w:hint="eastAsia"/>
        </w:rPr>
        <w:t>，融合了计算机科学，统计学，代数学，语言学等多门学科</w:t>
      </w:r>
      <w:r w:rsidR="00F312B8">
        <w:rPr>
          <w:rFonts w:hint="eastAsia"/>
        </w:rPr>
        <w:t>，其目的是为了让计算机学会</w:t>
      </w:r>
      <w:r w:rsidR="000861A4">
        <w:rPr>
          <w:rFonts w:hint="eastAsia"/>
        </w:rPr>
        <w:t>认知、理解、运用自然语言，从而帮助人们快速、准确的获取蕴含在文本中的信息</w:t>
      </w:r>
      <w:r w:rsidR="00F32127">
        <w:rPr>
          <w:rFonts w:hint="eastAsia"/>
        </w:rPr>
        <w:t>。</w:t>
      </w:r>
      <w:r w:rsidR="00190E2C">
        <w:rPr>
          <w:rFonts w:hint="eastAsia"/>
        </w:rPr>
        <w:t>这里的“自然语言”是指自然世界中存在的各种人类语言，如中文、英文、德语、日语等自然界中人们沟通交流所使用的语言，并非指</w:t>
      </w:r>
      <w:r w:rsidR="00C13CA8">
        <w:rPr>
          <w:rFonts w:hint="eastAsia"/>
        </w:rPr>
        <w:t>c、c</w:t>
      </w:r>
      <w:r w:rsidR="00C13CA8">
        <w:t>++</w:t>
      </w:r>
      <w:r w:rsidR="00C13CA8">
        <w:rPr>
          <w:rFonts w:hint="eastAsia"/>
        </w:rPr>
        <w:t>、java、goland等计算编程语言。</w:t>
      </w:r>
      <w:r w:rsidR="00BA796E">
        <w:rPr>
          <w:rFonts w:hint="eastAsia"/>
        </w:rPr>
        <w:t>由于其高效，快速，准确的特性，自然语言处理广泛应用于信息检索(</w:t>
      </w:r>
      <w:r w:rsidR="00BA796E">
        <w:t>In</w:t>
      </w:r>
      <w:r w:rsidR="004E612F">
        <w:t>formation Search</w:t>
      </w:r>
      <w:r w:rsidR="00BA796E">
        <w:t>)</w:t>
      </w:r>
      <w:r w:rsidR="00BA796E">
        <w:rPr>
          <w:rFonts w:hint="eastAsia"/>
        </w:rPr>
        <w:t>、数据挖掘</w:t>
      </w:r>
      <w:r w:rsidR="004E612F">
        <w:rPr>
          <w:rFonts w:hint="eastAsia"/>
        </w:rPr>
        <w:t>(</w:t>
      </w:r>
      <w:r w:rsidR="004E612F">
        <w:t>Data Mining)</w:t>
      </w:r>
      <w:r w:rsidR="00BA796E">
        <w:rPr>
          <w:rFonts w:hint="eastAsia"/>
        </w:rPr>
        <w:t>、机器阅读理解</w:t>
      </w:r>
      <w:r w:rsidR="004E612F">
        <w:rPr>
          <w:rFonts w:hint="eastAsia"/>
        </w:rPr>
        <w:t>(</w:t>
      </w:r>
      <w:r w:rsidR="004E612F">
        <w:t xml:space="preserve">Machine </w:t>
      </w:r>
      <w:r w:rsidR="001253DB">
        <w:t>Reading Comprehension</w:t>
      </w:r>
      <w:r w:rsidR="004E612F">
        <w:t>)</w:t>
      </w:r>
      <w:r w:rsidR="00BA796E">
        <w:rPr>
          <w:rFonts w:hint="eastAsia"/>
        </w:rPr>
        <w:t>、机器翻译</w:t>
      </w:r>
      <w:r w:rsidR="001253DB">
        <w:rPr>
          <w:rFonts w:hint="eastAsia"/>
        </w:rPr>
        <w:t>(</w:t>
      </w:r>
      <w:r w:rsidR="001253DB">
        <w:t>Machine Translation)</w:t>
      </w:r>
      <w:r w:rsidR="00BA796E">
        <w:rPr>
          <w:rFonts w:hint="eastAsia"/>
        </w:rPr>
        <w:t>、情感分析</w:t>
      </w:r>
      <w:r w:rsidR="001253DB">
        <w:rPr>
          <w:rFonts w:hint="eastAsia"/>
        </w:rPr>
        <w:t>(</w:t>
      </w:r>
      <w:r w:rsidR="001253DB">
        <w:t>Sentiment Analysis)</w:t>
      </w:r>
      <w:r w:rsidR="00BA796E">
        <w:rPr>
          <w:rFonts w:hint="eastAsia"/>
        </w:rPr>
        <w:t>、文本分类</w:t>
      </w:r>
      <w:r w:rsidR="001253DB">
        <w:rPr>
          <w:rFonts w:hint="eastAsia"/>
        </w:rPr>
        <w:t>(</w:t>
      </w:r>
      <w:r w:rsidR="001253DB">
        <w:t>Text Classification)</w:t>
      </w:r>
      <w:r w:rsidR="00BA796E">
        <w:rPr>
          <w:rFonts w:hint="eastAsia"/>
        </w:rPr>
        <w:t>、语音识别</w:t>
      </w:r>
      <w:r w:rsidR="001253DB">
        <w:rPr>
          <w:rFonts w:hint="eastAsia"/>
        </w:rPr>
        <w:t>(</w:t>
      </w:r>
      <w:r w:rsidR="001253DB">
        <w:t>Speech Recognition)</w:t>
      </w:r>
      <w:r w:rsidR="001253DB">
        <w:rPr>
          <w:rFonts w:hint="eastAsia"/>
        </w:rPr>
        <w:t>等领域。</w:t>
      </w:r>
      <w:r w:rsidR="00C13CA8">
        <w:rPr>
          <w:rFonts w:hint="eastAsia"/>
        </w:rPr>
        <w:t>随着计算机</w:t>
      </w:r>
      <w:r w:rsidR="001253DB">
        <w:rPr>
          <w:rFonts w:hint="eastAsia"/>
        </w:rPr>
        <w:t>的</w:t>
      </w:r>
      <w:r w:rsidR="00C13CA8">
        <w:rPr>
          <w:rFonts w:hint="eastAsia"/>
        </w:rPr>
        <w:t>算力不断提升以及存贮容量的增加</w:t>
      </w:r>
      <w:r w:rsidR="005B4266">
        <w:rPr>
          <w:rFonts w:hint="eastAsia"/>
        </w:rPr>
        <w:t>，</w:t>
      </w:r>
      <w:r w:rsidR="001253DB">
        <w:rPr>
          <w:rFonts w:hint="eastAsia"/>
        </w:rPr>
        <w:t>自然语言处理取得</w:t>
      </w:r>
      <w:r w:rsidR="006327A9">
        <w:rPr>
          <w:rFonts w:hint="eastAsia"/>
        </w:rPr>
        <w:t>的</w:t>
      </w:r>
      <w:r w:rsidR="001253DB">
        <w:rPr>
          <w:rFonts w:hint="eastAsia"/>
        </w:rPr>
        <w:t>效果和准确率</w:t>
      </w:r>
      <w:r w:rsidR="006327A9">
        <w:rPr>
          <w:rFonts w:hint="eastAsia"/>
        </w:rPr>
        <w:t>也在不断的提升，能够成为科研人员或者课堂老师分析文本数据的有效利器。</w:t>
      </w:r>
    </w:p>
    <w:p w14:paraId="55EB60B2" w14:textId="746A1CF0" w:rsidR="0031271C" w:rsidRDefault="007E25BD" w:rsidP="00921AF5">
      <w:pPr>
        <w:ind w:firstLine="360"/>
        <w:rPr>
          <w:rFonts w:hint="eastAsia"/>
        </w:rPr>
      </w:pPr>
      <w:r>
        <w:rPr>
          <w:rFonts w:hint="eastAsia"/>
        </w:rPr>
        <w:t>由于</w:t>
      </w:r>
      <w:r w:rsidR="009B1601">
        <w:rPr>
          <w:rFonts w:hint="eastAsia"/>
        </w:rPr>
        <w:t>长篇小说</w:t>
      </w:r>
      <w:r>
        <w:rPr>
          <w:rFonts w:hint="eastAsia"/>
        </w:rPr>
        <w:t>《平凡的世界》</w:t>
      </w:r>
      <w:r w:rsidR="009B1601">
        <w:rPr>
          <w:rFonts w:hint="eastAsia"/>
        </w:rPr>
        <w:t>的篇幅过长，</w:t>
      </w:r>
      <w:r>
        <w:rPr>
          <w:rFonts w:hint="eastAsia"/>
        </w:rPr>
        <w:t>其中的人物关系复杂</w:t>
      </w:r>
      <w:r w:rsidR="00200B9D">
        <w:rPr>
          <w:rFonts w:hint="eastAsia"/>
        </w:rPr>
        <w:t>，故事情节跌宕起伏，对其感兴趣的读者在阅读的过程中没有足够的时间时，难以将整本书读完。即便读过的读者也需要往复阅读这本小说，才能</w:t>
      </w:r>
      <w:r w:rsidR="00FB219D">
        <w:rPr>
          <w:rFonts w:hint="eastAsia"/>
        </w:rPr>
        <w:t>理清其中的故事脉络和人物关系网络。而《平凡的世界》这本小说其中所蕴含的</w:t>
      </w:r>
      <w:r w:rsidR="00FB219D">
        <w:rPr>
          <w:rFonts w:hint="eastAsia"/>
        </w:rPr>
        <w:t>人情事故的处事原则</w:t>
      </w:r>
      <w:r w:rsidR="00FB219D">
        <w:rPr>
          <w:rFonts w:hint="eastAsia"/>
        </w:rPr>
        <w:t>和</w:t>
      </w:r>
      <w:r w:rsidR="00FB219D">
        <w:rPr>
          <w:rFonts w:hint="eastAsia"/>
        </w:rPr>
        <w:t>人生哲理</w:t>
      </w:r>
      <w:r w:rsidR="00FB219D">
        <w:rPr>
          <w:rFonts w:hint="eastAsia"/>
        </w:rPr>
        <w:t>也将会使读者受益</w:t>
      </w:r>
      <w:r w:rsidR="00E04855">
        <w:rPr>
          <w:rFonts w:hint="eastAsia"/>
        </w:rPr>
        <w:t>。为帮助《平凡的世界》的读者能够掌握其中的知识，且鉴于</w:t>
      </w:r>
      <w:r w:rsidR="0031271C">
        <w:rPr>
          <w:rFonts w:hint="eastAsia"/>
        </w:rPr>
        <w:t>自然语言处理技术的强大，</w:t>
      </w:r>
      <w:r w:rsidR="0031271C">
        <w:rPr>
          <w:rFonts w:hint="eastAsia"/>
        </w:rPr>
        <w:t>本文利用自然语言处理中较为流行的技术</w:t>
      </w:r>
      <w:r w:rsidR="00AA752B">
        <w:rPr>
          <w:rFonts w:hint="eastAsia"/>
        </w:rPr>
        <w:t>帮助</w:t>
      </w:r>
      <w:r w:rsidR="00C10666">
        <w:rPr>
          <w:rFonts w:hint="eastAsia"/>
        </w:rPr>
        <w:t>对</w:t>
      </w:r>
      <w:r w:rsidR="00AA752B">
        <w:rPr>
          <w:rFonts w:hint="eastAsia"/>
        </w:rPr>
        <w:t>《平凡的世界》</w:t>
      </w:r>
      <w:r w:rsidR="00C10666">
        <w:rPr>
          <w:rFonts w:hint="eastAsia"/>
        </w:rPr>
        <w:t>长</w:t>
      </w:r>
      <w:r w:rsidR="00AA752B">
        <w:rPr>
          <w:rFonts w:hint="eastAsia"/>
        </w:rPr>
        <w:t>篇小说</w:t>
      </w:r>
      <w:r w:rsidR="00C10666">
        <w:rPr>
          <w:rFonts w:hint="eastAsia"/>
        </w:rPr>
        <w:t>感兴趣</w:t>
      </w:r>
      <w:r w:rsidR="00AA752B">
        <w:rPr>
          <w:rFonts w:hint="eastAsia"/>
        </w:rPr>
        <w:t>的读者进行文本分析，帮助其掌握小说的主题思想，故事情节发展线以及小说人物之间的关系网络</w:t>
      </w:r>
      <w:r w:rsidR="009B1601">
        <w:rPr>
          <w:rFonts w:hint="eastAsia"/>
        </w:rPr>
        <w:t>。</w:t>
      </w:r>
    </w:p>
    <w:p w14:paraId="5EFB89BF" w14:textId="5136DA90" w:rsidR="00D05AE2" w:rsidRDefault="00D05AE2" w:rsidP="00F32127">
      <w:pPr>
        <w:pStyle w:val="a7"/>
        <w:numPr>
          <w:ilvl w:val="0"/>
          <w:numId w:val="2"/>
        </w:numPr>
        <w:ind w:firstLineChars="0"/>
      </w:pPr>
      <w:r>
        <w:rPr>
          <w:rFonts w:hint="eastAsia"/>
        </w:rPr>
        <w:t>国内外研究现状</w:t>
      </w:r>
    </w:p>
    <w:p w14:paraId="406BB9DA" w14:textId="74B1FF4D" w:rsidR="00EA03F3" w:rsidRDefault="005B5A07" w:rsidP="00921AF5">
      <w:pPr>
        <w:ind w:firstLine="360"/>
      </w:pPr>
      <w:r>
        <w:rPr>
          <w:rFonts w:hint="eastAsia"/>
        </w:rPr>
        <w:t>文本分析属于自然语言处理下的一个重要领域，而自然语言处理属于深度学习和机器学习的范畴</w:t>
      </w:r>
      <w:r w:rsidR="00B274A1">
        <w:rPr>
          <w:rFonts w:hint="eastAsia"/>
        </w:rPr>
        <w:t>。本小节主要将自然言语的发展历程划分为5个阶段进行介绍</w:t>
      </w:r>
      <w:r w:rsidR="008B764C">
        <w:rPr>
          <w:rFonts w:hint="eastAsia"/>
        </w:rPr>
        <w:t>。</w:t>
      </w:r>
    </w:p>
    <w:p w14:paraId="4B5BED5A" w14:textId="57DCA62A" w:rsidR="00C62B18" w:rsidRDefault="00C62B18" w:rsidP="008111A8">
      <w:r>
        <w:rPr>
          <w:rFonts w:hint="eastAsia"/>
        </w:rPr>
        <w:t>萌芽期</w:t>
      </w:r>
    </w:p>
    <w:p w14:paraId="6B9C192B" w14:textId="75983C0E" w:rsidR="00C62B18" w:rsidRDefault="00C62B18" w:rsidP="00921AF5">
      <w:pPr>
        <w:ind w:firstLine="360"/>
      </w:pPr>
      <w:r>
        <w:rPr>
          <w:rFonts w:hint="eastAsia"/>
        </w:rPr>
        <w:t>在第二次世界大战后，</w:t>
      </w:r>
      <w:r w:rsidR="00921AF5">
        <w:rPr>
          <w:rFonts w:hint="eastAsia"/>
        </w:rPr>
        <w:t>图灵</w:t>
      </w:r>
      <w:r w:rsidR="001F0E30">
        <w:rPr>
          <w:rFonts w:hint="eastAsia"/>
        </w:rPr>
        <w:t>(</w:t>
      </w:r>
      <w:r w:rsidR="001F0E30">
        <w:t>Turing)</w:t>
      </w:r>
      <w:r w:rsidR="00921AF5">
        <w:rPr>
          <w:rFonts w:hint="eastAsia"/>
        </w:rPr>
        <w:t>于1</w:t>
      </w:r>
      <w:r w:rsidR="00921AF5">
        <w:t>936</w:t>
      </w:r>
      <w:r w:rsidR="00921AF5">
        <w:rPr>
          <w:rFonts w:hint="eastAsia"/>
        </w:rPr>
        <w:t>年首次提出“图灵机”得概念。</w:t>
      </w:r>
      <w:r w:rsidR="0070561F">
        <w:rPr>
          <w:rFonts w:hint="eastAsia"/>
        </w:rPr>
        <w:t>图灵模型的诞生带动了自动化的萌芽，这被认为是当今计算机科学发展的根基。图灵在自动化研究上的工作引领了同时期的</w:t>
      </w:r>
      <w:r w:rsidR="006215BC">
        <w:rPr>
          <w:rFonts w:hint="eastAsia"/>
        </w:rPr>
        <w:t>科学家们在该领域的不断思考和研究。其中数学家</w:t>
      </w:r>
      <w:r w:rsidR="001F0E30">
        <w:rPr>
          <w:rFonts w:hint="eastAsia"/>
        </w:rPr>
        <w:t>沃尔特皮茨(</w:t>
      </w:r>
      <w:r w:rsidR="006215BC">
        <w:t>Pitts</w:t>
      </w:r>
      <w:r w:rsidR="001F0E30">
        <w:t>)</w:t>
      </w:r>
      <w:r w:rsidR="006215BC">
        <w:rPr>
          <w:rFonts w:hint="eastAsia"/>
        </w:rPr>
        <w:t>与医学博士</w:t>
      </w:r>
      <w:r w:rsidR="001F0E30">
        <w:rPr>
          <w:rFonts w:hint="eastAsia"/>
        </w:rPr>
        <w:t>麦卡洛克(</w:t>
      </w:r>
      <w:r w:rsidR="006215BC">
        <w:rPr>
          <w:rFonts w:hint="eastAsia"/>
        </w:rPr>
        <w:t>McCulloch</w:t>
      </w:r>
      <w:r w:rsidR="001F0E30">
        <w:t>)</w:t>
      </w:r>
      <w:r w:rsidR="006215BC">
        <w:rPr>
          <w:rFonts w:hint="eastAsia"/>
        </w:rPr>
        <w:t>的共同工作使得神经网络得最初模型问世</w:t>
      </w:r>
      <w:r w:rsidR="00921AF5">
        <w:rPr>
          <w:rFonts w:hint="eastAsia"/>
        </w:rPr>
        <w:t>；以及美国数学家、逻辑学家家Kleene</w:t>
      </w:r>
      <w:r w:rsidR="00DB3458">
        <w:rPr>
          <w:rFonts w:hint="eastAsia"/>
        </w:rPr>
        <w:t>在有限自动机和正则表达式上的研究为后来的机器学习奠定了基础。1</w:t>
      </w:r>
      <w:r w:rsidR="00DB3458">
        <w:t>956</w:t>
      </w:r>
      <w:r w:rsidR="00DB3458">
        <w:rPr>
          <w:rFonts w:hint="eastAsia"/>
        </w:rPr>
        <w:t>年，</w:t>
      </w:r>
      <w:r w:rsidR="001F0E30">
        <w:rPr>
          <w:rFonts w:hint="eastAsia"/>
        </w:rPr>
        <w:t>香农(</w:t>
      </w:r>
      <w:r w:rsidR="00DB3458">
        <w:t>S</w:t>
      </w:r>
      <w:r w:rsidR="00DB3458">
        <w:rPr>
          <w:rFonts w:hint="eastAsia"/>
        </w:rPr>
        <w:t>hannon</w:t>
      </w:r>
      <w:r w:rsidR="001F0E30">
        <w:t>)</w:t>
      </w:r>
      <w:r w:rsidR="00DB3458">
        <w:rPr>
          <w:rFonts w:hint="eastAsia"/>
        </w:rPr>
        <w:t>将</w:t>
      </w:r>
      <w:r w:rsidR="001F0E30">
        <w:rPr>
          <w:rFonts w:hint="eastAsia"/>
        </w:rPr>
        <w:t>离散马尔可夫过程的概率模型应用在描述语言的自动机上。1</w:t>
      </w:r>
      <w:r w:rsidR="001F0E30">
        <w:t>956</w:t>
      </w:r>
      <w:r w:rsidR="001F0E30">
        <w:rPr>
          <w:rFonts w:hint="eastAsia"/>
        </w:rPr>
        <w:t>年，语言学家乔姆斯基博士</w:t>
      </w:r>
      <w:r w:rsidR="005278DD">
        <w:rPr>
          <w:rFonts w:hint="eastAsia"/>
        </w:rPr>
        <w:t>在香农的工作上，提出使用有限状态机来识别句法以及定义有限状态机过程产生的语言为有限状态语言，包括上下文无关语法。</w:t>
      </w:r>
      <w:r w:rsidR="003E0E51">
        <w:rPr>
          <w:rFonts w:hint="eastAsia"/>
        </w:rPr>
        <w:t>这些工作形成了前期机器语言处理的理论基础。</w:t>
      </w:r>
    </w:p>
    <w:p w14:paraId="6C44E4E9" w14:textId="39F9D0D7" w:rsidR="003E0E51" w:rsidRDefault="003E0E51" w:rsidP="00921AF5">
      <w:pPr>
        <w:ind w:firstLine="360"/>
      </w:pPr>
      <w:r>
        <w:rPr>
          <w:rFonts w:hint="eastAsia"/>
        </w:rPr>
        <w:t>该时期，</w:t>
      </w:r>
      <w:r w:rsidR="00B959EF">
        <w:rPr>
          <w:rFonts w:hint="eastAsia"/>
        </w:rPr>
        <w:t>基于概率算法的</w:t>
      </w:r>
      <w:r>
        <w:rPr>
          <w:rFonts w:hint="eastAsia"/>
        </w:rPr>
        <w:t>语音和语言处理</w:t>
      </w:r>
      <w:r w:rsidR="00B959EF">
        <w:rPr>
          <w:rFonts w:hint="eastAsia"/>
        </w:rPr>
        <w:t>也得到了发展，香农提出了在信道中传输的信息的编解码方式以及噪声的存在对信道的干扰。香农将热力学中的“熵”的概念应用到统计信道中信息容量的大小</w:t>
      </w:r>
      <w:r w:rsidR="006A3E57">
        <w:rPr>
          <w:rFonts w:hint="eastAsia"/>
        </w:rPr>
        <w:t>，开创了将概率方法应用到英文信息测度领域的先河。</w:t>
      </w:r>
    </w:p>
    <w:p w14:paraId="3FCD9848" w14:textId="181547AE" w:rsidR="006A3E57" w:rsidRDefault="006A3E57" w:rsidP="00921AF5">
      <w:pPr>
        <w:ind w:firstLine="360"/>
        <w:rPr>
          <w:rFonts w:hint="eastAsia"/>
        </w:rPr>
      </w:pPr>
      <w:r>
        <w:rPr>
          <w:rFonts w:hint="eastAsia"/>
        </w:rPr>
        <w:t>1</w:t>
      </w:r>
      <w:r>
        <w:t>952</w:t>
      </w:r>
      <w:r>
        <w:rPr>
          <w:rFonts w:hint="eastAsia"/>
        </w:rPr>
        <w:t>年，贝尔实验室</w:t>
      </w:r>
      <w:r w:rsidR="003B556D">
        <w:rPr>
          <w:rFonts w:hint="eastAsia"/>
        </w:rPr>
        <w:t>创建了第一个基于统计的语音辨识系统，该系统通过说话人的语音来辨识输出</w:t>
      </w:r>
      <w:r w:rsidR="003B556D">
        <w:t>0</w:t>
      </w:r>
      <w:r w:rsidR="003B556D">
        <w:rPr>
          <w:rFonts w:hint="eastAsia"/>
        </w:rPr>
        <w:t>到9之间的数字。在特定的条件下，该系统能够达到9</w:t>
      </w:r>
      <w:r w:rsidR="003B556D">
        <w:t>7%</w:t>
      </w:r>
      <w:r w:rsidR="003B556D">
        <w:rPr>
          <w:rFonts w:hint="eastAsia"/>
        </w:rPr>
        <w:t>至9</w:t>
      </w:r>
      <w:r w:rsidR="003B556D">
        <w:t>9%</w:t>
      </w:r>
      <w:r w:rsidR="003B556D">
        <w:rPr>
          <w:rFonts w:hint="eastAsia"/>
        </w:rPr>
        <w:t>的正确率</w:t>
      </w:r>
    </w:p>
    <w:p w14:paraId="72E04DF5" w14:textId="6B085E43" w:rsidR="00D05AE2" w:rsidRDefault="00D05AE2" w:rsidP="00D05AE2">
      <w:pPr>
        <w:pStyle w:val="a7"/>
        <w:numPr>
          <w:ilvl w:val="0"/>
          <w:numId w:val="2"/>
        </w:numPr>
        <w:ind w:firstLineChars="0"/>
      </w:pPr>
      <w:r>
        <w:rPr>
          <w:rFonts w:hint="eastAsia"/>
        </w:rPr>
        <w:t>研究展望</w:t>
      </w:r>
    </w:p>
    <w:p w14:paraId="221BAD96" w14:textId="77777777" w:rsidR="00D05AE2" w:rsidRDefault="00D05AE2" w:rsidP="00D05AE2">
      <w:pPr>
        <w:pStyle w:val="a7"/>
        <w:numPr>
          <w:ilvl w:val="0"/>
          <w:numId w:val="2"/>
        </w:numPr>
        <w:ind w:firstLineChars="0"/>
      </w:pPr>
      <w:r>
        <w:rPr>
          <w:rFonts w:hint="eastAsia"/>
        </w:rPr>
        <w:t>参考文献</w:t>
      </w:r>
    </w:p>
    <w:p w14:paraId="5A1B9AA7" w14:textId="77777777" w:rsidR="00D05AE2" w:rsidRDefault="00D05AE2" w:rsidP="00D05AE2">
      <w:pPr>
        <w:rPr>
          <w:rFonts w:hint="eastAsia"/>
        </w:rPr>
      </w:pPr>
    </w:p>
    <w:sectPr w:rsidR="00D05A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0413"/>
    <w:multiLevelType w:val="hybridMultilevel"/>
    <w:tmpl w:val="8D4E5A4E"/>
    <w:lvl w:ilvl="0" w:tplc="459A9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290E01"/>
    <w:multiLevelType w:val="hybridMultilevel"/>
    <w:tmpl w:val="D9924420"/>
    <w:lvl w:ilvl="0" w:tplc="9E9096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EC"/>
    <w:rsid w:val="000861A4"/>
    <w:rsid w:val="000C7AEC"/>
    <w:rsid w:val="001253DB"/>
    <w:rsid w:val="00190E2C"/>
    <w:rsid w:val="001F0E30"/>
    <w:rsid w:val="001F2342"/>
    <w:rsid w:val="00200B9D"/>
    <w:rsid w:val="002E37EE"/>
    <w:rsid w:val="0031271C"/>
    <w:rsid w:val="003B556D"/>
    <w:rsid w:val="003E0E51"/>
    <w:rsid w:val="004339B7"/>
    <w:rsid w:val="0047222F"/>
    <w:rsid w:val="004E612F"/>
    <w:rsid w:val="005278DD"/>
    <w:rsid w:val="0056059F"/>
    <w:rsid w:val="00571990"/>
    <w:rsid w:val="005B4266"/>
    <w:rsid w:val="005B5A07"/>
    <w:rsid w:val="006215BC"/>
    <w:rsid w:val="006327A9"/>
    <w:rsid w:val="00685CD9"/>
    <w:rsid w:val="006A3E57"/>
    <w:rsid w:val="006D6EFC"/>
    <w:rsid w:val="0070561F"/>
    <w:rsid w:val="007057D1"/>
    <w:rsid w:val="007421BA"/>
    <w:rsid w:val="00773616"/>
    <w:rsid w:val="007E25BD"/>
    <w:rsid w:val="008111A8"/>
    <w:rsid w:val="008B764C"/>
    <w:rsid w:val="00921AF5"/>
    <w:rsid w:val="009B1601"/>
    <w:rsid w:val="00AA752B"/>
    <w:rsid w:val="00B274A1"/>
    <w:rsid w:val="00B959EF"/>
    <w:rsid w:val="00BA796E"/>
    <w:rsid w:val="00C10666"/>
    <w:rsid w:val="00C13CA8"/>
    <w:rsid w:val="00C62B18"/>
    <w:rsid w:val="00D05AE2"/>
    <w:rsid w:val="00DA287B"/>
    <w:rsid w:val="00DB3458"/>
    <w:rsid w:val="00E04855"/>
    <w:rsid w:val="00EA03F3"/>
    <w:rsid w:val="00F312B8"/>
    <w:rsid w:val="00F32127"/>
    <w:rsid w:val="00F3717A"/>
    <w:rsid w:val="00F64E6C"/>
    <w:rsid w:val="00FB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A2EA"/>
  <w15:chartTrackingRefBased/>
  <w15:docId w15:val="{450FB30F-F1D8-4694-AD97-54345A90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7222F"/>
    <w:pPr>
      <w:keepNext/>
      <w:keepLines/>
      <w:spacing w:before="460" w:after="450" w:line="578" w:lineRule="auto"/>
      <w:outlineLvl w:val="0"/>
    </w:pPr>
    <w:rPr>
      <w:b/>
      <w:bCs/>
      <w:color w:val="4472C4" w:themeColor="accent1"/>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22F"/>
    <w:rPr>
      <w:b/>
      <w:bCs/>
      <w:color w:val="4472C4" w:themeColor="accent1"/>
      <w:kern w:val="44"/>
      <w:sz w:val="44"/>
      <w:szCs w:val="44"/>
    </w:rPr>
  </w:style>
  <w:style w:type="paragraph" w:customStyle="1" w:styleId="a3">
    <w:name w:val="一级标题"/>
    <w:basedOn w:val="a"/>
    <w:link w:val="a4"/>
    <w:autoRedefine/>
    <w:qFormat/>
    <w:rsid w:val="00F3717A"/>
    <w:pPr>
      <w:keepNext/>
      <w:keepLines/>
      <w:framePr w:hSpace="180" w:wrap="around" w:vAnchor="page" w:hAnchor="margin" w:xAlign="center" w:y="1465"/>
      <w:spacing w:beforeLines="50" w:before="163" w:line="360" w:lineRule="auto"/>
      <w:jc w:val="center"/>
      <w:outlineLvl w:val="0"/>
    </w:pPr>
    <w:rPr>
      <w:rFonts w:eastAsia="宋体"/>
      <w:b/>
      <w:bCs/>
      <w:color w:val="000000" w:themeColor="text1"/>
      <w:kern w:val="44"/>
      <w:sz w:val="36"/>
      <w:szCs w:val="44"/>
    </w:rPr>
  </w:style>
  <w:style w:type="character" w:customStyle="1" w:styleId="a4">
    <w:name w:val="一级标题 字符"/>
    <w:basedOn w:val="a0"/>
    <w:link w:val="a3"/>
    <w:rsid w:val="00F3717A"/>
    <w:rPr>
      <w:rFonts w:eastAsia="宋体"/>
      <w:b/>
      <w:bCs/>
      <w:color w:val="000000" w:themeColor="text1"/>
      <w:kern w:val="44"/>
      <w:sz w:val="36"/>
      <w:szCs w:val="44"/>
    </w:rPr>
  </w:style>
  <w:style w:type="paragraph" w:customStyle="1" w:styleId="a5">
    <w:name w:val="三级标题"/>
    <w:basedOn w:val="a"/>
    <w:link w:val="a6"/>
    <w:autoRedefine/>
    <w:qFormat/>
    <w:rsid w:val="00F3717A"/>
    <w:pPr>
      <w:keepNext/>
      <w:keepLines/>
      <w:framePr w:hSpace="180" w:wrap="around" w:vAnchor="page" w:hAnchor="margin" w:xAlign="center" w:y="1465"/>
      <w:spacing w:beforeLines="50" w:before="50" w:afterLines="50" w:after="50" w:line="360" w:lineRule="auto"/>
      <w:ind w:left="420" w:firstLine="200"/>
      <w:jc w:val="left"/>
      <w:outlineLvl w:val="0"/>
    </w:pPr>
    <w:rPr>
      <w:rFonts w:eastAsia="宋体"/>
      <w:b/>
      <w:bCs/>
      <w:color w:val="000000" w:themeColor="text1"/>
      <w:kern w:val="44"/>
      <w:sz w:val="24"/>
      <w:szCs w:val="44"/>
    </w:rPr>
  </w:style>
  <w:style w:type="character" w:customStyle="1" w:styleId="a6">
    <w:name w:val="三级标题 字符"/>
    <w:basedOn w:val="a0"/>
    <w:link w:val="a5"/>
    <w:rsid w:val="00F3717A"/>
    <w:rPr>
      <w:rFonts w:eastAsia="宋体"/>
      <w:b/>
      <w:bCs/>
      <w:color w:val="000000" w:themeColor="text1"/>
      <w:kern w:val="44"/>
      <w:sz w:val="24"/>
      <w:szCs w:val="44"/>
    </w:rPr>
  </w:style>
  <w:style w:type="paragraph" w:styleId="a7">
    <w:name w:val="List Paragraph"/>
    <w:basedOn w:val="a"/>
    <w:uiPriority w:val="34"/>
    <w:qFormat/>
    <w:rsid w:val="000C7A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4665</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dc:creator>
  <cp:keywords/>
  <dc:description/>
  <cp:lastModifiedBy>jianjun</cp:lastModifiedBy>
  <cp:revision>10</cp:revision>
  <dcterms:created xsi:type="dcterms:W3CDTF">2021-12-31T09:54:00Z</dcterms:created>
  <dcterms:modified xsi:type="dcterms:W3CDTF">2022-01-03T15:39:00Z</dcterms:modified>
</cp:coreProperties>
</file>