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상동고 투구 리포트 데이터 측정·분석 매뉴얼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56D76"/>
          <w:sz w:val="22"/>
          <w:szCs w:val="22"/>
        </w:rPr>
        <w:t xml:space="preserve">Theia 마커리스 + AMTI 지면반력 + Visual3D 통합 처리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56D76"/>
          <w:sz w:val="18"/>
          <w:szCs w:val="18"/>
        </w:rPr>
        <w:t xml:space="preserve">v1.0 · 국민대 스포츠과학과 · 2026-05</w:t>
      </w:r>
    </w:p>
    <w:p>
      <w:pPr>
        <w:spacing w:after="3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본 매뉴얼의 목적 — Driveline Pitching Assessment 의 변인 정의 (3루=0°, 홈=90° 등) 와 정확히 일치하도록 측정·산출하기 위한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전체 워크플로우</w:t>
      </w:r>
      <w:r>
        <w:rPr>
          <w:rFonts w:ascii="Malgun Gothic" w:cs="Malgun Gothic" w:eastAsia="Malgun Gothic" w:hAnsi="Malgun Gothic"/>
          <w:sz w:val="18"/>
          <w:szCs w:val="18"/>
        </w:rPr>
        <w:t xml:space="preserve">를 정리. 글로벌 좌표계·지면반력기 채널 매핑·V3D 변인 산출 모두 </w:t>
      </w:r>
      <w:r>
        <w:rPr>
          <w:rFonts w:ascii="Malgun Gothic" w:cs="Malgun Gothic" w:eastAsia="Malgun Gothic" w:hAnsi="Malgun Gothic"/>
          <w:b/>
          <w:bCs/>
          <w:color w:val="CF222E"/>
          <w:sz w:val="18"/>
          <w:szCs w:val="18"/>
        </w:rPr>
        <w:t xml:space="preserve">후작업 (축변환·부호반전 등) 없이</w:t>
      </w:r>
      <w:r>
        <w:rPr>
          <w:rFonts w:ascii="Malgun Gothic" w:cs="Malgun Gothic" w:eastAsia="Malgun Gothic" w:hAnsi="Malgun Gothic"/>
          <w:sz w:val="18"/>
          <w:szCs w:val="18"/>
        </w:rPr>
        <w:t xml:space="preserve"> 그대로 대시보드에 입력 가능하도록 설계.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§1. 개요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측정 시스템</w:t>
      </w:r>
      <w:r>
        <w:rPr>
          <w:rFonts w:ascii="Malgun Gothic" w:cs="Malgun Gothic" w:eastAsia="Malgun Gothic" w:hAnsi="Malgun Gothic"/>
          <w:sz w:val="18"/>
          <w:szCs w:val="18"/>
        </w:rPr>
        <w:t xml:space="preserve">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Theia 3D 마커리스 모션캡쳐 (8~10 카메라, 300 Hz)</w:t>
      </w:r>
      <w:r>
        <w:rPr>
          <w:rFonts w:ascii="Malgun Gothic" w:cs="Malgun Gothic" w:eastAsia="Malgun Gothic" w:hAnsi="Malgun Gothic"/>
          <w:sz w:val="18"/>
          <w:szCs w:val="18"/>
        </w:rPr>
        <w:t xml:space="preserve"> + </w:t>
      </w:r>
      <w:r>
        <w:rPr>
          <w:rFonts w:ascii="Malgun Gothic" w:cs="Malgun Gothic" w:eastAsia="Malgun Gothic" w:hAnsi="Malgun Gothic"/>
          <w:sz w:val="18"/>
          <w:szCs w:val="18"/>
        </w:rPr>
        <w:t xml:space="preserve">AMTI Force Plate 2장 (1200 Hz raw, motion 동기 후 300 Hz로 다운샘플)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분석 도구</w:t>
      </w:r>
      <w:r>
        <w:rPr>
          <w:rFonts w:ascii="Malgun Gothic" w:cs="Malgun Gothic" w:eastAsia="Malgun Gothic" w:hAnsi="Malgun Gothic"/>
          <w:sz w:val="18"/>
          <w:szCs w:val="18"/>
        </w:rPr>
        <w:t xml:space="preserve">: </w:t>
      </w:r>
      <w:r>
        <w:rPr>
          <w:rFonts w:ascii="Malgun Gothic" w:cs="Malgun Gothic" w:eastAsia="Malgun Gothic" w:hAnsi="Malgun Gothic"/>
          <w:sz w:val="18"/>
          <w:szCs w:val="18"/>
        </w:rPr>
        <w:t xml:space="preserve">Visual3D (CMotion) — c3d 파일에서 Driveline 5 모델 변인, 분절간 ETE, GRF 수평/임펄스/타이밍, NewtForce 8 변인 산출.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산출 결과 입력</w:t>
      </w:r>
      <w:r>
        <w:rPr>
          <w:rFonts w:ascii="Malgun Gothic" w:cs="Malgun Gothic" w:eastAsia="Malgun Gothic" w:hAnsi="Malgun Gothic"/>
          <w:sz w:val="18"/>
          <w:szCs w:val="18"/>
        </w:rPr>
        <w:t xml:space="preserve">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대시보드 (https://kkl0511.github.io/Dashboard_Pitching_Team) — c3d.txt 파일을 직접 import 시 자동으로 5 모델 라디아·시퀀스·GRF·에너지 손실 Top 3 등 그려짐.</w:t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※ 본 매뉴얼은 절차 누락 시 후작업 부담이 큰 영역 (좌표계, FP 채널, 변인 정의) 을 중점으로 정리. 익숙해지면 새 측정마다 §2 + §3 만 점검하면 됨.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 측정 환경 설정 (가장 중요)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§2.1 글로벌 좌표계 (Lab Frame)  — Driveline 변인 정의와 일치하기 위한 핵심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Driveline 변인 정의 (예: Torso Rotation at FP, Counter Rot 등) 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lab frame 의 축 방향</w:t>
      </w:r>
      <w:r>
        <w:rPr>
          <w:rFonts w:ascii="Malgun Gothic" w:cs="Malgun Gothic" w:eastAsia="Malgun Gothic" w:hAnsi="Malgun Gothic"/>
          <w:sz w:val="18"/>
          <w:szCs w:val="18"/>
        </w:rPr>
        <w:t xml:space="preserve">에 의해 결정됨. 측정 전 Theia + Visual3D + Force Plate 가 모두 같은 lab frame 을 공유하도록 설정해야 후작업 (축 회전, 부호 flip) 이 필요 없음.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필수 축 방향 (우투수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2700"/>
        <w:gridCol w:w="1620"/>
      </w:tblGrid>
      <w:tr>
        <w:trPr>
          <w:tblHeader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축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방향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Driveline 정합성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Y+ (전방)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마운드 → 홈플레이트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투구 진행 방향 (forward)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X+ (우측)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마운드 → 3루 (우투수의 우측)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투수의 우측 방향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Z+ (상방)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지면 → 위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수직 위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필수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BC4C00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BC4C00"/>
          <w:sz w:val="16"/>
          <w:szCs w:val="16"/>
        </w:rPr>
        <w:t xml:space="preserve">⚠ 좌투수 측정 시 — X 축은 1루 방향으로 반전. Visual3D 의 별도 LHP pipeline 을 사용하거나 측정 시 X 축을 1루 방향으로 캘리브레이션 (lab frame 일관성 확보).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이 좌표계가 만들어내는 Driveline 정합 결과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18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Driveline 변인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본 좌표계에서 자동 산출되는 값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Elite 기준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Rotation at FP (closed)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0° 근처 (3루 정면 자세 = X 축 방향)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2°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Rotation at BR (open)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+90° 근처 (홈 정면 자세 = Y 축 방향)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111°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Peak Torso Counter Rot (windup)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음수 (windup 시 trunk 가 X 축 더 회전)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−38°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Forward Tilt at FP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 앞으로 숙임 / − 뒤로 기울어짐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+4°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Visual3D 측정 시 lab frame 설정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 plate 정렬 — FP1, FP2 의 long axis 가 마운드~홈 line 과 평행하도록 배치. AMTI 시그널 양 (+) Y 가 홈 방향과 일치하도록 채널 매핑 (§2.4 참고).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캘리브레이션 — Cal frame 의 X·Y·Z 축이 위 정의대로 정렬되도록 calibration object 위치 설정. 캘리브레이션 마커가 Y 축은 홈 방향으로, X 축은 3루 방향으로 향하도록 배치.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Visual3D 의 Workspace &gt; Coordinate System 에서 World coordinate 의 axes 가 위 정의와 일치하는지 확인. 다르면 Tags &gt; Targets &gt; Set As Reference 사용해 회전 정합.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동기화 trial — pitcher 가 마운드 위에 직립 자세로 1초간 정지. 이 trial 의 Pelvis Y 축이 홈 방향, X 축이 3루 방향, Z 축이 위가 되는지 V3D 에서 점검.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§2.2 마운드 위치 + 거리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마운드 정상 (rubber 의 가운데) 와 홈플레이트 가운데 거리: 18.44 m (60 ft 6 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상동고 / 고1: 16.46 m (54 ft) 사용 가능 — 측정 시 일관 적용. 고교 레벨에 맞춤.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마운드 높이: 25.4 cm (10 in) — KBO·NCAA 표준.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 plate 표면 = 마운드 표면. 두 FP 가 마운드 위에 평행 배치.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§2.3 카메라 배치 (Theia 8~10 cam)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카메라는 마운드 + 홈플레이트 사이 영역을 360° 둘러싸도록 배치. 권장 위치: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상측 (높이 2.5~3 m) — 4 카메라 (전방, 우측, 좌측, 후방)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하측 (높이 1.0~1.5 m) — 4 카메라 (45° interval)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카메라 시야가 pitcher 의 windup → 릴리스 → follow-through 전 구간 포함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카메라 occlusion 최소화 — 다른 사람·장비가 카메라 시야 가리지 않게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카메라가 calibration object 의 모든 control point 를 보도록 위치 검증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§2.4 지면반력기 — FP1 = 뒷발, FP2 = 앞발  (가장 중요!)</w:t>
      </w:r>
    </w:p>
    <w:p>
      <w:pPr>
        <w:pBdr>
          <w:left w:val="single" w:color="CF222E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CF222E"/>
          <w:sz w:val="16"/>
          <w:szCs w:val="16"/>
        </w:rPr>
        <w:t xml:space="preserve">이 매핑은 후작업으로 swap 하기 어려움. 측정 전 반드시 케이블·V3D 채널 매핑을 점검.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FP1·FP2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4500"/>
        <w:gridCol w:w="2160"/>
      </w:tblGrid>
      <w:tr>
        <w:trPr>
          <w:tblHeader/>
        </w:trPr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AMTI 케이블 채널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뒷발 (drive leg)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우투수 = 우측 발, 좌투수 = 좌측 발. 마운드 위에서 push-off 하는 발.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AMTI 채널 1 (FP1_X, FP1_Y, FP1_Z, FP1_MX, FP1_MY, FP1_MZ)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앞발 (lead leg)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우투수 = 좌측 발, 좌투수 = 우측 발. landing &amp; block 하는 발.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AMTI 채널 2 (FP2_X, FP2_Y, FP2_Z, …)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FP 위치 배치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FP1 (뒷발) — 마운드 rubber 가까이 (pitcher 가 push-off 시작점). FP1 의 long axis 가 Y 축 (홈 방향) 과 평행.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FP2 (앞발) — FP1 보다 홈 쪽으로 약 1.5~2 m (선수 stride length 에 맞춤). FP1 과 평행.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FP1, FP2 모두 마운드 표면과 같은 높이 (25.4 cm 위치, force plate 표면이 마운드 표면과 flush).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AMTI 부호 convention (lab frame Y+ 가 홈 방향일 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700"/>
        <w:gridCol w:w="2700"/>
        <w:gridCol w:w="2250"/>
      </w:tblGrid>
      <w:tr>
        <w:trPr>
          <w:tblHeader/>
        </w:trPr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축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뒷발 (FP1, drive)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앞발 (FP2, lead)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Z+ (수직)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체중 → 지면 반력 위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 (체중 지지)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 (체중 지지)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Y+ (홈 방향)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드라이브 → 양수, 블록 → 음수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 (push toward home, propulsive)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− (resist forward, braking)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X+ (3루 방향)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lateral force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미세 (drive 시 좌측 회전)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미세 (lead block 시)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CF222E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CF222E"/>
          <w:sz w:val="16"/>
          <w:szCs w:val="16"/>
        </w:rPr>
        <w:t xml:space="preserve">대시보드의 v5.34 event-free GRF detection 알고리즘은 위 부호 convention 을 가정. AMTI 케이블이 회전·반전되어 부호가 다르면 모든 GRF 변인이 거꾸로 산출됨.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§2.5 동기화 (Synchronization)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(300 Hz) + AMTI (1200 Hz) 가 외부 trigger 또는 Visual3D 자체 sync 사용해 동기화.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AMTI signal → motion capture 30 Hz / 60 Hz / 300 Hz 로 다운샘플 (Visual3D pipeline 에서 자동).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trial 시작·끝에 동기 신호 (사진의 깜빡임, claps 등) 를 잡아 후처리에 활용.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 캘리브레이션 (측정 직전 매번)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§3.1 Force Plate Zero (Tare)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아무것도 위에 없는 상태에서 AMTI Net Force Console 에서 Tare 또는 Zero 버튼 클릭. 모든 채널 초기화.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5초 정도 기다린 후 Visual3D Acquisition pipeline 으로 1 trial 정적 측정 (FP 위에 0 kg) → Z 축 reading 이 ±5 N 이내인지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체중 조정 (BW) 측정 — pitcher 정지 자세로 5초 측정 → Z 축 평균 reading = pitcher 의 BW (× g 환산). 후속 분석에서 %BW 산출에 사용.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§3.2 Theia Calibration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Calibration Wand 를 lab 의 origin (마운드 가운데) 에 배치. Y 축 = 홈 방향, X 축 = 3루 방향 정렬.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카메라가 wand 의 control point 4개를 모두 인식하도록 카메라 노출·렌즈 설정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Calibration → Static + Dynamic Pose 캡쳐 (각 ~10초). RMSE &lt; 1 mm 인지 확인.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§3.3 Visual3D Coordinate System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Static trial 1개를 V3D 로 import → Workspace &gt; Coordinate System 에서 World 가 위 정의와 일치하는지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 의 직립 자세에서 Pelvis_Angle_X, Y, Z 가 모두 0° 근처 (±5°) 인지 확인. 큰 오프셋이 있으면 캘리브레이션 wand 위치 재확인.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§4. 측정 절차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§4.1 사전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피험자 정보 — 신장, 체중, 연령, 우투/좌투, dominant arm 기록.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Marker 부착 — Theia 는 marker 불요. 그러나 anatomical landmark calibration 을 위해 일부 reflective marker 부착 권장 (RIA, RAS, LIA, LAS, MED, LAT 등).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Warm-up — 피험자가 정상 routine 으로 몸 푼 후 측정 시작.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§4.2 trial 측정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정적 calibration trial 1개 (마운드 직립 자세, 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실제 투구 trial 10개 — 패스트볼만, 최대 노력 (max effort), pitcher 가 자연스러운 mechanic 으로 던지기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trial 사이 30초 휴식 (피로 효과 최소화)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trial 의 ball speed (Rapsodo 또는 radar gun) 동시 기록 → 측정 결과와 매칭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§4.3 trial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각 trial 후 V3D 로 quick-check — Pelvis, Trunk, Pitching arm 의 angle 데이터가 reasonable 범위에 있는지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GRF 의 FP1 (뒷발) Z 축 peak 가 100~150 %BW, FP2 (앞발) Z 축 peak 가 200~240 %BW 범위에 있는지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이상치 trial (jumping off mound, 정적 자세 다름 등) 은 즉석 제외 후 재측정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 Theia 마커리스 처리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§5.1 데이터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소프트웨어에서 trial 별로 pose estimation 수행 → 각 trial 의 .c3d 파일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Pose 추출 후 각 keypoint 의 confidence score 점검 — confidence &lt; 0.7 인 frame 이 많으면 (10% 초과) 해당 trial 제외 또는 카메라 occlusion 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c3d 파일 export 시 — Theia 의 모든 segment angle (Pelvis_Angle, Trunk_Angle, Pitching_Shoulder_Angle, Pitching_Elbow_Angle, Trunk_wrt_Pelvis_Angle, Lead_Knee_Angle, Pitching_Hand_Ang_Vel, etc.) 포함되도록 설정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§5.2 c3d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c3d 파일을 V3D 또는 c3d viewer (Mokka 등) 로 열어 segment 가 제대로 정의되었는지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Trunk_Angle_X (전후 굴곡), Trunk_Angle_Y (좌우 굴곡), Trunk_Angle_Z (수평면 회전) 이 모두 존재하는지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Pitching_Shoulder_Angle_Z (shoulder rotation, layback) 데이터가 throw 동안 외회전 (양수) 으로 변화하는지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 Visual3D 처리 — Driveline 변인 산출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§6.1 Pipeline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새 V3D Workspace 만들기 → Static + 투구 trial 10개 import (.c3d)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1: Static calibration → Set as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2: 각 trial 에 대해 Filter (Butterworth low-pass 12 Hz, 4th order)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3: Event detection (FC, MER, BR — §6.2 참고)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4: Driveline 변인 산출 (§6.3)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5: Energy 변인 산출 (§6.4)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6: GRF 변인 산출 (§6.5)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7: Export to .c3d.txt + .csv (§6.6)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§6.2 Events 자동 검출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3780"/>
        <w:gridCol w:w="162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약자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검출 방법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사용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Foot Contact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FC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 (앞발) Z 축 reading &gt; 50 N (체중의 ~10%) 처음 frame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Maximum External Rotation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MER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Pitching_Shoulder_Angle_Z 가 max 인 frame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Ball Release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BR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Pitching_Hand 가 가장 빠르게 가속 후 감속 시작 frame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Foot Strike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FS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FC (alias)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alias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Release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REL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BR (alias)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alias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대시보드 v5.34 부터 Footstrike/Release event 가 잘못 마킹되어도 (Visual3D auto-detect 실패 시) FP1_Z 활성 block 으로 event-free 검출. 그러나 가능한 경우 정확히 마킹 권장.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§6.3 Driveline 5 모델 변인 산출 (V3D Custom Calc)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Arm Action (팔동작) 6 변인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700"/>
        <w:gridCol w:w="2700"/>
        <w:gridCol w:w="1170"/>
      </w:tblGrid>
      <w:tr>
        <w:trPr>
          <w:tblHeader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Layback (어깨 최대 외회전)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 shoulder Z axis 회전 max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MAX(Pitching_Shoulder_Angle_Z)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Elbow Extension Velo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 elbow extension peak ang velocity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MAX(d/dt(Pitching_Elbow_Angle_X))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deg/s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Shoulder Abduction at FP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어깨 외전 (frontal plane) at FC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Pitching_Shoulder_Angle_Y at FC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Scap Load at FP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shoulder X axis at FC. 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LEAD_Shoulder_Angle_X at FC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Shoulder Rotation Velo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 shoulder peak rotation ang velocity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MAX(d/dt(Pitching_Shoulder_Angle_Z))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deg/s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Elbow Flexion at FP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 elbow flexion at FC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Pitching_Elbow_Angle_X at FC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CF222E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CF222E"/>
          <w:sz w:val="16"/>
          <w:szCs w:val="16"/>
        </w:rPr>
        <w:t xml:space="preserve">※ Scap Load 정의 — Driveline 표준은 LEAD shoulder X axis (lead = glove side). PITCHING shoulder X 사용 시 부호 반대 → 반드시 LEAD shoulder 추출. 한국 markerless 에서 LEAD shoulder X 컬럼이 없으면 PITCHING_Shoulder_Angle_X * (-1) 사용.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Posture (자세) 6 변인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340"/>
        <w:gridCol w:w="900"/>
      </w:tblGrid>
      <w:tr>
        <w:trPr>
          <w:tblHeader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Peak Hip-Shoulder Sep at FP (X-factor)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골반-몸통 상대 회전 max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MAX(Trunk_wrt_Pelvis_Angle_Z)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Peak Torso Counter Rot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수평면 절대 trunk Z. windup 단계 max (3루쪽 깊은 회전)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MAX(Trunk_Angle_Z) before FC. 부호 음수 (windup load)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Forward Tilt at FP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시상면 trunk X (전후). + 앞 / − 뒤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Trunk_Angle_X at FC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Rotation at FP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수평면 trunk Z at FC. 3루 정면 = 0°, 홈 = 90°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at FC (lab frame)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Side Bend at MER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관상면 trunk Y at MER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Trunk_Angle_Y at MER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Rotation at BR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수평면 trunk Z at BR. 3루 = 0°, 홈 = 90°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at BR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Counter Rot 부호 caveat — Driveline Elite ≈ −38° (windup 시 trunk 가 X+ 축 (3루) 방향으로 깊게 회전). 본 좌표계에서 자동 산출. 추가 부호 반전 불요.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Rotation (회전 속도) 2 변인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700"/>
        <w:gridCol w:w="2700"/>
        <w:gridCol w:w="1170"/>
      </w:tblGrid>
      <w:tr>
        <w:trPr>
          <w:tblHeader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Rotation Velo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 Z 축 peak angular velocity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MAX(d/dt(Trunk_Angle_Z))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deg/s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 Rotation Velo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 Z 축 peak angular velocity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MAX(d/dt(Pelvis_Angle_Z))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deg/s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Block (앞다리 제동) 4 변인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700"/>
        <w:gridCol w:w="2700"/>
        <w:gridCol w:w="1170"/>
      </w:tblGrid>
      <w:tr>
        <w:trPr>
          <w:tblHeader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Knee Extension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FC→BR 무릎 신전 변화량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Lead_Knee_Angle_X(BR) − Lead_Knee_Angle_X(FC). + 양수 = 신전, − 무너짐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Stride Length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발 → Lead 발 horizontal distance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|Lead_Foot_Y − Drive_Foot_Y| at FC. cm 단위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cm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 Decel AE (Above Expected)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CoG_Decel 의 회귀 잔차 (구속 대비)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실제 CoG_Decel − (0.0073×ball_speed_kmh + 0.269)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m/s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Peak Lead Knee Ext Velo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knee extension peak angular velocity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MAX(d/dt(Lead_Knee_Angle_X))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deg/s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CoG (체중이동) 2 변인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700"/>
        <w:gridCol w:w="2700"/>
        <w:gridCol w:w="1170"/>
      </w:tblGrid>
      <w:tr>
        <w:trPr>
          <w:tblHeader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 Decel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whole-body CoG forward velocity max - velocity at BR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MAX(CoG_velocity_Y) − CoG_velocity_Y at BR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m/s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 CoG Velo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whole-body CoG forward velocity peak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MAX(CoG_velocity_Y)</w:t>
            </w:r>
          </w:p>
        </w:tc>
        <w:tc>
          <w:tcPr>
            <w:tcW w:type="dxa" w:w="117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m/s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§6.4 에너지 흐름 변인 — 분절간 ETE (proximal-to-distal)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5 분절 peak 시각의 lag (ms 단위) — 골반 → 몸통 → 위팔 → 아래팔 → 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3600"/>
        <w:gridCol w:w="90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Transition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Elite 범위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 → Trunk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 peak ω time − Pelvis peak ω time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t(MAX(d/dt(Trunk_Angle_Z))) − t(MAX(d/dt(Pelvis_Angle_Z)))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5–25 ms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 → Humerus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Humerus peak ω time − Trunk peak ω time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t(MAX(d/dt(Pitching_Humerus_Angle))) − t(MAX(d/dt(Trunk_Angle_Z)))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50–110 ms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Humerus → Forearm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Forearm peak ω time − Humerus peak ω time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t(MAX(d/dt(R_Forearm_Angle))) − t(MAX(d/dt(Pitching_Humerus)))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10–25 ms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Forearm → Hand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Hand peak ω time − Forearm peak ω time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t(MAX(d/dt(Pitching_Hand_Angle))) − t(MAX(d/dt(R_Forearm)))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5–15 ms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Speed Gain</w:t>
      </w:r>
      <w:r>
        <w:rPr>
          <w:rFonts w:ascii="Malgun Gothic" w:cs="Malgun Gothic" w:eastAsia="Malgun Gothic" w:hAnsi="Malgun Gothic"/>
          <w:sz w:val="18"/>
          <w:szCs w:val="18"/>
        </w:rPr>
        <w:t xml:space="preserve"> = 다음 분절 peak ω / 현재 분절 peak ω. 정상 범위: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 → Trunk: 1.3–1.7×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Trunk → Humerus: 4.0–6.0×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Humerus → Forearm: 1.1–1.4×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Forearm → Hand: 1.0–1.3×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§6.5 GRF 변인 (Force Plate FP1=뒷발, FP2=앞발)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수평 + 임펄스 + 타이밍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"/>
        <w:gridCol w:w="4500"/>
        <w:gridCol w:w="1620"/>
      </w:tblGrid>
      <w:tr>
        <w:trPr>
          <w:tblHeader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산출식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Elite (%BW)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AP Peak (propulsive)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MAX(FP1_Y) / BW × 100. push toward home (+ Y)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55–80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AP Impulse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∫FP1_Y dt over active block / BW × 100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18–28 %BW·s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Z Peak (vertical)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MAX(FP1_Z) / BW × 100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135–165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AP Peak (braking)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MAX(|FP2_Y|) / BW × 100. resist forward (− Y)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100–145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AP Impulse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∫|FP2_Y| dt over braking phase / BW × 100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18–28 %BW·s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Z Peak (vertical)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MAX(FP2_Z) / BW × 100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195–240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NewtForce 8 변인 (Florida Baseball Armory 표준)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Time of Transfer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 Z peak → FP2 Z peak 시간 (ms). 운동량 전달 효율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Back Z peak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 (뒷발) Z 축 peak (%BW)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Z peak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 (앞발) Z 축 peak (%BW)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Turning Point Z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 Z 가 감소하기 시작할 때의 값 (%BW)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Negative Y (clawback)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 Y 축 음수 peak after BR (%BW)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Y peak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 Y 축 peak forward (%BW)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Y peak (braking)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 Y 축 negative peak braking (%BW)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block duration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FC → BR 시간 동안 FP2 Z 활성 (ms)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§6.6 Export — c3d.txt +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V3D File &gt; Export &gt; C3D Text 선택. 모든 segment angle, ang vel, GRF (FP1·FP2 X/Y/Z), CoG, events, peak frames 포함하여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Export 파일명 규칙: {선수명}_{날짜}_{trial번호}.c3d.txt (예: LYH_2026-05-15_1.c3d.txt)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파일을 대시보드의 Theia Import 창에 drag-drop. 자동으로 5 모델 라디아 + 시퀀스 + GRF + 에너지 손실 Top 3 그려짐.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§7. 데이터 검증 (Trial 단위 + Player 단위)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§7.1 Trial 단위 — 자동 거부 기준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Pelvis_Angle_Z range &gt; 250° → 회전 over-rotation 의심, trial 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Pitching_Shoulder_Angle_Z (Layback) max &gt; 230° → 측정 오류, trial 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FP1, FP2 Z peak &lt; 50 %BW → ground contact 미감지, trial 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Pitching_Hand peak ω &gt; 20000 °/s → 측정 오류 (보통 5000~6000), trial 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Footstrike 또는 Release event 가 trial 시작 frame (frame 1) 에 있음 → 자동 검출 실패, trial 제외 (대시보드 v5.34 event-free fallback 으로 일부 복원 가능)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§7.2 Player 단위 — 9~10 trial 합성 후 점검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합성 (median) 값이 KR cohort 분포 (n=59) 의 ±3σ 이내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Driveline 5 모델 점수가 모두 50~150 범위 (밖이면 알고리즘 오류)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Mechanical Ceiling 산출 = 측정 구속 + 14~20 km/h 이내 (그 이상이면 일부 변인이 elite 대비 너무 부족 — 점검 필요)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§8. 자주 발생하는 오류 + 체크리스트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오류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원인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Counter Rot 양수 출력 (Elite −38° 인데 +40° 등)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lab frame X 축 방향 반대 (1루 방향으로 설정됨)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캘리브레이션 wand 재설정. X 축 = 3루 방향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Torso Rotation at FP 가 90° 가까이 (Elite 2°)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lab frame Y 축이 3루 방향 (홈이어야 함)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 축 = 홈 방향으로 재캘리브레이션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AP 음수 큰 값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 Y 축 부호 반전 (홈 → 마운드 방향)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AMTI 채널 매핑 점검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Scap Load 부호 반대 (Elite +51° vs 본인 −41°)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 shoulder X 사용 (LEAD 사용해야)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에서 LEAD_Shoulder_Angle_X 추출. 또는 부호 × −1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CoG_Decel = 0 또는 미산출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whole-body CoG 계산 안 함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Whole_Body_CoM 모델 활성화. CoM_velocity_Y 시계열 산출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AP GRF 미산출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Footstrike event 잘못 (trial 1번 frame)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event-free fallback (FP1_Z 활성 block 검출) — 대시보드 v5.34 자동 처리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트라이얼 6, 10 만 outlier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Visual3D auto event detection 실패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나머지 8 trial 만 합성. 또는 manual event 마킹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§8.1 측정 직전 체크리스트 (5분 점검)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Force plate Tare (5초 정적 측정 후 Z = 0 ± 5 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Theia 카메라 calibration RMSE &lt; 1 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Lab frame X (3루), Y (홈), Z (위)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FP1 = 뒷발, FP2 = 앞발 매핑 확인 (테스트 발 올림 → 채널 점검)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Theia + AMTI 동기화 (외부 trigger or V3D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Pitcher 정보 (신장/체중/우투좌투)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정적 1 trial + 투구 10 trial 측정 + Rapsodo 동시 기록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§9. 부록 — 변인 매핑 표 (대시보드 입력 형식)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§9.1 c3d.txt → 대시보드 record JSON 매핑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880"/>
        <w:gridCol w:w="2880"/>
      </w:tblGrid>
      <w:tr>
        <w:trPr>
          <w:tblHeader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c3d.txt 컬럼명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record 필드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Trunk_Angle_X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faults.trunk_tilt_at_fc_deg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Forward tilt at FP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(at FC)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faults.torso_rot_fp_deg (90 − value)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 rotation at FP. 90 − lab_z 변환 적용 (대시보드 자동)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(at BR)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faults.torso_rot_br_deg (90 − value)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 rotation at BR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(peak before FC)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faults.torso_counter_rot_deg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Counter Rot peak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Pitching_Shoulder_Angle_Z (max)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faults.shoulder_er_max_deg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Layback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Pitching_Shoulder_Angle_Y (at FC)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faults.shoulder_abd_fp_deg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Shoulder abduction at FP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LEAD_Shoulder_Angle_X (at FC)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faults.scap_load_fp_deg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Scap load (LEAD shoulder)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Trunk_wrt_Pelvis_Angle_Z (max)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faults.x_factor_deg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Hip-shoulder separation peak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Lead_Knee_Angle_X (BR − FC)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faults.lead_knee_change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knee extension change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Pelvis_Angle_Z (peak ω)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sequence.pelvis_dps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 rotation velocity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(peak ω)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sequence.trunk_dps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 rotation velocity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Pitching_Humerus_Ang_Vel (peak)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sequence.arm_dps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Humerus peak ω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Whole_Body_CoM_Velocity_Y (max)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cog.max_velo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 CoG velocity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Whole_Body_CoM_Velocity_Y (max−BR)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cog.decel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 deceleration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FP1_Y (peak forward)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grf.drive_propulsive_peak_pct_bw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AP peak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FP1_Y (impulse)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grf.drive_propulsive_impulse_pct_bw_s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AP impulse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FP2_Y (peak backward)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grf.lead_braking_peak_pct_bw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AP peak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FP1_Z (peak)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grf.rear_force_pct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Z peak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FP2_Z (peak)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grf.lead_force_pct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Z peak</w:t>
            </w:r>
          </w:p>
        </w:tc>
      </w:tr>
    </w:tbl>
    <w:p>
      <w:pPr>
        <w:spacing w:after="12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§9.2 학술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Driveline Pitching Assessment — Mechanical Composite Scores+ (5 모델 standard)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Aguinaldo &amp; Escamilla 2007/2019 — proximal-to-distal sequencing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Naito &amp; Fujii 2008 — kinetic chain energy transfer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Howenstein et al 2020 — pitching biomechanics open biomechanics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MacWilliams et al 1998 — lead leg block 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Kageyama et al 2014 — drive leg propulsion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Werner et al 2008 — shoulder + lead leg in baseball pitching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Florida Baseball Armory NewtForce 8 변인 (Vanderbilt, TCU, Twins 사용)</w:t>
      </w:r>
    </w:p>
    <w:p>
      <w:pPr>
        <w:spacing w:after="60" w:before="2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문의: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국민대 스포츠과학과 / kklee@kookmin.ac.kr</w:t>
      </w:r>
    </w:p>
    <w:p>
      <w:pPr>
        <w:spacing w:after="60"/>
        <w:jc w:val="left"/>
      </w:pPr>
      <w:r>
        <w:rPr>
          <w:rFonts w:ascii="Malgun Gothic" w:cs="Malgun Gothic" w:eastAsia="Malgun Gothic" w:hAnsi="Malgun Gothic"/>
          <w:color w:val="2E75B6"/>
          <w:sz w:val="16"/>
          <w:szCs w:val="16"/>
        </w:rPr>
        <w:t xml:space="preserve">대시보드: https://kkl0511.github.io/Dashboard_Pitching_Team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i/>
          <w:iCs/>
          <w:color w:val="656D76"/>
          <w:sz w:val="16"/>
          <w:szCs w:val="16"/>
        </w:rPr>
        <w:t xml:space="preserve">본 매뉴얼은 v5.40 알고리즘 기준. 후속 업데이트는 GitHub HANDOFF 문서 참조.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Page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 /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상동고 투구 리포트 매뉴얼 v1.0 — 측정·분석 워크플로우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Malgun Gothic" w:cs="Malgun Gothic" w:eastAsia="Malgun Gothic" w:hAnsi="Malgun Gothic"/>
      <w:b/>
      <w:bCs/>
      <w:color w:val="333F4D"/>
      <w:sz w:val="20"/>
      <w:szCs w:val="20"/>
    </w:rPr>
  </w:style>
  <w:style w:type="paragraph" w:styleId="Heading4">
    <w:name w:val="Heading 4"/>
    <w:basedOn w:val="Normal"/>
    <w:next w:val="Normal"/>
    <w:qFormat/>
    <w:pPr>
      <w:spacing w:after="50" w:before="100"/>
      <w:outlineLvl w:val="3"/>
    </w:pPr>
    <w:rPr>
      <w:rFonts w:ascii="Malgun Gothic" w:cs="Malgun Gothic" w:eastAsia="Malgun Gothic" w:hAnsi="Malgun Gothic"/>
      <w:b/>
      <w:bCs/>
      <w:color w:val="424A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2026-05-10T06:49:32.602Z</dcterms:created>
  <dcterms:modified xsi:type="dcterms:W3CDTF">2026-05-10T06:49:32.603Z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