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plan: “hello” world—ready to ship. The figure: 5 * 3 = 15.</w:t>
      </w:r>
    </w:p>
    <w:p>
      <w:r>
        <w:t xml:space="preserve">plan: "hello" today.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Normalize-query fixture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