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Web Checklist</w:t>
      </w:r>
    </w:p>
    <w:p>
      <w:pPr>
        <w:pStyle w:val="ListParagraph"/>
        <w:numPr>
          <w:ilvl w:val="0"/>
          <w:numId w:val="1"/>
        </w:numPr>
      </w:pPr>
      <w:r>
        <w:t xml:space="preserve">buy groceries</w:t>
      </w:r>
    </w:p>
    <w:p>
      <w:pPr>
        <w:pStyle w:val="ListParagraph"/>
        <w:numPr>
          <w:ilvl w:val="0"/>
          <w:numId w:val="1"/>
        </w:numPr>
        <w:rPr>
          <w:strike/>
        </w:rPr>
      </w:pPr>
      <w:r>
        <w:rPr>
          <w:strike/>
        </w:rPr>
        <w:t xml:space="preserve">pay rent</w:t>
      </w:r>
    </w:p>
    <w:p>
      <w:pPr>
        <w:pStyle w:val="ListParagraph"/>
        <w:numPr>
          <w:ilvl w:val="0"/>
          <w:numId w:val="1"/>
        </w:numPr>
      </w:pPr>
      <w:r>
        <w:t xml:space="preserve">call dentist</w:t>
      </w:r>
    </w:p>
    <w:p>
      <w:pPr>
        <w:pStyle w:val="ListParagraph"/>
        <w:numPr>
          <w:ilvl w:val="0"/>
          <w:numId w:val="1"/>
        </w:numPr>
        <w:rPr>
          <w:strike/>
        </w:rPr>
      </w:pPr>
      <w:r>
        <w:rPr>
          <w:strike/>
        </w:rPr>
        <w:t xml:space="preserve">nested done item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"/>
      <w:lvlJc w:val="left"/>
      <w:pPr>
        <w:ind w:left="300" w:hanging="240"/>
      </w:pPr>
      <w:rPr>
        <w:rFonts w:ascii="Wingdings" w:hAnsi="Wingdings"/>
      </w:r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