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Continuous Monitoring</w:t>
      </w:r>
    </w:p>
    <w:p>
      <w:pPr>
        <w:pStyle w:val="Heading2"/>
        <w:bidi w:val="0"/>
        <w:jc w:val="start"/>
        <w:rPr/>
      </w:pPr>
      <w:r>
        <w:rPr/>
        <w:t>Purpose</w:t>
      </w:r>
    </w:p>
    <w:p>
      <w:pPr>
        <w:pStyle w:val="BodyText"/>
        <w:bidi w:val="0"/>
        <w:jc w:val="start"/>
        <w:rPr/>
      </w:pPr>
      <w:r>
        <w:rPr/>
        <w:t>Continuously assess the effectiveness of security controls.</w:t>
      </w:r>
    </w:p>
    <w:p>
      <w:pPr>
        <w:pStyle w:val="Heading2"/>
        <w:bidi w:val="0"/>
        <w:jc w:val="start"/>
        <w:rPr/>
      </w:pPr>
      <w:r>
        <w:rPr/>
        <w:t>Monitoring Areas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Endpoint Security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Authentication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Patch Status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Vulnerability Status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Configuration Drift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Firewall Events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Security Logs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Account Changes </w:t>
      </w:r>
    </w:p>
    <w:p>
      <w:pPr>
        <w:pStyle w:val="Heading2"/>
        <w:bidi w:val="0"/>
        <w:jc w:val="start"/>
        <w:rPr/>
      </w:pPr>
      <w:r>
        <w:rPr/>
        <w:t>Frequency</w:t>
      </w:r>
    </w:p>
    <w:tbl>
      <w:tblPr>
        <w:tblW w:w="315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12"/>
        <w:gridCol w:w="1239"/>
      </w:tblGrid>
      <w:tr>
        <w:trPr>
          <w:tblHeader w:val="true"/>
        </w:trPr>
        <w:tc>
          <w:tcPr>
            <w:tcW w:w="191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Activity</w:t>
            </w:r>
          </w:p>
        </w:tc>
        <w:tc>
          <w:tcPr>
            <w:tcW w:w="123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Frequency</w:t>
            </w:r>
          </w:p>
        </w:tc>
      </w:tr>
      <w:tr>
        <w:trPr/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Log Review</w:t>
            </w:r>
          </w:p>
        </w:tc>
        <w:tc>
          <w:tcPr>
            <w:tcW w:w="12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Daily</w:t>
            </w:r>
          </w:p>
        </w:tc>
      </w:tr>
      <w:tr>
        <w:trPr/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Vulnerability Scan</w:t>
            </w:r>
          </w:p>
        </w:tc>
        <w:tc>
          <w:tcPr>
            <w:tcW w:w="12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Weekly</w:t>
            </w:r>
          </w:p>
        </w:tc>
      </w:tr>
      <w:tr>
        <w:trPr/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Patch Review</w:t>
            </w:r>
          </w:p>
        </w:tc>
        <w:tc>
          <w:tcPr>
            <w:tcW w:w="12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Monthly</w:t>
            </w:r>
          </w:p>
        </w:tc>
      </w:tr>
      <w:tr>
        <w:trPr/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Access Review</w:t>
            </w:r>
          </w:p>
        </w:tc>
        <w:tc>
          <w:tcPr>
            <w:tcW w:w="12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Quarterly</w:t>
            </w:r>
          </w:p>
        </w:tc>
      </w:tr>
      <w:tr>
        <w:trPr/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Risk Review</w:t>
            </w:r>
          </w:p>
        </w:tc>
        <w:tc>
          <w:tcPr>
            <w:tcW w:w="12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Quarterly</w:t>
            </w:r>
          </w:p>
        </w:tc>
      </w:tr>
      <w:tr>
        <w:trPr/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Policy Review</w:t>
            </w:r>
          </w:p>
        </w:tc>
        <w:tc>
          <w:tcPr>
            <w:tcW w:w="12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Annually</w:t>
            </w:r>
          </w:p>
        </w:tc>
      </w:tr>
    </w:tbl>
    <w:p>
      <w:pPr>
        <w:pStyle w:val="Heading2"/>
        <w:bidi w:val="0"/>
        <w:jc w:val="start"/>
        <w:rPr/>
      </w:pPr>
      <w:r>
        <w:rPr/>
        <w:t>Metrics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Mean Time To Detect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Mean Time To Respond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Patch Compliance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Vulnerability Closure Rate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Failed Login Attempts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Endpoint Compliance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Configuration Compliance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LibreOffice/25.8.7.3$Windows_X86_64 LibreOffice_project/30742500f2d3eb4366ac312fa33d3dcabdb3eba5</Application>
  <AppVersion>15.0000</AppVersion>
  <Pages>1</Pages>
  <Words>84</Words>
  <Characters>508</Characters>
  <CharactersWithSpaces>556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2026-07-18T03:00:03Z</dcterms:created>
  <dc:creator/>
  <dc:description/>
  <dc:language>en-US</dc:language>
  <cp:lastModifiedBy/>
  <dcterms:modified xsi:type="dcterms:W3CDTF">2026-07-18T03:00:19Z</dcterms:modified>
  <cp:revision>1</cp:revision>
  <dc:subject/>
  <dc:title/>
</cp:coreProperties>
</file>