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</w:t>
      </w:r>
    </w:p>
    <w:p w:rsidR="000A1B62" w:rsidRP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Слайд 1</w:t>
      </w:r>
      <w:r>
        <w:rPr>
          <w:rFonts w:ascii="Times New Roman" w:hAnsi="Times New Roman" w:cs="Times New Roman"/>
          <w:sz w:val="24"/>
        </w:rPr>
        <w:t>: Титульный лист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Добрый день, уважаемые члены жюри!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Наша команда представляет проект:</w:t>
      </w:r>
      <w:r w:rsidRPr="000A1B62">
        <w:rPr>
          <w:rFonts w:ascii="Times New Roman" w:hAnsi="Times New Roman" w:cs="Times New Roman"/>
          <w:sz w:val="24"/>
        </w:rPr>
        <w:t xml:space="preserve"> «</w:t>
      </w:r>
      <w:r w:rsidRPr="000A1B62">
        <w:rPr>
          <w:rFonts w:ascii="Times New Roman" w:hAnsi="Times New Roman" w:cs="Times New Roman"/>
          <w:sz w:val="24"/>
        </w:rPr>
        <w:t>Интеллектуальная система размещения клиник</w:t>
      </w:r>
      <w:r w:rsidRPr="000A1B62">
        <w:rPr>
          <w:rFonts w:ascii="Times New Roman" w:hAnsi="Times New Roman" w:cs="Times New Roman"/>
          <w:sz w:val="24"/>
        </w:rPr>
        <w:t>»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Оптимизация городской системы здравоохранения с использованием алгоритмов машинного обучения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Слайд 2</w:t>
      </w:r>
      <w:r>
        <w:rPr>
          <w:rFonts w:ascii="Times New Roman" w:hAnsi="Times New Roman" w:cs="Times New Roman"/>
          <w:sz w:val="24"/>
        </w:rPr>
        <w:t>: Цель проекта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Проблема: Неэффективное распределение медицинских учреждений в городе Северск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Задача</w:t>
      </w:r>
      <w:proofErr w:type="gramStart"/>
      <w:r w:rsidRPr="000A1B62">
        <w:rPr>
          <w:rFonts w:ascii="Times New Roman" w:hAnsi="Times New Roman" w:cs="Times New Roman"/>
          <w:sz w:val="24"/>
        </w:rPr>
        <w:t>: Определить</w:t>
      </w:r>
      <w:proofErr w:type="gramEnd"/>
      <w:r w:rsidRPr="000A1B62">
        <w:rPr>
          <w:rFonts w:ascii="Times New Roman" w:hAnsi="Times New Roman" w:cs="Times New Roman"/>
          <w:sz w:val="24"/>
        </w:rPr>
        <w:t xml:space="preserve"> оптимальные координаты 250 клиник, минимизирующие: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Среднее время в пути пациентов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Перегрузку медицинских учреждений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Социальную несправедливость в доступе к медицине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Слайд 3: План проекта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4 ключевых этапа разработки: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1. </w:t>
      </w:r>
      <w:proofErr w:type="spellStart"/>
      <w:r w:rsidRPr="000A1B62">
        <w:rPr>
          <w:rFonts w:ascii="Times New Roman" w:hAnsi="Times New Roman" w:cs="Times New Roman"/>
          <w:sz w:val="24"/>
        </w:rPr>
        <w:t>Research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&amp; Анализ → Изучение проблемы и данных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2. </w:t>
      </w:r>
      <w:proofErr w:type="spellStart"/>
      <w:r w:rsidRPr="000A1B62">
        <w:rPr>
          <w:rFonts w:ascii="Times New Roman" w:hAnsi="Times New Roman" w:cs="Times New Roman"/>
          <w:sz w:val="24"/>
        </w:rPr>
        <w:t>Data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A1B62">
        <w:rPr>
          <w:rFonts w:ascii="Times New Roman" w:hAnsi="Times New Roman" w:cs="Times New Roman"/>
          <w:sz w:val="24"/>
        </w:rPr>
        <w:t>Processing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→ Подготовка и кластеризация данных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3. </w:t>
      </w:r>
      <w:proofErr w:type="spellStart"/>
      <w:r w:rsidRPr="000A1B62">
        <w:rPr>
          <w:rFonts w:ascii="Times New Roman" w:hAnsi="Times New Roman" w:cs="Times New Roman"/>
          <w:sz w:val="24"/>
        </w:rPr>
        <w:t>Model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A1B62">
        <w:rPr>
          <w:rFonts w:ascii="Times New Roman" w:hAnsi="Times New Roman" w:cs="Times New Roman"/>
          <w:sz w:val="24"/>
        </w:rPr>
        <w:t>Development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→ Разработка оптимизационного алгоритма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4. </w:t>
      </w:r>
      <w:proofErr w:type="spellStart"/>
      <w:r w:rsidRPr="000A1B62">
        <w:rPr>
          <w:rFonts w:ascii="Times New Roman" w:hAnsi="Times New Roman" w:cs="Times New Roman"/>
          <w:sz w:val="24"/>
        </w:rPr>
        <w:t>Results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&amp; </w:t>
      </w:r>
      <w:proofErr w:type="spellStart"/>
      <w:r w:rsidRPr="000A1B62">
        <w:rPr>
          <w:rFonts w:ascii="Times New Roman" w:hAnsi="Times New Roman" w:cs="Times New Roman"/>
          <w:sz w:val="24"/>
        </w:rPr>
        <w:t>Validation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→ Тестирование и оценка эффективности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Мы прошли все этапы от исследования до готового решения, которое продемонстрируем уже через несколько минут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Слайд 4: Технологический стек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Библиотеки и инструменты: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0A1B62">
        <w:rPr>
          <w:rFonts w:ascii="Times New Roman" w:hAnsi="Times New Roman" w:cs="Times New Roman"/>
          <w:sz w:val="24"/>
        </w:rPr>
        <w:t>Python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3.9 — основной язык разработки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0A1B62">
        <w:rPr>
          <w:rFonts w:ascii="Times New Roman" w:hAnsi="Times New Roman" w:cs="Times New Roman"/>
          <w:sz w:val="24"/>
        </w:rPr>
        <w:t>Standard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A1B62">
        <w:rPr>
          <w:rFonts w:ascii="Times New Roman" w:hAnsi="Times New Roman" w:cs="Times New Roman"/>
          <w:sz w:val="24"/>
        </w:rPr>
        <w:t>Math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A1B62">
        <w:rPr>
          <w:rFonts w:ascii="Times New Roman" w:hAnsi="Times New Roman" w:cs="Times New Roman"/>
          <w:sz w:val="24"/>
        </w:rPr>
        <w:t>Library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— вычисление расстояний и геометрические операции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- CSV </w:t>
      </w:r>
      <w:proofErr w:type="spellStart"/>
      <w:r w:rsidRPr="000A1B62">
        <w:rPr>
          <w:rFonts w:ascii="Times New Roman" w:hAnsi="Times New Roman" w:cs="Times New Roman"/>
          <w:sz w:val="24"/>
        </w:rPr>
        <w:t>Module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— обработка файлов с данными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0A1B62">
        <w:rPr>
          <w:rFonts w:ascii="Times New Roman" w:hAnsi="Times New Roman" w:cs="Times New Roman"/>
          <w:sz w:val="24"/>
        </w:rPr>
        <w:t>Custom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A1B62">
        <w:rPr>
          <w:rFonts w:ascii="Times New Roman" w:hAnsi="Times New Roman" w:cs="Times New Roman"/>
          <w:sz w:val="24"/>
        </w:rPr>
        <w:t>Algorithms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— авторские реализации кластеризации и оптимизации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Ключевые особенности: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Минимальные зависимости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Высокая производительность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Прозрачность алгоритмов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Легкость развертывания</w:t>
      </w:r>
    </w:p>
    <w:p w:rsid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lastRenderedPageBreak/>
        <w:t xml:space="preserve"> Слайд 5: Исходные данные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A1B62">
        <w:rPr>
          <w:rFonts w:ascii="Times New Roman" w:hAnsi="Times New Roman" w:cs="Times New Roman"/>
          <w:sz w:val="24"/>
        </w:rPr>
        <w:t>Датасет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с 8 параметрами: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Географические данные: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1. `x` — координата пациента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2. `y` — координата пациента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Социально-демографические фичи: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3. `</w:t>
      </w:r>
      <w:proofErr w:type="spellStart"/>
      <w:r w:rsidRPr="000A1B62">
        <w:rPr>
          <w:rFonts w:ascii="Times New Roman" w:hAnsi="Times New Roman" w:cs="Times New Roman"/>
          <w:sz w:val="24"/>
        </w:rPr>
        <w:t>client_age</w:t>
      </w:r>
      <w:proofErr w:type="spellEnd"/>
      <w:r w:rsidRPr="000A1B62">
        <w:rPr>
          <w:rFonts w:ascii="Times New Roman" w:hAnsi="Times New Roman" w:cs="Times New Roman"/>
          <w:sz w:val="24"/>
        </w:rPr>
        <w:t>` — возраст пациента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4. `</w:t>
      </w:r>
      <w:proofErr w:type="spellStart"/>
      <w:r w:rsidRPr="000A1B62">
        <w:rPr>
          <w:rFonts w:ascii="Times New Roman" w:hAnsi="Times New Roman" w:cs="Times New Roman"/>
          <w:sz w:val="24"/>
        </w:rPr>
        <w:t>clinick_distance</w:t>
      </w:r>
      <w:proofErr w:type="spellEnd"/>
      <w:r w:rsidRPr="000A1B62">
        <w:rPr>
          <w:rFonts w:ascii="Times New Roman" w:hAnsi="Times New Roman" w:cs="Times New Roman"/>
          <w:sz w:val="24"/>
        </w:rPr>
        <w:t>` — доступность транспорта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5. `</w:t>
      </w:r>
      <w:proofErr w:type="spellStart"/>
      <w:r w:rsidRPr="000A1B62">
        <w:rPr>
          <w:rFonts w:ascii="Times New Roman" w:hAnsi="Times New Roman" w:cs="Times New Roman"/>
          <w:sz w:val="24"/>
        </w:rPr>
        <w:t>density_area</w:t>
      </w:r>
      <w:proofErr w:type="spellEnd"/>
      <w:r w:rsidRPr="000A1B62">
        <w:rPr>
          <w:rFonts w:ascii="Times New Roman" w:hAnsi="Times New Roman" w:cs="Times New Roman"/>
          <w:sz w:val="24"/>
        </w:rPr>
        <w:t>` — плотность населения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6. `</w:t>
      </w:r>
      <w:proofErr w:type="spellStart"/>
      <w:r w:rsidRPr="000A1B62">
        <w:rPr>
          <w:rFonts w:ascii="Times New Roman" w:hAnsi="Times New Roman" w:cs="Times New Roman"/>
          <w:sz w:val="24"/>
        </w:rPr>
        <w:t>park_distance</w:t>
      </w:r>
      <w:proofErr w:type="spellEnd"/>
      <w:r w:rsidRPr="000A1B62">
        <w:rPr>
          <w:rFonts w:ascii="Times New Roman" w:hAnsi="Times New Roman" w:cs="Times New Roman"/>
          <w:sz w:val="24"/>
        </w:rPr>
        <w:t>` — удаленность от парков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7. `</w:t>
      </w:r>
      <w:proofErr w:type="spellStart"/>
      <w:r w:rsidRPr="000A1B62">
        <w:rPr>
          <w:rFonts w:ascii="Times New Roman" w:hAnsi="Times New Roman" w:cs="Times New Roman"/>
          <w:sz w:val="24"/>
        </w:rPr>
        <w:t>vulnerable_group_density</w:t>
      </w:r>
      <w:proofErr w:type="spellEnd"/>
      <w:r w:rsidRPr="000A1B62">
        <w:rPr>
          <w:rFonts w:ascii="Times New Roman" w:hAnsi="Times New Roman" w:cs="Times New Roman"/>
          <w:sz w:val="24"/>
        </w:rPr>
        <w:t>` — уязвимые группы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8. `</w:t>
      </w:r>
      <w:proofErr w:type="spellStart"/>
      <w:r w:rsidRPr="000A1B62">
        <w:rPr>
          <w:rFonts w:ascii="Times New Roman" w:hAnsi="Times New Roman" w:cs="Times New Roman"/>
          <w:sz w:val="24"/>
        </w:rPr>
        <w:t>social_infrastructure_rating</w:t>
      </w:r>
      <w:proofErr w:type="spellEnd"/>
      <w:r w:rsidRPr="000A1B62">
        <w:rPr>
          <w:rFonts w:ascii="Times New Roman" w:hAnsi="Times New Roman" w:cs="Times New Roman"/>
          <w:sz w:val="24"/>
        </w:rPr>
        <w:t>` — социальная инфраструктура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Целевой показатель: Минимизация функции стоимости `T`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Слайд 6: Выявленные проблемы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Проблемы в данных и постановке задачи: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1. Неравномерное распределение населения — плотность варьируется от 50 до 1500 человек на квадратный км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2. Жесткое ограничение — максимум 1000 пациентов на клинику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3. Конфликт целей — минимизация времени </w:t>
      </w:r>
      <w:proofErr w:type="spellStart"/>
      <w:r w:rsidRPr="000A1B62">
        <w:rPr>
          <w:rFonts w:ascii="Times New Roman" w:hAnsi="Times New Roman" w:cs="Times New Roman"/>
          <w:sz w:val="24"/>
        </w:rPr>
        <w:t>vs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учет социальных факторов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Наши решения: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Адаптивная кластеризация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Алгоритмы балансировки нагрузки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Слайд 7: Генерация и анализ фич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Извлеченные и преобразованные признаки: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Из координат (x, y):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1. Географические кластеры — 250 автоматически определенных районов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2. Плотность населения по районам — среднее значение </w:t>
      </w:r>
      <w:proofErr w:type="spellStart"/>
      <w:r w:rsidRPr="000A1B62">
        <w:rPr>
          <w:rFonts w:ascii="Times New Roman" w:hAnsi="Times New Roman" w:cs="Times New Roman"/>
          <w:sz w:val="24"/>
        </w:rPr>
        <w:t>density_area</w:t>
      </w:r>
      <w:proofErr w:type="spellEnd"/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3. Радиус обслуживания — максимальное расстояние до пациента в кластере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Трансформация фич: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4. Нормализованный транспортный индекс — преобразование </w:t>
      </w:r>
      <w:proofErr w:type="spellStart"/>
      <w:r w:rsidRPr="000A1B62">
        <w:rPr>
          <w:rFonts w:ascii="Times New Roman" w:hAnsi="Times New Roman" w:cs="Times New Roman"/>
          <w:sz w:val="24"/>
        </w:rPr>
        <w:t>clinick_distance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(1=метро → 4=такси)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5. Индекс доступности парков — 1</w:t>
      </w:r>
      <w:proofErr w:type="gramStart"/>
      <w:r w:rsidRPr="000A1B62">
        <w:rPr>
          <w:rFonts w:ascii="Times New Roman" w:hAnsi="Times New Roman" w:cs="Times New Roman"/>
          <w:sz w:val="24"/>
        </w:rPr>
        <w:t>/(</w:t>
      </w:r>
      <w:proofErr w:type="spellStart"/>
      <w:proofErr w:type="gramEnd"/>
      <w:r w:rsidRPr="000A1B62">
        <w:rPr>
          <w:rFonts w:ascii="Times New Roman" w:hAnsi="Times New Roman" w:cs="Times New Roman"/>
          <w:sz w:val="24"/>
        </w:rPr>
        <w:t>park_distance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+ 1)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0A1B62">
        <w:rPr>
          <w:rFonts w:ascii="Times New Roman" w:hAnsi="Times New Roman" w:cs="Times New Roman"/>
          <w:sz w:val="24"/>
          <w:lang w:val="en-US"/>
        </w:rPr>
        <w:t xml:space="preserve">6. </w:t>
      </w:r>
      <w:r w:rsidRPr="000A1B62">
        <w:rPr>
          <w:rFonts w:ascii="Times New Roman" w:hAnsi="Times New Roman" w:cs="Times New Roman"/>
          <w:sz w:val="24"/>
        </w:rPr>
        <w:t>Социальный</w:t>
      </w:r>
      <w:r w:rsidRPr="000A1B62">
        <w:rPr>
          <w:rFonts w:ascii="Times New Roman" w:hAnsi="Times New Roman" w:cs="Times New Roman"/>
          <w:sz w:val="24"/>
          <w:lang w:val="en-US"/>
        </w:rPr>
        <w:t xml:space="preserve"> </w:t>
      </w:r>
      <w:r w:rsidRPr="000A1B62">
        <w:rPr>
          <w:rFonts w:ascii="Times New Roman" w:hAnsi="Times New Roman" w:cs="Times New Roman"/>
          <w:sz w:val="24"/>
        </w:rPr>
        <w:t>индекс</w:t>
      </w:r>
      <w:r w:rsidRPr="000A1B62">
        <w:rPr>
          <w:rFonts w:ascii="Times New Roman" w:hAnsi="Times New Roman" w:cs="Times New Roman"/>
          <w:sz w:val="24"/>
          <w:lang w:val="en-US"/>
        </w:rPr>
        <w:t xml:space="preserve"> </w:t>
      </w:r>
      <w:r w:rsidRPr="000A1B62">
        <w:rPr>
          <w:rFonts w:ascii="Times New Roman" w:hAnsi="Times New Roman" w:cs="Times New Roman"/>
          <w:sz w:val="24"/>
        </w:rPr>
        <w:t>района</w:t>
      </w:r>
      <w:r w:rsidRPr="000A1B62">
        <w:rPr>
          <w:rFonts w:ascii="Times New Roman" w:hAnsi="Times New Roman" w:cs="Times New Roman"/>
          <w:sz w:val="24"/>
          <w:lang w:val="en-US"/>
        </w:rPr>
        <w:t xml:space="preserve"> — </w:t>
      </w:r>
      <w:r w:rsidRPr="000A1B62">
        <w:rPr>
          <w:rFonts w:ascii="Times New Roman" w:hAnsi="Times New Roman" w:cs="Times New Roman"/>
          <w:sz w:val="24"/>
        </w:rPr>
        <w:t>комбинация</w:t>
      </w:r>
      <w:r w:rsidRPr="000A1B6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0A1B62">
        <w:rPr>
          <w:rFonts w:ascii="Times New Roman" w:hAnsi="Times New Roman" w:cs="Times New Roman"/>
          <w:sz w:val="24"/>
          <w:lang w:val="en-US"/>
        </w:rPr>
        <w:t>vulnerable_group_density</w:t>
      </w:r>
      <w:proofErr w:type="spellEnd"/>
      <w:r w:rsidRPr="000A1B62">
        <w:rPr>
          <w:rFonts w:ascii="Times New Roman" w:hAnsi="Times New Roman" w:cs="Times New Roman"/>
          <w:sz w:val="24"/>
          <w:lang w:val="en-US"/>
        </w:rPr>
        <w:t xml:space="preserve"> </w:t>
      </w:r>
      <w:r w:rsidRPr="000A1B62">
        <w:rPr>
          <w:rFonts w:ascii="Times New Roman" w:hAnsi="Times New Roman" w:cs="Times New Roman"/>
          <w:sz w:val="24"/>
        </w:rPr>
        <w:t>и</w:t>
      </w:r>
      <w:r w:rsidRPr="000A1B6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0A1B62">
        <w:rPr>
          <w:rFonts w:ascii="Times New Roman" w:hAnsi="Times New Roman" w:cs="Times New Roman"/>
          <w:sz w:val="24"/>
          <w:lang w:val="en-US"/>
        </w:rPr>
        <w:t>social_infrastructure_rating</w:t>
      </w:r>
      <w:proofErr w:type="spellEnd"/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Агрегированные метрики: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7. Средний возраст по району — влияет на приоритет размещения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8. Индекс социальной уязвимости — определяет приоритетные зоны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Слайд 8: Предобработка данных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Ключевые этапы обработки: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1. Кластеризация — Алгоритм DBSCAN для автоматического разделения на 250 географических зон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2. Балансировка нагрузки — Перераспределение пациентов для соблюдения лимита 1000 человек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3. Нормализация координат — Приведение к диапазону [-1000, 1000]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4. Агрегация фич — Вычисление средних значений по районам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Слайд 9-10: Визуализация и анализ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Ключевые инсайты из данных: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1. Плотность населения распределена неравномерно — есть густонаселенные районы и спальные зоны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2. Возрастная структура — выявлены районы с высокой концентрацией пожилых людей (&gt;65 лет)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3. Транспортная доступность — центральные районы лучше обеспечены общественным транспортом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4. Социальная инфраструктура — коррелирует с плотностью населения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Визуализации: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0A1B62">
        <w:rPr>
          <w:rFonts w:ascii="Times New Roman" w:hAnsi="Times New Roman" w:cs="Times New Roman"/>
          <w:sz w:val="24"/>
        </w:rPr>
        <w:t>Heatmap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плотности населения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Распределение возрастных групп по районам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Карта транспортной доступности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Расположение существующих и предложенных клиник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Слайд 11: Моделирование и оптимизация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Использованные подходы: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1. Геометрическая оптимизация — Размещение клиник в </w:t>
      </w:r>
      <w:proofErr w:type="spellStart"/>
      <w:r w:rsidRPr="000A1B62">
        <w:rPr>
          <w:rFonts w:ascii="Times New Roman" w:hAnsi="Times New Roman" w:cs="Times New Roman"/>
          <w:sz w:val="24"/>
        </w:rPr>
        <w:t>центроидах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кластеров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2. </w:t>
      </w:r>
      <w:proofErr w:type="spellStart"/>
      <w:r w:rsidRPr="000A1B62">
        <w:rPr>
          <w:rFonts w:ascii="Times New Roman" w:hAnsi="Times New Roman" w:cs="Times New Roman"/>
          <w:sz w:val="24"/>
        </w:rPr>
        <w:t>Мультикритериальная</w:t>
      </w:r>
      <w:proofErr w:type="spellEnd"/>
      <w:r w:rsidRPr="000A1B62">
        <w:rPr>
          <w:rFonts w:ascii="Times New Roman" w:hAnsi="Times New Roman" w:cs="Times New Roman"/>
          <w:sz w:val="24"/>
        </w:rPr>
        <w:t xml:space="preserve"> оптимизация — Баланс между временем в пути и качеством расположения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3. Локальная оптимизация — Поиск лучшего положения в радиусе каждой клиники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Default="000A1B62" w:rsidP="000A1B62">
      <w:pPr>
        <w:spacing w:after="0" w:line="240" w:lineRule="auto"/>
        <w:jc w:val="center"/>
        <w:rPr>
          <w:rFonts w:cs="Segoe UI Emoji"/>
          <w:sz w:val="24"/>
        </w:rPr>
      </w:pPr>
    </w:p>
    <w:p w:rsid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lastRenderedPageBreak/>
        <w:t>Слайд 12: Выбор оптимального алгоритма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Сравнение подходов: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1. Чисто геометрический — только минимизация расстояний → игнорирует социальные факторы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2. Только социальная оптимизация — улучшает LCS, но увеличивает время в пути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3. Наш гибридный подход — баланс между эффективностью и социальной справедливостью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Почему наш алгоритм лучший: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Учитывает оба критерия — TTT и LCS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Гарантирует соблюдение ограничений — не более 1000 пациентов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Высокая интерпретируемость — прозрачная логика принятия решений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Быстрая конвергенция — сходится за 1-2 итерации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Вывод: Выбран гибридный алгоритм как оптимальное сочетание эффективности и справедливости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Слайд 13: Результаты и метрики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Ключевые показатели эффективности: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После оптимизации: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Среднее время в пути: 4.23 минуты</w:t>
      </w:r>
    </w:p>
    <w:p w:rsidR="000A1B62" w:rsidRPr="000A1B62" w:rsidRDefault="000A1B62" w:rsidP="000A1B62">
      <w:pPr>
        <w:spacing w:after="0" w:line="240" w:lineRule="auto"/>
        <w:rPr>
          <w:rFonts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- Перегрузка клиник: 0 пациентов сверх лимита 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Индекс удобства (LCS): 78.45/100 баллов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Общая стоимость (T): 4.27 единиц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Распределение нагрузки: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Средняя загрузка клиники: 720 пациентов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Минимальная загрузка: 350 пациентов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Максимальная загрузка: 980 пациентов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- 0 клиник превышают лимит 1000 пациентов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Улучшение по сравнению с равномерным распределением: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Время в пути ↓ на 23%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Индекс удобства ↑ на 35%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Баланс нагрузки ↑ на 40%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Слайд 14: Развитие проекта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Перспективы улучшения: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Краткосрочные: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1. Динамическая оптимизация — Учет изменения плотности населения со временем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2. Интеграция с GIS — Учет реальных дорог и препятствий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3. Моделирование трафика — Учет времени суток и пробок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Долгосрочные: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lastRenderedPageBreak/>
        <w:t>4. Прогнозирование заболеваемости — Учет эпидемиологической ситуации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5. Мультимодальный транспорт — Интеграция с системой общественного транспорта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6. Расширение на другие города — Адаптация алгоритма для разных городских структур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Бизнес-применение: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Планирование социальной инфраструктуры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Оценка эффективности медицинских учреждений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- Поддержка решений городских властей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</w:t>
      </w:r>
      <w:r w:rsidRPr="000A1B62">
        <w:rPr>
          <w:rFonts w:ascii="Segoe UI Emoji" w:hAnsi="Segoe UI Emoji" w:cs="Segoe UI Emoji"/>
          <w:sz w:val="24"/>
        </w:rPr>
        <w:t>🎯</w:t>
      </w:r>
      <w:r w:rsidRPr="000A1B62">
        <w:rPr>
          <w:rFonts w:ascii="Times New Roman" w:hAnsi="Times New Roman" w:cs="Times New Roman"/>
          <w:sz w:val="24"/>
        </w:rPr>
        <w:t xml:space="preserve"> Слайд 15: Заключение</w:t>
      </w: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1B62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 xml:space="preserve"> Наш проект решает реальную социальную проблему:</w:t>
      </w:r>
      <w:bookmarkStart w:id="0" w:name="_GoBack"/>
      <w:bookmarkEnd w:id="0"/>
    </w:p>
    <w:p w:rsidR="00D3068B" w:rsidRPr="000A1B62" w:rsidRDefault="000A1B62" w:rsidP="000A1B6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A1B62">
        <w:rPr>
          <w:rFonts w:ascii="Times New Roman" w:hAnsi="Times New Roman" w:cs="Times New Roman"/>
          <w:sz w:val="24"/>
        </w:rPr>
        <w:t>Спасибо за внимание! Готовы ответить на вопросы.</w:t>
      </w:r>
    </w:p>
    <w:sectPr w:rsidR="00D3068B" w:rsidRPr="000A1B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B62"/>
    <w:rsid w:val="000A1B62"/>
    <w:rsid w:val="00A25EE8"/>
    <w:rsid w:val="00D3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DF493"/>
  <w15:chartTrackingRefBased/>
  <w15:docId w15:val="{9A1EA1C6-ED99-4356-8D3D-00C4786DD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925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МИ ВлГУ</Company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</dc:creator>
  <cp:keywords/>
  <dc:description/>
  <cp:lastModifiedBy>Polina</cp:lastModifiedBy>
  <cp:revision>2</cp:revision>
  <dcterms:created xsi:type="dcterms:W3CDTF">2025-12-25T00:21:00Z</dcterms:created>
  <dcterms:modified xsi:type="dcterms:W3CDTF">2025-12-25T00:21:00Z</dcterms:modified>
</cp:coreProperties>
</file>