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6"/>
          <w:szCs w:val="96"/>
        </w:rPr>
      </w:pPr>
      <w:r>
        <w:rPr>
          <w:rFonts w:hint="eastAsia"/>
          <w:sz w:val="56"/>
          <w:szCs w:val="96"/>
        </w:rPr>
        <w:t>奈艾斯口腔门诊部简介</w:t>
      </w:r>
    </w:p>
    <w:p>
      <w:pPr>
        <w:jc w:val="left"/>
        <w:rPr>
          <w:rFonts w:hint="eastAsia"/>
          <w:sz w:val="56"/>
          <w:szCs w:val="96"/>
        </w:rPr>
      </w:pPr>
    </w:p>
    <w:p>
      <w:pPr>
        <w:ind w:firstLine="720" w:firstLineChars="200"/>
        <w:jc w:val="left"/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奈艾斯口腔门诊部是一家经卫健委批准成立的集口腔医疗，口腔预防，口腔教学于一体的综合性口腔门诊，</w:t>
      </w:r>
      <w:r>
        <w:rPr>
          <w:rFonts w:hint="eastAsia"/>
          <w:sz w:val="36"/>
          <w:szCs w:val="44"/>
          <w:lang w:val="en-US" w:eastAsia="zh-CN"/>
        </w:rPr>
        <w:t>是</w:t>
      </w:r>
      <w:r>
        <w:rPr>
          <w:rFonts w:hint="eastAsia"/>
          <w:sz w:val="36"/>
          <w:szCs w:val="44"/>
        </w:rPr>
        <w:t>为</w:t>
      </w:r>
      <w:r>
        <w:rPr>
          <w:rFonts w:hint="eastAsia"/>
          <w:sz w:val="36"/>
          <w:szCs w:val="44"/>
          <w:lang w:val="en-US" w:eastAsia="zh-CN"/>
        </w:rPr>
        <w:t>周边人民</w:t>
      </w:r>
      <w:r>
        <w:rPr>
          <w:rFonts w:hint="eastAsia"/>
          <w:sz w:val="36"/>
          <w:szCs w:val="44"/>
        </w:rPr>
        <w:t>提供优质诊疗服务的口腔机构。位于汉台区劳动西路新天汉生活广场A1栋三楼，</w:t>
      </w:r>
      <w:r>
        <w:rPr>
          <w:rFonts w:hint="eastAsia"/>
          <w:sz w:val="36"/>
          <w:szCs w:val="44"/>
          <w:lang w:val="en-US" w:eastAsia="zh-CN"/>
        </w:rPr>
        <w:t>门诊</w:t>
      </w:r>
      <w:r>
        <w:rPr>
          <w:rFonts w:hint="eastAsia"/>
          <w:sz w:val="36"/>
          <w:szCs w:val="44"/>
        </w:rPr>
        <w:t>按照高端牙科的标准打造诊疗空间和独立诊室，共设有</w:t>
      </w:r>
      <w:r>
        <w:rPr>
          <w:rFonts w:hint="eastAsia"/>
          <w:sz w:val="36"/>
          <w:szCs w:val="44"/>
          <w:lang w:val="en-US" w:eastAsia="zh-CN"/>
        </w:rPr>
        <w:t>8</w:t>
      </w:r>
      <w:r>
        <w:rPr>
          <w:rFonts w:hint="eastAsia"/>
          <w:sz w:val="36"/>
          <w:szCs w:val="44"/>
        </w:rPr>
        <w:t>台牙科综合治疗椅，为您提供舒适的就诊环境、一流的服务和私密的个人空间。</w:t>
      </w:r>
    </w:p>
    <w:p>
      <w:pPr>
        <w:ind w:firstLine="720" w:firstLineChars="200"/>
        <w:jc w:val="left"/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奈艾斯口腔旨在将先进理念和优质医师资源结合，提供专业的医疗服务，解决看牙难的困局。奈艾斯口腔致力于改变患者对口腔门诊的固有印象，消除人们对牙科的恐惧紧张，更不必为服务与价格担忧，让看牙成为一种全新的生活方式。</w:t>
      </w:r>
    </w:p>
    <w:p>
      <w:pPr>
        <w:ind w:firstLine="720" w:firstLineChars="200"/>
        <w:jc w:val="left"/>
        <w:rPr>
          <w:rFonts w:hint="eastAsia"/>
          <w:sz w:val="36"/>
          <w:szCs w:val="44"/>
        </w:rPr>
      </w:pPr>
      <w:bookmarkStart w:id="0" w:name="_GoBack"/>
      <w:bookmarkEnd w:id="0"/>
      <w:r>
        <w:rPr>
          <w:rFonts w:hint="eastAsia"/>
          <w:sz w:val="36"/>
          <w:szCs w:val="44"/>
        </w:rPr>
        <w:t>奈艾斯口腔秉承顶尖的体系化管理和服务理念，引进口腔CT、口内扫描仪、牙科种植机、根管测量仪、CGF离心机等知名品牌仪器设备，从个性化定制到私人专属医生的一对一亲诊，从至精的专业技术到至高的安全标准，为客户搭建先进的看牙分享平台，让客户更具安全感和舒适感。同时在教学过程中也对学生严格要求，尽心尽力，让实习中的口腔医学生学到真本领学到真技术。</w:t>
      </w:r>
    </w:p>
    <w:p>
      <w:pPr>
        <w:jc w:val="left"/>
        <w:rPr>
          <w:rFonts w:hint="eastAsia" w:eastAsiaTheme="minorEastAsia"/>
          <w:sz w:val="36"/>
          <w:szCs w:val="44"/>
          <w:lang w:eastAsia="zh-CN"/>
        </w:rPr>
      </w:pPr>
      <w:r>
        <w:rPr>
          <w:rFonts w:hint="eastAsia" w:eastAsiaTheme="minorEastAsia"/>
          <w:sz w:val="36"/>
          <w:szCs w:val="44"/>
          <w:lang w:eastAsia="zh-CN"/>
        </w:rPr>
        <w:drawing>
          <wp:inline distT="0" distB="0" distL="114300" distR="114300">
            <wp:extent cx="5269865" cy="3718560"/>
            <wp:effectExtent l="0" t="0" r="6985" b="15240"/>
            <wp:docPr id="1" name="图片 1" descr="61e5d02ba807fad22cbb670ab3601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1e5d02ba807fad22cbb670ab3601f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36"/>
          <w:szCs w:val="44"/>
          <w:lang w:eastAsia="zh-CN"/>
        </w:rPr>
        <w:drawing>
          <wp:inline distT="0" distB="0" distL="114300" distR="114300">
            <wp:extent cx="5253355" cy="2955290"/>
            <wp:effectExtent l="0" t="0" r="4445" b="16510"/>
            <wp:docPr id="2" name="图片 2" descr="4d9225d0c840bd17a56171692f19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d9225d0c840bd17a56171692f198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36"/>
          <w:szCs w:val="44"/>
          <w:lang w:eastAsia="zh-CN"/>
        </w:rPr>
        <w:drawing>
          <wp:inline distT="0" distB="0" distL="114300" distR="114300">
            <wp:extent cx="5253355" cy="2955290"/>
            <wp:effectExtent l="0" t="0" r="4445" b="16510"/>
            <wp:docPr id="3" name="图片 3" descr="1d2b0eac89184ea07538ee2887c0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d2b0eac89184ea07538ee2887c0c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36"/>
          <w:szCs w:val="44"/>
          <w:lang w:eastAsia="zh-CN"/>
        </w:rPr>
        <w:drawing>
          <wp:inline distT="0" distB="0" distL="114300" distR="114300">
            <wp:extent cx="5267960" cy="3950335"/>
            <wp:effectExtent l="0" t="0" r="8890" b="12065"/>
            <wp:docPr id="4" name="图片 4" descr="87f8340230c73fa81bc7bf25e9f2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7f8340230c73fa81bc7bf25e9f21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36"/>
          <w:szCs w:val="44"/>
          <w:lang w:eastAsia="zh-CN"/>
        </w:rPr>
        <w:drawing>
          <wp:inline distT="0" distB="0" distL="114300" distR="114300">
            <wp:extent cx="5267960" cy="3950335"/>
            <wp:effectExtent l="0" t="0" r="8890" b="12065"/>
            <wp:docPr id="5" name="图片 5" descr="241a1cd7f593eb0d84b2fefcfd61b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41a1cd7f593eb0d84b2fefcfd61b8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36"/>
          <w:szCs w:val="44"/>
          <w:lang w:eastAsia="zh-CN"/>
        </w:rPr>
        <w:drawing>
          <wp:inline distT="0" distB="0" distL="114300" distR="114300">
            <wp:extent cx="5267960" cy="3950335"/>
            <wp:effectExtent l="0" t="0" r="8890" b="12065"/>
            <wp:docPr id="9" name="图片 9" descr="f18e0f1db1901e5c1365c7272349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18e0f1db1901e5c1365c72723491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36"/>
          <w:szCs w:val="44"/>
          <w:lang w:eastAsia="zh-CN"/>
        </w:rPr>
        <w:drawing>
          <wp:inline distT="0" distB="0" distL="114300" distR="114300">
            <wp:extent cx="5253355" cy="2955290"/>
            <wp:effectExtent l="0" t="0" r="4445" b="16510"/>
            <wp:docPr id="7" name="图片 7" descr="66b170a86575e009bd5e5fa65adf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6b170a86575e009bd5e5fa65adf9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36"/>
          <w:szCs w:val="44"/>
          <w:lang w:eastAsia="zh-CN"/>
        </w:rPr>
        <w:drawing>
          <wp:inline distT="0" distB="0" distL="114300" distR="114300">
            <wp:extent cx="5253355" cy="2955290"/>
            <wp:effectExtent l="0" t="0" r="4445" b="16510"/>
            <wp:docPr id="6" name="图片 6" descr="d20e225e3599dc2777f6bde4dae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20e225e3599dc2777f6bde4dae28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36"/>
          <w:szCs w:val="44"/>
          <w:lang w:eastAsia="zh-CN"/>
        </w:rPr>
        <w:drawing>
          <wp:inline distT="0" distB="0" distL="114300" distR="114300">
            <wp:extent cx="4974590" cy="8844280"/>
            <wp:effectExtent l="0" t="0" r="16510" b="13970"/>
            <wp:docPr id="8" name="图片 8" descr="fa721b9b8fa5164b446a8c827de0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a721b9b8fa5164b446a8c827de03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88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zODNhZWQ2YzBhMTE4NWY3YmM1YTJhMjIxNWU0ODcifQ=="/>
  </w:docVars>
  <w:rsids>
    <w:rsidRoot w:val="00000000"/>
    <w:rsid w:val="2A8E736E"/>
    <w:rsid w:val="2D94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431</Words>
  <Characters>435</Characters>
  <Lines>0</Lines>
  <Paragraphs>0</Paragraphs>
  <TotalTime>0</TotalTime>
  <ScaleCrop>false</ScaleCrop>
  <LinksUpToDate>false</LinksUpToDate>
  <CharactersWithSpaces>453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2023-05-15T08:25:00Z</dcterms:created>
  <dc:creator>NAS</dc:creator>
  <cp:lastModifiedBy>NAS</cp:lastModifiedBy>
  <dcterms:modified xsi:type="dcterms:W3CDTF">2023-05-15T08:40:47Z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CBFC7FFF04FD444E8E15370C3CD7EDEA_12</vt:lpwstr>
  </property>
</Properties>
</file>