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E8E0" w14:textId="77777777" w:rsidR="00AA66D8" w:rsidRPr="00AA66D8" w:rsidRDefault="001575EA" w:rsidP="00981989">
      <w:pPr>
        <w:pStyle w:val="Heading1"/>
        <w:rPr>
          <w:lang w:val="en-US"/>
        </w:rPr>
      </w:pPr>
      <w:r w:rsidRPr="00D4360D">
        <w:rPr>
          <w:lang w:val="en-US"/>
        </w:rPr>
        <w:t>CP2403</w:t>
      </w:r>
      <w:r>
        <w:rPr>
          <w:lang w:val="en-US"/>
        </w:rPr>
        <w:t xml:space="preserve"> - Project – Part 2</w:t>
      </w:r>
      <w:r w:rsidRPr="00D4360D">
        <w:rPr>
          <w:lang w:val="en-US"/>
        </w:rPr>
        <w:t xml:space="preserve"> </w:t>
      </w:r>
      <w:r w:rsidR="00AA66D8">
        <w:rPr>
          <w:lang w:val="en-US"/>
        </w:rPr>
        <w:t>–</w:t>
      </w:r>
      <w:r>
        <w:rPr>
          <w:lang w:val="en-US"/>
        </w:rPr>
        <w:t xml:space="preserve"> </w:t>
      </w:r>
      <w:r w:rsidR="00AA66D8">
        <w:rPr>
          <w:lang w:val="en-US"/>
        </w:rPr>
        <w:t>Time Series Analysis</w:t>
      </w:r>
    </w:p>
    <w:p w14:paraId="4AF58EE0" w14:textId="5E7B7EC9" w:rsidR="001575EA" w:rsidRDefault="001575EA" w:rsidP="001575EA">
      <w:pPr>
        <w:spacing w:after="0" w:line="240" w:lineRule="auto"/>
        <w:contextualSpacing/>
        <w:rPr>
          <w:sz w:val="24"/>
          <w:szCs w:val="24"/>
          <w:lang w:val="en-US"/>
        </w:rPr>
      </w:pPr>
      <w:r>
        <w:rPr>
          <w:sz w:val="24"/>
          <w:szCs w:val="24"/>
          <w:lang w:val="en-US"/>
        </w:rPr>
        <w:t>First Name:</w:t>
      </w:r>
      <w:r w:rsidR="00206546">
        <w:rPr>
          <w:sz w:val="24"/>
          <w:szCs w:val="24"/>
          <w:lang w:val="en-US"/>
        </w:rPr>
        <w:t xml:space="preserve"> </w:t>
      </w:r>
      <w:r w:rsidR="00807F16">
        <w:rPr>
          <w:sz w:val="24"/>
          <w:szCs w:val="24"/>
          <w:lang w:val="en-US"/>
        </w:rPr>
        <w:t xml:space="preserve">Kaung </w:t>
      </w:r>
      <w:proofErr w:type="spellStart"/>
      <w:r w:rsidR="00807F16">
        <w:rPr>
          <w:sz w:val="24"/>
          <w:szCs w:val="24"/>
          <w:lang w:val="en-US"/>
        </w:rPr>
        <w:t>Khant</w:t>
      </w:r>
      <w:proofErr w:type="spellEnd"/>
    </w:p>
    <w:p w14:paraId="4976F560" w14:textId="6452F252" w:rsidR="00272D87" w:rsidRPr="00281880" w:rsidRDefault="001575EA" w:rsidP="00281880">
      <w:pPr>
        <w:spacing w:after="0" w:line="240" w:lineRule="auto"/>
        <w:contextualSpacing/>
        <w:rPr>
          <w:sz w:val="24"/>
          <w:szCs w:val="24"/>
          <w:lang w:val="en-US"/>
        </w:rPr>
      </w:pPr>
      <w:r>
        <w:rPr>
          <w:sz w:val="24"/>
          <w:szCs w:val="24"/>
          <w:lang w:val="en-US"/>
        </w:rPr>
        <w:t>Last Name:</w:t>
      </w:r>
      <w:r w:rsidR="00206546">
        <w:rPr>
          <w:sz w:val="24"/>
          <w:szCs w:val="24"/>
          <w:lang w:val="en-US"/>
        </w:rPr>
        <w:t xml:space="preserve"> </w:t>
      </w:r>
      <w:r w:rsidR="00807F16">
        <w:rPr>
          <w:sz w:val="24"/>
          <w:szCs w:val="24"/>
          <w:lang w:val="en-US"/>
        </w:rPr>
        <w:t>Naing</w:t>
      </w:r>
    </w:p>
    <w:tbl>
      <w:tblPr>
        <w:tblStyle w:val="TableGrid"/>
        <w:tblW w:w="0" w:type="auto"/>
        <w:tblLook w:val="04A0" w:firstRow="1" w:lastRow="0" w:firstColumn="1" w:lastColumn="0" w:noHBand="0" w:noVBand="1"/>
      </w:tblPr>
      <w:tblGrid>
        <w:gridCol w:w="9016"/>
      </w:tblGrid>
      <w:tr w:rsidR="000003C3" w:rsidRPr="00827D44" w14:paraId="4BBDC155" w14:textId="77777777" w:rsidTr="004E389F">
        <w:tc>
          <w:tcPr>
            <w:tcW w:w="9016" w:type="dxa"/>
          </w:tcPr>
          <w:p w14:paraId="73B04115" w14:textId="77777777" w:rsidR="000003C3" w:rsidRPr="00C43A46" w:rsidRDefault="000003C3" w:rsidP="00E01346">
            <w:pPr>
              <w:contextualSpacing/>
              <w:rPr>
                <w:rFonts w:ascii="Times New Roman" w:hAnsi="Times New Roman" w:cs="Times New Roman"/>
                <w:b/>
                <w:sz w:val="24"/>
                <w:szCs w:val="24"/>
                <w:lang w:val="en-US"/>
              </w:rPr>
            </w:pPr>
            <w:r w:rsidRPr="00C43A46">
              <w:rPr>
                <w:rFonts w:ascii="Times New Roman" w:hAnsi="Times New Roman" w:cs="Times New Roman"/>
                <w:b/>
                <w:sz w:val="24"/>
                <w:szCs w:val="24"/>
                <w:lang w:val="en-US"/>
              </w:rPr>
              <w:t xml:space="preserve">1: </w:t>
            </w:r>
            <w:r w:rsidR="00664B28" w:rsidRPr="00664B28">
              <w:rPr>
                <w:rFonts w:ascii="Times New Roman" w:hAnsi="Times New Roman" w:cs="Times New Roman"/>
                <w:b/>
                <w:sz w:val="24"/>
                <w:szCs w:val="24"/>
                <w:lang w:val="en-US"/>
              </w:rPr>
              <w:t>Time Series Plot</w:t>
            </w:r>
          </w:p>
        </w:tc>
      </w:tr>
      <w:tr w:rsidR="000003C3" w:rsidRPr="00827D44" w14:paraId="0B7F8E6B" w14:textId="77777777" w:rsidTr="004E389F">
        <w:tc>
          <w:tcPr>
            <w:tcW w:w="9016" w:type="dxa"/>
          </w:tcPr>
          <w:p w14:paraId="49AEB9B6" w14:textId="3B51AA65" w:rsidR="000003C3" w:rsidRDefault="00A0467A" w:rsidP="004E389F">
            <w:pPr>
              <w:contextualSpacing/>
              <w:rPr>
                <w:rFonts w:ascii="Times New Roman" w:hAnsi="Times New Roman" w:cs="Times New Roman"/>
                <w:sz w:val="24"/>
                <w:szCs w:val="24"/>
                <w:lang w:val="en-US"/>
              </w:rPr>
            </w:pPr>
            <w:r>
              <w:rPr>
                <w:noProof/>
              </w:rPr>
              <w:drawing>
                <wp:anchor distT="0" distB="0" distL="114300" distR="114300" simplePos="0" relativeHeight="251664384" behindDoc="0" locked="0" layoutInCell="1" allowOverlap="1" wp14:anchorId="4702AA4D" wp14:editId="5F1EE597">
                  <wp:simplePos x="0" y="0"/>
                  <wp:positionH relativeFrom="column">
                    <wp:posOffset>1101725</wp:posOffset>
                  </wp:positionH>
                  <wp:positionV relativeFrom="paragraph">
                    <wp:posOffset>0</wp:posOffset>
                  </wp:positionV>
                  <wp:extent cx="3810000" cy="2343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0000" cy="2343150"/>
                          </a:xfrm>
                          <a:prstGeom prst="rect">
                            <a:avLst/>
                          </a:prstGeom>
                        </pic:spPr>
                      </pic:pic>
                    </a:graphicData>
                  </a:graphic>
                </wp:anchor>
              </w:drawing>
            </w:r>
          </w:p>
          <w:p w14:paraId="4F17612B" w14:textId="19A9709E" w:rsidR="00163E44" w:rsidRDefault="00163E44" w:rsidP="004E389F">
            <w:pPr>
              <w:contextualSpacing/>
              <w:rPr>
                <w:rFonts w:ascii="Times New Roman" w:hAnsi="Times New Roman" w:cs="Times New Roman"/>
                <w:sz w:val="24"/>
                <w:szCs w:val="24"/>
                <w:lang w:val="en-US"/>
              </w:rPr>
            </w:pPr>
          </w:p>
          <w:p w14:paraId="491E44D4" w14:textId="77777777" w:rsidR="00163E44" w:rsidRDefault="00163E44" w:rsidP="004E389F">
            <w:pPr>
              <w:contextualSpacing/>
              <w:rPr>
                <w:rFonts w:ascii="Times New Roman" w:hAnsi="Times New Roman" w:cs="Times New Roman"/>
                <w:sz w:val="24"/>
                <w:szCs w:val="24"/>
                <w:lang w:val="en-US"/>
              </w:rPr>
            </w:pPr>
          </w:p>
          <w:p w14:paraId="218E8666" w14:textId="77777777" w:rsidR="000A3E6E" w:rsidRDefault="000A3E6E" w:rsidP="004E389F">
            <w:pPr>
              <w:contextualSpacing/>
              <w:rPr>
                <w:rFonts w:ascii="Times New Roman" w:hAnsi="Times New Roman" w:cs="Times New Roman"/>
                <w:sz w:val="24"/>
                <w:szCs w:val="24"/>
                <w:lang w:val="en-US"/>
              </w:rPr>
            </w:pPr>
          </w:p>
          <w:p w14:paraId="27CB1D9B" w14:textId="77777777" w:rsidR="000A3E6E" w:rsidRDefault="000A3E6E" w:rsidP="004E389F">
            <w:pPr>
              <w:contextualSpacing/>
              <w:rPr>
                <w:rFonts w:ascii="Times New Roman" w:hAnsi="Times New Roman" w:cs="Times New Roman"/>
                <w:sz w:val="24"/>
                <w:szCs w:val="24"/>
                <w:lang w:val="en-US"/>
              </w:rPr>
            </w:pPr>
          </w:p>
          <w:p w14:paraId="2778D2F2" w14:textId="77777777" w:rsidR="000A3E6E" w:rsidRDefault="000A3E6E" w:rsidP="004E389F">
            <w:pPr>
              <w:contextualSpacing/>
              <w:rPr>
                <w:rFonts w:ascii="Times New Roman" w:hAnsi="Times New Roman" w:cs="Times New Roman"/>
                <w:sz w:val="24"/>
                <w:szCs w:val="24"/>
                <w:lang w:val="en-US"/>
              </w:rPr>
            </w:pPr>
          </w:p>
          <w:p w14:paraId="21875335" w14:textId="77777777" w:rsidR="000A3E6E" w:rsidRDefault="000A3E6E" w:rsidP="004E389F">
            <w:pPr>
              <w:contextualSpacing/>
              <w:rPr>
                <w:rFonts w:ascii="Times New Roman" w:hAnsi="Times New Roman" w:cs="Times New Roman"/>
                <w:sz w:val="24"/>
                <w:szCs w:val="24"/>
                <w:lang w:val="en-US"/>
              </w:rPr>
            </w:pPr>
          </w:p>
          <w:p w14:paraId="2BCF47DD" w14:textId="77777777" w:rsidR="000A3E6E" w:rsidRDefault="000A3E6E" w:rsidP="004E389F">
            <w:pPr>
              <w:contextualSpacing/>
              <w:rPr>
                <w:rFonts w:ascii="Times New Roman" w:hAnsi="Times New Roman" w:cs="Times New Roman"/>
                <w:sz w:val="24"/>
                <w:szCs w:val="24"/>
                <w:lang w:val="en-US"/>
              </w:rPr>
            </w:pPr>
          </w:p>
          <w:p w14:paraId="3243055E" w14:textId="77777777" w:rsidR="000A3E6E" w:rsidRDefault="000A3E6E" w:rsidP="004E389F">
            <w:pPr>
              <w:contextualSpacing/>
              <w:rPr>
                <w:rFonts w:ascii="Times New Roman" w:hAnsi="Times New Roman" w:cs="Times New Roman"/>
                <w:sz w:val="24"/>
                <w:szCs w:val="24"/>
                <w:lang w:val="en-US"/>
              </w:rPr>
            </w:pPr>
          </w:p>
          <w:p w14:paraId="20BCB076" w14:textId="77777777" w:rsidR="000A3E6E" w:rsidRDefault="000A3E6E" w:rsidP="004E389F">
            <w:pPr>
              <w:contextualSpacing/>
              <w:rPr>
                <w:rFonts w:ascii="Times New Roman" w:hAnsi="Times New Roman" w:cs="Times New Roman"/>
                <w:sz w:val="24"/>
                <w:szCs w:val="24"/>
                <w:lang w:val="en-US"/>
              </w:rPr>
            </w:pPr>
          </w:p>
          <w:p w14:paraId="4E1599FB" w14:textId="77777777" w:rsidR="000A3E6E" w:rsidRDefault="000A3E6E" w:rsidP="004E389F">
            <w:pPr>
              <w:contextualSpacing/>
              <w:rPr>
                <w:rFonts w:ascii="Times New Roman" w:hAnsi="Times New Roman" w:cs="Times New Roman"/>
                <w:sz w:val="24"/>
                <w:szCs w:val="24"/>
                <w:lang w:val="en-US"/>
              </w:rPr>
            </w:pPr>
          </w:p>
          <w:p w14:paraId="6075FC2F" w14:textId="77777777" w:rsidR="000A3E6E" w:rsidRDefault="000A3E6E" w:rsidP="004E389F">
            <w:pPr>
              <w:contextualSpacing/>
              <w:rPr>
                <w:rFonts w:ascii="Times New Roman" w:hAnsi="Times New Roman" w:cs="Times New Roman"/>
                <w:sz w:val="24"/>
                <w:szCs w:val="24"/>
                <w:lang w:val="en-US"/>
              </w:rPr>
            </w:pPr>
          </w:p>
          <w:p w14:paraId="41C828FB" w14:textId="7226D73F" w:rsidR="000A3E6E" w:rsidRDefault="000A3E6E" w:rsidP="000A3E6E">
            <w:pPr>
              <w:tabs>
                <w:tab w:val="left" w:pos="1464"/>
              </w:tabs>
              <w:contextualSpacing/>
              <w:rPr>
                <w:rFonts w:ascii="Times New Roman" w:hAnsi="Times New Roman" w:cs="Times New Roman"/>
                <w:sz w:val="24"/>
                <w:szCs w:val="24"/>
                <w:lang w:val="en-US"/>
              </w:rPr>
            </w:pPr>
          </w:p>
          <w:p w14:paraId="571C7D8D" w14:textId="1E0DFC17" w:rsidR="000A3E6E" w:rsidRDefault="000A3E6E" w:rsidP="000A3E6E">
            <w:pPr>
              <w:tabs>
                <w:tab w:val="left" w:pos="1464"/>
              </w:tabs>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98CCEFB" w14:textId="720DE667" w:rsidR="000A3E6E" w:rsidRDefault="000A3E6E" w:rsidP="000A3E6E">
            <w:pPr>
              <w:tabs>
                <w:tab w:val="left" w:pos="1464"/>
              </w:tabs>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It can be seen from the data above that the sales of </w:t>
            </w:r>
            <w:proofErr w:type="spellStart"/>
            <w:r>
              <w:rPr>
                <w:rFonts w:ascii="Times New Roman" w:hAnsi="Times New Roman" w:cs="Times New Roman"/>
                <w:sz w:val="24"/>
                <w:szCs w:val="24"/>
                <w:lang w:val="en-US"/>
              </w:rPr>
              <w:t>pulltab</w:t>
            </w:r>
            <w:proofErr w:type="spellEnd"/>
            <w:r>
              <w:rPr>
                <w:rFonts w:ascii="Times New Roman" w:hAnsi="Times New Roman" w:cs="Times New Roman"/>
                <w:sz w:val="24"/>
                <w:szCs w:val="24"/>
                <w:lang w:val="en-US"/>
              </w:rPr>
              <w:t xml:space="preserve"> is quite stable with a significant drop around 2017-01, however it start to increase and stabilize later on and has an extreme rise which is the highest sales in around 2018-05 then drop back in around 2018-06.</w:t>
            </w:r>
          </w:p>
          <w:p w14:paraId="4EF79798" w14:textId="52C049BF" w:rsidR="000A3E6E" w:rsidRPr="00827D44" w:rsidRDefault="000A3E6E" w:rsidP="004E389F">
            <w:pPr>
              <w:contextualSpacing/>
              <w:rPr>
                <w:rFonts w:ascii="Times New Roman" w:hAnsi="Times New Roman" w:cs="Times New Roman"/>
                <w:sz w:val="24"/>
                <w:szCs w:val="24"/>
                <w:lang w:val="en-US"/>
              </w:rPr>
            </w:pPr>
          </w:p>
        </w:tc>
      </w:tr>
      <w:tr w:rsidR="00E01346" w:rsidRPr="00827D44" w14:paraId="5F185EDD" w14:textId="77777777" w:rsidTr="007B2F0D">
        <w:tc>
          <w:tcPr>
            <w:tcW w:w="9016" w:type="dxa"/>
          </w:tcPr>
          <w:p w14:paraId="37875D70" w14:textId="25E70D0C" w:rsidR="00417FC1" w:rsidRPr="00C43A46" w:rsidRDefault="00E01346" w:rsidP="0030152D">
            <w:pPr>
              <w:contextualSpacing/>
              <w:rPr>
                <w:rFonts w:ascii="Times New Roman" w:hAnsi="Times New Roman" w:cs="Times New Roman"/>
                <w:b/>
                <w:sz w:val="24"/>
                <w:szCs w:val="24"/>
                <w:lang w:val="en-US"/>
              </w:rPr>
            </w:pPr>
            <w:r w:rsidRPr="00C43A46">
              <w:rPr>
                <w:rFonts w:ascii="Times New Roman" w:hAnsi="Times New Roman" w:cs="Times New Roman"/>
                <w:b/>
                <w:sz w:val="24"/>
                <w:szCs w:val="24"/>
                <w:lang w:val="en-US"/>
              </w:rPr>
              <w:t xml:space="preserve">2: </w:t>
            </w:r>
            <w:r w:rsidR="00664B28" w:rsidRPr="00664B28">
              <w:rPr>
                <w:rFonts w:ascii="Times New Roman" w:hAnsi="Times New Roman" w:cs="Times New Roman"/>
                <w:b/>
                <w:sz w:val="24"/>
                <w:szCs w:val="24"/>
                <w:lang w:val="en-US"/>
              </w:rPr>
              <w:t xml:space="preserve">Box Plot </w:t>
            </w:r>
          </w:p>
        </w:tc>
      </w:tr>
      <w:tr w:rsidR="00E01346" w:rsidRPr="00827D44" w14:paraId="12B93B8E" w14:textId="77777777" w:rsidTr="00206546">
        <w:trPr>
          <w:trHeight w:val="3727"/>
        </w:trPr>
        <w:tc>
          <w:tcPr>
            <w:tcW w:w="9016" w:type="dxa"/>
          </w:tcPr>
          <w:p w14:paraId="44FC2192" w14:textId="0F2C0479" w:rsidR="00E01346" w:rsidRDefault="00206546" w:rsidP="00206546">
            <w:pPr>
              <w:tabs>
                <w:tab w:val="left" w:pos="1512"/>
              </w:tabs>
              <w:contextualSpacing/>
              <w:rPr>
                <w:rFonts w:ascii="Times New Roman" w:hAnsi="Times New Roman" w:cs="Times New Roman"/>
                <w:b/>
                <w:sz w:val="24"/>
                <w:szCs w:val="24"/>
                <w:lang w:val="en-US"/>
              </w:rPr>
            </w:pPr>
            <w:r>
              <w:rPr>
                <w:rFonts w:ascii="Times New Roman" w:hAnsi="Times New Roman" w:cs="Times New Roman"/>
                <w:b/>
                <w:sz w:val="24"/>
                <w:szCs w:val="24"/>
                <w:lang w:val="en-US"/>
              </w:rPr>
              <w:tab/>
            </w:r>
            <w:r w:rsidR="005B73C7">
              <w:rPr>
                <w:noProof/>
              </w:rPr>
              <w:drawing>
                <wp:anchor distT="0" distB="0" distL="114300" distR="114300" simplePos="0" relativeHeight="251672576" behindDoc="0" locked="0" layoutInCell="1" allowOverlap="1" wp14:anchorId="26B45DBD" wp14:editId="54BACDF1">
                  <wp:simplePos x="0" y="0"/>
                  <wp:positionH relativeFrom="column">
                    <wp:posOffset>956945</wp:posOffset>
                  </wp:positionH>
                  <wp:positionV relativeFrom="paragraph">
                    <wp:posOffset>1905</wp:posOffset>
                  </wp:positionV>
                  <wp:extent cx="3486150" cy="22669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6150" cy="2266950"/>
                          </a:xfrm>
                          <a:prstGeom prst="rect">
                            <a:avLst/>
                          </a:prstGeom>
                        </pic:spPr>
                      </pic:pic>
                    </a:graphicData>
                  </a:graphic>
                </wp:anchor>
              </w:drawing>
            </w:r>
          </w:p>
          <w:p w14:paraId="7B11BA7F" w14:textId="77777777" w:rsidR="00417FC1" w:rsidRDefault="00417FC1" w:rsidP="007B2F0D">
            <w:pPr>
              <w:contextualSpacing/>
              <w:rPr>
                <w:rFonts w:ascii="Times New Roman" w:hAnsi="Times New Roman" w:cs="Times New Roman"/>
                <w:b/>
                <w:sz w:val="24"/>
                <w:szCs w:val="24"/>
                <w:lang w:val="en-US"/>
              </w:rPr>
            </w:pPr>
          </w:p>
          <w:p w14:paraId="4D753CEE" w14:textId="77777777" w:rsidR="00621574" w:rsidRDefault="00621574" w:rsidP="007B2F0D">
            <w:pPr>
              <w:contextualSpacing/>
              <w:rPr>
                <w:rFonts w:ascii="Times New Roman" w:hAnsi="Times New Roman" w:cs="Times New Roman"/>
                <w:b/>
                <w:sz w:val="24"/>
                <w:szCs w:val="24"/>
                <w:lang w:val="en-US"/>
              </w:rPr>
            </w:pPr>
          </w:p>
          <w:p w14:paraId="53D6128E" w14:textId="77777777" w:rsidR="00621574" w:rsidRDefault="00621574" w:rsidP="007B2F0D">
            <w:pPr>
              <w:contextualSpacing/>
              <w:rPr>
                <w:rFonts w:ascii="Times New Roman" w:hAnsi="Times New Roman" w:cs="Times New Roman"/>
                <w:b/>
                <w:sz w:val="24"/>
                <w:szCs w:val="24"/>
                <w:lang w:val="en-US"/>
              </w:rPr>
            </w:pPr>
          </w:p>
          <w:p w14:paraId="54A1BC71" w14:textId="77777777" w:rsidR="00621574" w:rsidRDefault="00621574" w:rsidP="007B2F0D">
            <w:pPr>
              <w:contextualSpacing/>
              <w:rPr>
                <w:rFonts w:ascii="Times New Roman" w:hAnsi="Times New Roman" w:cs="Times New Roman"/>
                <w:b/>
                <w:sz w:val="24"/>
                <w:szCs w:val="24"/>
                <w:lang w:val="en-US"/>
              </w:rPr>
            </w:pPr>
          </w:p>
          <w:p w14:paraId="7E768C23" w14:textId="77777777" w:rsidR="00621574" w:rsidRDefault="00621574" w:rsidP="007B2F0D">
            <w:pPr>
              <w:contextualSpacing/>
              <w:rPr>
                <w:rFonts w:ascii="Times New Roman" w:hAnsi="Times New Roman" w:cs="Times New Roman"/>
                <w:b/>
                <w:sz w:val="24"/>
                <w:szCs w:val="24"/>
                <w:lang w:val="en-US"/>
              </w:rPr>
            </w:pPr>
          </w:p>
          <w:p w14:paraId="687A91E1" w14:textId="77777777" w:rsidR="00621574" w:rsidRDefault="00621574" w:rsidP="007B2F0D">
            <w:pPr>
              <w:contextualSpacing/>
              <w:rPr>
                <w:rFonts w:ascii="Times New Roman" w:hAnsi="Times New Roman" w:cs="Times New Roman"/>
                <w:b/>
                <w:sz w:val="24"/>
                <w:szCs w:val="24"/>
                <w:lang w:val="en-US"/>
              </w:rPr>
            </w:pPr>
          </w:p>
          <w:p w14:paraId="194CA065" w14:textId="77777777" w:rsidR="00621574" w:rsidRDefault="00621574" w:rsidP="007B2F0D">
            <w:pPr>
              <w:contextualSpacing/>
              <w:rPr>
                <w:rFonts w:ascii="Times New Roman" w:hAnsi="Times New Roman" w:cs="Times New Roman"/>
                <w:b/>
                <w:sz w:val="24"/>
                <w:szCs w:val="24"/>
                <w:lang w:val="en-US"/>
              </w:rPr>
            </w:pPr>
          </w:p>
          <w:p w14:paraId="69D54C65" w14:textId="77777777" w:rsidR="00621574" w:rsidRDefault="00621574" w:rsidP="007B2F0D">
            <w:pPr>
              <w:contextualSpacing/>
              <w:rPr>
                <w:rFonts w:ascii="Times New Roman" w:hAnsi="Times New Roman" w:cs="Times New Roman"/>
                <w:b/>
                <w:sz w:val="24"/>
                <w:szCs w:val="24"/>
                <w:lang w:val="en-US"/>
              </w:rPr>
            </w:pPr>
          </w:p>
          <w:p w14:paraId="6755C55F" w14:textId="77777777" w:rsidR="00621574" w:rsidRDefault="00621574" w:rsidP="007B2F0D">
            <w:pPr>
              <w:contextualSpacing/>
              <w:rPr>
                <w:rFonts w:ascii="Times New Roman" w:hAnsi="Times New Roman" w:cs="Times New Roman"/>
                <w:b/>
                <w:sz w:val="24"/>
                <w:szCs w:val="24"/>
                <w:lang w:val="en-US"/>
              </w:rPr>
            </w:pPr>
          </w:p>
          <w:p w14:paraId="697F538C" w14:textId="77777777" w:rsidR="00621574" w:rsidRDefault="00621574" w:rsidP="007B2F0D">
            <w:pPr>
              <w:contextualSpacing/>
              <w:rPr>
                <w:rFonts w:ascii="Times New Roman" w:hAnsi="Times New Roman" w:cs="Times New Roman"/>
                <w:b/>
                <w:sz w:val="24"/>
                <w:szCs w:val="24"/>
                <w:lang w:val="en-US"/>
              </w:rPr>
            </w:pPr>
          </w:p>
          <w:p w14:paraId="3F0BE97C" w14:textId="77777777" w:rsidR="00621574" w:rsidRDefault="00621574" w:rsidP="007B2F0D">
            <w:pPr>
              <w:contextualSpacing/>
              <w:rPr>
                <w:rFonts w:ascii="Times New Roman" w:hAnsi="Times New Roman" w:cs="Times New Roman"/>
                <w:b/>
                <w:sz w:val="24"/>
                <w:szCs w:val="24"/>
                <w:lang w:val="en-US"/>
              </w:rPr>
            </w:pPr>
          </w:p>
          <w:p w14:paraId="3F6FBE1D" w14:textId="77777777" w:rsidR="00621574" w:rsidRDefault="00621574" w:rsidP="007B2F0D">
            <w:pPr>
              <w:contextualSpacing/>
              <w:rPr>
                <w:rFonts w:ascii="Times New Roman" w:hAnsi="Times New Roman" w:cs="Times New Roman"/>
                <w:b/>
                <w:sz w:val="24"/>
                <w:szCs w:val="24"/>
                <w:lang w:val="en-US"/>
              </w:rPr>
            </w:pPr>
          </w:p>
          <w:p w14:paraId="0FF91355" w14:textId="77777777" w:rsidR="00621574" w:rsidRDefault="00621574" w:rsidP="007B2F0D">
            <w:pPr>
              <w:contextualSpacing/>
              <w:rPr>
                <w:rFonts w:ascii="Times New Roman" w:hAnsi="Times New Roman" w:cs="Times New Roman"/>
                <w:b/>
                <w:sz w:val="24"/>
                <w:szCs w:val="24"/>
                <w:lang w:val="en-US"/>
              </w:rPr>
            </w:pPr>
          </w:p>
          <w:p w14:paraId="0C8CDAF9" w14:textId="569C8B17" w:rsidR="00621574" w:rsidRPr="00621574" w:rsidRDefault="00621574" w:rsidP="007B2F0D">
            <w:pPr>
              <w:contextualSpacing/>
              <w:rPr>
                <w:rFonts w:ascii="Times New Roman" w:hAnsi="Times New Roman" w:cs="Times New Roman"/>
                <w:bCs/>
                <w:sz w:val="24"/>
                <w:szCs w:val="24"/>
                <w:lang w:val="en-US"/>
              </w:rPr>
            </w:pPr>
            <w:r>
              <w:rPr>
                <w:rFonts w:ascii="Times New Roman" w:hAnsi="Times New Roman" w:cs="Times New Roman"/>
                <w:bCs/>
                <w:sz w:val="24"/>
                <w:szCs w:val="24"/>
                <w:lang w:val="en-US"/>
              </w:rPr>
              <w:t>In the box plot for Iowa Weekly lottery sale</w:t>
            </w:r>
            <w:r w:rsidR="005B73C7">
              <w:rPr>
                <w:rFonts w:ascii="Times New Roman" w:hAnsi="Times New Roman" w:cs="Times New Roman"/>
                <w:bCs/>
                <w:sz w:val="24"/>
                <w:szCs w:val="24"/>
                <w:lang w:val="en-US"/>
              </w:rPr>
              <w:t xml:space="preserve">s for </w:t>
            </w:r>
            <w:proofErr w:type="spellStart"/>
            <w:r w:rsidR="005B73C7">
              <w:rPr>
                <w:rFonts w:ascii="Times New Roman" w:hAnsi="Times New Roman" w:cs="Times New Roman"/>
                <w:bCs/>
                <w:sz w:val="24"/>
                <w:szCs w:val="24"/>
                <w:lang w:val="en-US"/>
              </w:rPr>
              <w:t>pulltab</w:t>
            </w:r>
            <w:proofErr w:type="spellEnd"/>
            <w:r w:rsidR="005B73C7">
              <w:rPr>
                <w:rFonts w:ascii="Times New Roman" w:hAnsi="Times New Roman" w:cs="Times New Roman"/>
                <w:bCs/>
                <w:sz w:val="24"/>
                <w:szCs w:val="24"/>
                <w:lang w:val="en-US"/>
              </w:rPr>
              <w:t xml:space="preserve">, the first week ending date is higher than the rest of the time only closely followed by the fifth week ending date. Moreover, it can be concluded that the median for week ending 5 and 8 is the highest out of all 12 week ending dates, despite that all week ending date has small difference of median with each other. Furthermore, in the fourth, eleventh, and </w:t>
            </w:r>
            <w:r w:rsidR="005B73C7" w:rsidRPr="005B73C7">
              <w:rPr>
                <w:rFonts w:ascii="Times New Roman" w:hAnsi="Times New Roman" w:cs="Times New Roman"/>
                <w:bCs/>
                <w:sz w:val="24"/>
                <w:szCs w:val="24"/>
                <w:lang w:val="en-US"/>
              </w:rPr>
              <w:t>twelfth</w:t>
            </w:r>
            <w:r w:rsidR="005B73C7">
              <w:rPr>
                <w:rFonts w:ascii="Times New Roman" w:hAnsi="Times New Roman" w:cs="Times New Roman"/>
                <w:bCs/>
                <w:sz w:val="24"/>
                <w:szCs w:val="24"/>
                <w:lang w:val="en-US"/>
              </w:rPr>
              <w:t xml:space="preserve"> week ending date, the data consist of outliers which can affect the whole data.</w:t>
            </w:r>
          </w:p>
        </w:tc>
      </w:tr>
      <w:tr w:rsidR="000003C3" w:rsidRPr="00827D44" w14:paraId="7D035E53" w14:textId="77777777" w:rsidTr="004E389F">
        <w:tc>
          <w:tcPr>
            <w:tcW w:w="9016" w:type="dxa"/>
          </w:tcPr>
          <w:p w14:paraId="672E79CB" w14:textId="77777777" w:rsidR="000003C3" w:rsidRPr="00C43A46" w:rsidRDefault="00417FC1" w:rsidP="00E01346">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3</w:t>
            </w:r>
            <w:r w:rsidR="000003C3" w:rsidRPr="00C43A46">
              <w:rPr>
                <w:rFonts w:ascii="Times New Roman" w:hAnsi="Times New Roman" w:cs="Times New Roman"/>
                <w:b/>
                <w:sz w:val="24"/>
                <w:szCs w:val="24"/>
                <w:lang w:val="en-US"/>
              </w:rPr>
              <w:t xml:space="preserve">: </w:t>
            </w:r>
            <w:r w:rsidR="00664B28" w:rsidRPr="00664B28">
              <w:rPr>
                <w:rFonts w:ascii="Times New Roman" w:hAnsi="Times New Roman" w:cs="Times New Roman"/>
                <w:b/>
                <w:sz w:val="24"/>
                <w:szCs w:val="24"/>
                <w:lang w:val="en-US"/>
              </w:rPr>
              <w:t>Rolling Mean &amp; Standard Deviation Plot of Time Series</w:t>
            </w:r>
          </w:p>
        </w:tc>
      </w:tr>
      <w:tr w:rsidR="000003C3" w:rsidRPr="00827D44" w14:paraId="4A301430" w14:textId="77777777" w:rsidTr="004E389F">
        <w:tc>
          <w:tcPr>
            <w:tcW w:w="9016" w:type="dxa"/>
          </w:tcPr>
          <w:p w14:paraId="0546807B" w14:textId="05FB736C" w:rsidR="000003C3" w:rsidRPr="00827D44" w:rsidRDefault="00A0467A" w:rsidP="00206546">
            <w:pPr>
              <w:ind w:firstLine="720"/>
              <w:contextualSpacing/>
              <w:rPr>
                <w:rFonts w:ascii="Times New Roman" w:hAnsi="Times New Roman" w:cs="Times New Roman"/>
                <w:sz w:val="24"/>
                <w:szCs w:val="24"/>
                <w:lang w:val="en-US"/>
              </w:rPr>
            </w:pPr>
            <w:r>
              <w:rPr>
                <w:noProof/>
              </w:rPr>
              <w:lastRenderedPageBreak/>
              <w:drawing>
                <wp:anchor distT="0" distB="0" distL="114300" distR="114300" simplePos="0" relativeHeight="251666432" behindDoc="0" locked="0" layoutInCell="1" allowOverlap="1" wp14:anchorId="1A87ACDC" wp14:editId="315A27D0">
                  <wp:simplePos x="0" y="0"/>
                  <wp:positionH relativeFrom="column">
                    <wp:posOffset>1017905</wp:posOffset>
                  </wp:positionH>
                  <wp:positionV relativeFrom="paragraph">
                    <wp:posOffset>0</wp:posOffset>
                  </wp:positionV>
                  <wp:extent cx="3505200" cy="22955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05200" cy="2295525"/>
                          </a:xfrm>
                          <a:prstGeom prst="rect">
                            <a:avLst/>
                          </a:prstGeom>
                        </pic:spPr>
                      </pic:pic>
                    </a:graphicData>
                  </a:graphic>
                </wp:anchor>
              </w:drawing>
            </w:r>
          </w:p>
          <w:p w14:paraId="7CBB9891" w14:textId="5B938B37" w:rsidR="000003C3" w:rsidRPr="00827D44" w:rsidRDefault="000003C3" w:rsidP="004E389F">
            <w:pPr>
              <w:contextualSpacing/>
              <w:rPr>
                <w:rFonts w:ascii="Times New Roman" w:hAnsi="Times New Roman" w:cs="Times New Roman"/>
                <w:sz w:val="24"/>
                <w:szCs w:val="24"/>
                <w:lang w:val="en-US"/>
              </w:rPr>
            </w:pPr>
          </w:p>
          <w:p w14:paraId="43D8E11F" w14:textId="257635D5" w:rsidR="000003C3" w:rsidRPr="00827D44" w:rsidRDefault="000003C3" w:rsidP="004E389F">
            <w:pPr>
              <w:contextualSpacing/>
              <w:rPr>
                <w:rFonts w:ascii="Times New Roman" w:hAnsi="Times New Roman" w:cs="Times New Roman"/>
                <w:sz w:val="24"/>
                <w:szCs w:val="24"/>
                <w:lang w:val="en-US"/>
              </w:rPr>
            </w:pPr>
          </w:p>
          <w:p w14:paraId="46391FC9" w14:textId="77777777" w:rsidR="000003C3" w:rsidRDefault="000003C3" w:rsidP="004E389F">
            <w:pPr>
              <w:contextualSpacing/>
              <w:rPr>
                <w:rFonts w:ascii="Times New Roman" w:hAnsi="Times New Roman" w:cs="Times New Roman"/>
                <w:sz w:val="24"/>
                <w:szCs w:val="24"/>
              </w:rPr>
            </w:pPr>
          </w:p>
          <w:p w14:paraId="4A4D98FB" w14:textId="77777777" w:rsidR="00621574" w:rsidRDefault="00621574" w:rsidP="004E389F">
            <w:pPr>
              <w:contextualSpacing/>
              <w:rPr>
                <w:rFonts w:ascii="Times New Roman" w:hAnsi="Times New Roman" w:cs="Times New Roman"/>
                <w:sz w:val="24"/>
                <w:szCs w:val="24"/>
              </w:rPr>
            </w:pPr>
          </w:p>
          <w:p w14:paraId="03FA564B" w14:textId="77777777" w:rsidR="00621574" w:rsidRDefault="00621574" w:rsidP="004E389F">
            <w:pPr>
              <w:contextualSpacing/>
              <w:rPr>
                <w:rFonts w:ascii="Times New Roman" w:hAnsi="Times New Roman" w:cs="Times New Roman"/>
                <w:sz w:val="24"/>
                <w:szCs w:val="24"/>
              </w:rPr>
            </w:pPr>
          </w:p>
          <w:p w14:paraId="1AFF26F6" w14:textId="77777777" w:rsidR="00621574" w:rsidRDefault="00621574" w:rsidP="004E389F">
            <w:pPr>
              <w:contextualSpacing/>
              <w:rPr>
                <w:rFonts w:ascii="Times New Roman" w:hAnsi="Times New Roman" w:cs="Times New Roman"/>
                <w:sz w:val="24"/>
                <w:szCs w:val="24"/>
              </w:rPr>
            </w:pPr>
          </w:p>
          <w:p w14:paraId="4327F3AF" w14:textId="77777777" w:rsidR="00621574" w:rsidRDefault="00621574" w:rsidP="004E389F">
            <w:pPr>
              <w:contextualSpacing/>
              <w:rPr>
                <w:rFonts w:ascii="Times New Roman" w:hAnsi="Times New Roman" w:cs="Times New Roman"/>
                <w:sz w:val="24"/>
                <w:szCs w:val="24"/>
              </w:rPr>
            </w:pPr>
          </w:p>
          <w:p w14:paraId="4A97C9AC" w14:textId="77777777" w:rsidR="00621574" w:rsidRDefault="00621574" w:rsidP="004E389F">
            <w:pPr>
              <w:contextualSpacing/>
              <w:rPr>
                <w:rFonts w:ascii="Times New Roman" w:hAnsi="Times New Roman" w:cs="Times New Roman"/>
                <w:sz w:val="24"/>
                <w:szCs w:val="24"/>
              </w:rPr>
            </w:pPr>
          </w:p>
          <w:p w14:paraId="4AD23A11" w14:textId="77777777" w:rsidR="00621574" w:rsidRDefault="00621574" w:rsidP="004E389F">
            <w:pPr>
              <w:contextualSpacing/>
              <w:rPr>
                <w:rFonts w:ascii="Times New Roman" w:hAnsi="Times New Roman" w:cs="Times New Roman"/>
                <w:sz w:val="24"/>
                <w:szCs w:val="24"/>
              </w:rPr>
            </w:pPr>
          </w:p>
          <w:p w14:paraId="72B0C2DD" w14:textId="77777777" w:rsidR="00621574" w:rsidRDefault="00621574" w:rsidP="004E389F">
            <w:pPr>
              <w:contextualSpacing/>
              <w:rPr>
                <w:rFonts w:ascii="Times New Roman" w:hAnsi="Times New Roman" w:cs="Times New Roman"/>
                <w:sz w:val="24"/>
                <w:szCs w:val="24"/>
              </w:rPr>
            </w:pPr>
          </w:p>
          <w:p w14:paraId="1C095429" w14:textId="77777777" w:rsidR="00621574" w:rsidRDefault="00621574" w:rsidP="004E389F">
            <w:pPr>
              <w:contextualSpacing/>
              <w:rPr>
                <w:rFonts w:ascii="Times New Roman" w:hAnsi="Times New Roman" w:cs="Times New Roman"/>
                <w:sz w:val="24"/>
                <w:szCs w:val="24"/>
              </w:rPr>
            </w:pPr>
          </w:p>
          <w:p w14:paraId="52FB076A" w14:textId="77777777" w:rsidR="00621574" w:rsidRDefault="00621574" w:rsidP="004E389F">
            <w:pPr>
              <w:contextualSpacing/>
              <w:rPr>
                <w:rFonts w:ascii="Times New Roman" w:hAnsi="Times New Roman" w:cs="Times New Roman"/>
                <w:sz w:val="24"/>
                <w:szCs w:val="24"/>
              </w:rPr>
            </w:pPr>
          </w:p>
          <w:p w14:paraId="6D066F61" w14:textId="607D9941" w:rsidR="00621574" w:rsidRDefault="00621574" w:rsidP="004E389F">
            <w:pPr>
              <w:contextualSpacing/>
              <w:rPr>
                <w:rFonts w:ascii="Times New Roman" w:hAnsi="Times New Roman" w:cs="Times New Roman"/>
                <w:sz w:val="24"/>
                <w:szCs w:val="24"/>
              </w:rPr>
            </w:pPr>
          </w:p>
          <w:p w14:paraId="4D6D2BDA" w14:textId="0E10A956" w:rsidR="00BF1FD5" w:rsidRDefault="00BF1FD5" w:rsidP="004E389F">
            <w:pPr>
              <w:contextualSpacing/>
              <w:rPr>
                <w:rFonts w:ascii="Times New Roman" w:hAnsi="Times New Roman" w:cs="Times New Roman"/>
                <w:sz w:val="24"/>
                <w:szCs w:val="24"/>
              </w:rPr>
            </w:pPr>
            <w:r>
              <w:rPr>
                <w:rFonts w:ascii="Times New Roman" w:hAnsi="Times New Roman" w:cs="Times New Roman"/>
                <w:sz w:val="24"/>
                <w:szCs w:val="24"/>
              </w:rPr>
              <w:t>Based on the data it can be concluded that the blue line represents original data whereas the red one represents rolling mean and lastly the black one represent</w:t>
            </w:r>
            <w:r w:rsidR="00D232EF">
              <w:rPr>
                <w:rFonts w:ascii="Times New Roman" w:hAnsi="Times New Roman" w:cs="Times New Roman"/>
                <w:sz w:val="24"/>
                <w:szCs w:val="24"/>
              </w:rPr>
              <w:t>s</w:t>
            </w:r>
            <w:r>
              <w:rPr>
                <w:rFonts w:ascii="Times New Roman" w:hAnsi="Times New Roman" w:cs="Times New Roman"/>
                <w:sz w:val="24"/>
                <w:szCs w:val="24"/>
              </w:rPr>
              <w:t xml:space="preserve"> rolling standard deviation</w:t>
            </w:r>
          </w:p>
          <w:p w14:paraId="72413235" w14:textId="03584973" w:rsidR="00621574" w:rsidRPr="00827D44" w:rsidRDefault="00621574" w:rsidP="004E389F">
            <w:pPr>
              <w:contextualSpacing/>
              <w:rPr>
                <w:rFonts w:ascii="Times New Roman" w:hAnsi="Times New Roman" w:cs="Times New Roman"/>
                <w:sz w:val="24"/>
                <w:szCs w:val="24"/>
              </w:rPr>
            </w:pPr>
          </w:p>
        </w:tc>
      </w:tr>
      <w:tr w:rsidR="000003C3" w:rsidRPr="00C43A46" w14:paraId="16821D16" w14:textId="77777777" w:rsidTr="004E389F">
        <w:tc>
          <w:tcPr>
            <w:tcW w:w="9016" w:type="dxa"/>
          </w:tcPr>
          <w:p w14:paraId="318355DF" w14:textId="77777777" w:rsidR="000003C3" w:rsidRPr="00C43A46" w:rsidRDefault="00417FC1" w:rsidP="004E389F">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4</w:t>
            </w:r>
            <w:r w:rsidR="000003C3" w:rsidRPr="00C43A46">
              <w:rPr>
                <w:rFonts w:ascii="Times New Roman" w:hAnsi="Times New Roman" w:cs="Times New Roman"/>
                <w:b/>
                <w:sz w:val="24"/>
                <w:szCs w:val="24"/>
                <w:lang w:val="en-US"/>
              </w:rPr>
              <w:t xml:space="preserve">: </w:t>
            </w:r>
            <w:r w:rsidR="00664B28" w:rsidRPr="00664B28">
              <w:rPr>
                <w:rFonts w:ascii="Times New Roman" w:hAnsi="Times New Roman" w:cs="Times New Roman"/>
                <w:b/>
                <w:sz w:val="24"/>
                <w:szCs w:val="24"/>
                <w:lang w:val="en-US"/>
              </w:rPr>
              <w:t>Results of Dickey-Fuller Test of Time Series</w:t>
            </w:r>
          </w:p>
        </w:tc>
      </w:tr>
      <w:tr w:rsidR="000003C3" w:rsidRPr="00827D44" w14:paraId="6E8D7D80" w14:textId="77777777" w:rsidTr="004E389F">
        <w:tc>
          <w:tcPr>
            <w:tcW w:w="9016" w:type="dxa"/>
          </w:tcPr>
          <w:p w14:paraId="6A1166B9" w14:textId="78827284" w:rsidR="00621574" w:rsidRPr="00621574" w:rsidRDefault="00174299"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noProof/>
                <w:color w:val="000000"/>
                <w:sz w:val="21"/>
                <w:szCs w:val="21"/>
                <w:lang w:val="en-US"/>
              </w:rPr>
              <mc:AlternateContent>
                <mc:Choice Requires="wps">
                  <w:drawing>
                    <wp:anchor distT="0" distB="0" distL="114300" distR="114300" simplePos="0" relativeHeight="251673600" behindDoc="0" locked="0" layoutInCell="1" allowOverlap="1" wp14:anchorId="3F701D7A" wp14:editId="0B57866E">
                      <wp:simplePos x="0" y="0"/>
                      <wp:positionH relativeFrom="column">
                        <wp:posOffset>-79375</wp:posOffset>
                      </wp:positionH>
                      <wp:positionV relativeFrom="paragraph">
                        <wp:posOffset>148590</wp:posOffset>
                      </wp:positionV>
                      <wp:extent cx="3436620" cy="3810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343662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13462" id="Rectangle 22" o:spid="_x0000_s1026" style="position:absolute;margin-left:-6.25pt;margin-top:11.7pt;width:270.6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" filled="f" strokecolor="red" strokeweight="1pt"/>
                  </w:pict>
                </mc:Fallback>
              </mc:AlternateContent>
            </w:r>
            <w:r w:rsidR="00621574" w:rsidRPr="00621574">
              <w:rPr>
                <w:rFonts w:ascii="Courier New" w:eastAsia="Times New Roman" w:hAnsi="Courier New" w:cs="Courier New"/>
                <w:color w:val="000000"/>
                <w:sz w:val="21"/>
                <w:szCs w:val="21"/>
                <w:lang w:val="en-US"/>
              </w:rPr>
              <w:t>Results of Dickey-Fuller Test:</w:t>
            </w:r>
          </w:p>
          <w:p w14:paraId="389EBC2C"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Test Statistic                  -2.387211</w:t>
            </w:r>
          </w:p>
          <w:p w14:paraId="3CA5AC37"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p-value                          0.145379</w:t>
            </w:r>
          </w:p>
          <w:p w14:paraId="3ACC97B7"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#Lags Used                       4.000000</w:t>
            </w:r>
          </w:p>
          <w:p w14:paraId="55E52A3C"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Number of Observations Used    178.000000</w:t>
            </w:r>
          </w:p>
          <w:p w14:paraId="53922912"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Critical Value (1</w:t>
            </w:r>
            <w:proofErr w:type="gramStart"/>
            <w:r w:rsidRPr="00621574">
              <w:rPr>
                <w:rFonts w:ascii="Courier New" w:eastAsia="Times New Roman" w:hAnsi="Courier New" w:cs="Courier New"/>
                <w:color w:val="000000"/>
                <w:sz w:val="21"/>
                <w:szCs w:val="21"/>
                <w:lang w:val="en-US"/>
              </w:rPr>
              <w:t xml:space="preserve">%)   </w:t>
            </w:r>
            <w:proofErr w:type="gramEnd"/>
            <w:r w:rsidRPr="00621574">
              <w:rPr>
                <w:rFonts w:ascii="Courier New" w:eastAsia="Times New Roman" w:hAnsi="Courier New" w:cs="Courier New"/>
                <w:color w:val="000000"/>
                <w:sz w:val="21"/>
                <w:szCs w:val="21"/>
                <w:lang w:val="en-US"/>
              </w:rPr>
              <w:t xml:space="preserve">          -3.467632</w:t>
            </w:r>
          </w:p>
          <w:p w14:paraId="293E793F"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Critical Value (5</w:t>
            </w:r>
            <w:proofErr w:type="gramStart"/>
            <w:r w:rsidRPr="00621574">
              <w:rPr>
                <w:rFonts w:ascii="Courier New" w:eastAsia="Times New Roman" w:hAnsi="Courier New" w:cs="Courier New"/>
                <w:color w:val="000000"/>
                <w:sz w:val="21"/>
                <w:szCs w:val="21"/>
                <w:lang w:val="en-US"/>
              </w:rPr>
              <w:t xml:space="preserve">%)   </w:t>
            </w:r>
            <w:proofErr w:type="gramEnd"/>
            <w:r w:rsidRPr="00621574">
              <w:rPr>
                <w:rFonts w:ascii="Courier New" w:eastAsia="Times New Roman" w:hAnsi="Courier New" w:cs="Courier New"/>
                <w:color w:val="000000"/>
                <w:sz w:val="21"/>
                <w:szCs w:val="21"/>
                <w:lang w:val="en-US"/>
              </w:rPr>
              <w:t xml:space="preserve">          -2.877918</w:t>
            </w:r>
          </w:p>
          <w:p w14:paraId="5CBE3A54"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Critical Value (10</w:t>
            </w:r>
            <w:proofErr w:type="gramStart"/>
            <w:r w:rsidRPr="00621574">
              <w:rPr>
                <w:rFonts w:ascii="Courier New" w:eastAsia="Times New Roman" w:hAnsi="Courier New" w:cs="Courier New"/>
                <w:color w:val="000000"/>
                <w:sz w:val="21"/>
                <w:szCs w:val="21"/>
                <w:lang w:val="en-US"/>
              </w:rPr>
              <w:t xml:space="preserve">%)   </w:t>
            </w:r>
            <w:proofErr w:type="gramEnd"/>
            <w:r w:rsidRPr="00621574">
              <w:rPr>
                <w:rFonts w:ascii="Courier New" w:eastAsia="Times New Roman" w:hAnsi="Courier New" w:cs="Courier New"/>
                <w:color w:val="000000"/>
                <w:sz w:val="21"/>
                <w:szCs w:val="21"/>
                <w:lang w:val="en-US"/>
              </w:rPr>
              <w:t xml:space="preserve">         -2.575501</w:t>
            </w:r>
          </w:p>
          <w:p w14:paraId="18A29D00" w14:textId="77777777" w:rsidR="004307E2" w:rsidRPr="00827D44" w:rsidRDefault="004307E2" w:rsidP="00206546">
            <w:pPr>
              <w:pStyle w:val="HTMLPreformatted"/>
              <w:shd w:val="clear" w:color="auto" w:fill="FFFFFF"/>
              <w:wordWrap w:val="0"/>
              <w:ind w:firstLine="720"/>
              <w:textAlignment w:val="baseline"/>
              <w:rPr>
                <w:rFonts w:ascii="Times New Roman" w:hAnsi="Times New Roman" w:cs="Times New Roman"/>
                <w:color w:val="000000"/>
                <w:sz w:val="24"/>
                <w:szCs w:val="24"/>
              </w:rPr>
            </w:pPr>
          </w:p>
          <w:p w14:paraId="316DD1D5" w14:textId="77777777" w:rsidR="000003C3" w:rsidRPr="00827D44" w:rsidRDefault="000003C3" w:rsidP="000003C3">
            <w:pPr>
              <w:pStyle w:val="HTMLPreformatted"/>
              <w:shd w:val="clear" w:color="auto" w:fill="FFFFFF"/>
              <w:wordWrap w:val="0"/>
              <w:textAlignment w:val="baseline"/>
              <w:rPr>
                <w:rFonts w:ascii="Times New Roman" w:hAnsi="Times New Roman" w:cs="Times New Roman"/>
                <w:color w:val="000000"/>
                <w:sz w:val="24"/>
                <w:szCs w:val="24"/>
              </w:rPr>
            </w:pPr>
          </w:p>
          <w:p w14:paraId="5D17A122" w14:textId="77777777" w:rsidR="004307E2" w:rsidRPr="00827D44" w:rsidRDefault="004307E2" w:rsidP="000003C3">
            <w:pPr>
              <w:pStyle w:val="HTMLPreformatted"/>
              <w:shd w:val="clear" w:color="auto" w:fill="FFFFFF"/>
              <w:wordWrap w:val="0"/>
              <w:textAlignment w:val="baseline"/>
              <w:rPr>
                <w:rFonts w:ascii="Times New Roman" w:hAnsi="Times New Roman" w:cs="Times New Roman"/>
                <w:sz w:val="24"/>
                <w:szCs w:val="24"/>
                <w:lang w:val="en-US"/>
              </w:rPr>
            </w:pPr>
          </w:p>
        </w:tc>
      </w:tr>
      <w:tr w:rsidR="00CE0D77" w:rsidRPr="00C43A46" w14:paraId="3F10088A" w14:textId="77777777" w:rsidTr="00386B19">
        <w:tc>
          <w:tcPr>
            <w:tcW w:w="9016" w:type="dxa"/>
          </w:tcPr>
          <w:p w14:paraId="451483C5" w14:textId="77777777" w:rsidR="00CE0D77" w:rsidRPr="00C43A46" w:rsidRDefault="00417FC1" w:rsidP="00CE0D77">
            <w:pPr>
              <w:pStyle w:val="HTMLPreformatted"/>
              <w:shd w:val="clear" w:color="auto" w:fill="FFFFFF"/>
              <w:wordWrap w:val="0"/>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5</w:t>
            </w:r>
            <w:r w:rsidR="00CE0D77" w:rsidRPr="00C43A46">
              <w:rPr>
                <w:rFonts w:ascii="Times New Roman" w:hAnsi="Times New Roman" w:cs="Times New Roman"/>
                <w:b/>
                <w:sz w:val="24"/>
                <w:szCs w:val="24"/>
                <w:lang w:val="en-US"/>
              </w:rPr>
              <w:t xml:space="preserve">: </w:t>
            </w:r>
            <w:r w:rsidR="00664B28" w:rsidRPr="00664B28">
              <w:rPr>
                <w:rFonts w:ascii="Times New Roman" w:hAnsi="Times New Roman" w:cs="Times New Roman"/>
                <w:b/>
                <w:sz w:val="24"/>
                <w:szCs w:val="24"/>
                <w:lang w:val="en-US"/>
              </w:rPr>
              <w:t>Log Plot of Time Series</w:t>
            </w:r>
          </w:p>
        </w:tc>
      </w:tr>
      <w:tr w:rsidR="00CE0D77" w:rsidRPr="00827D44" w14:paraId="0D8BE8E8" w14:textId="77777777" w:rsidTr="00386B19">
        <w:tc>
          <w:tcPr>
            <w:tcW w:w="9016" w:type="dxa"/>
          </w:tcPr>
          <w:p w14:paraId="65246627" w14:textId="626C0BFB" w:rsidR="00CE0D77" w:rsidRDefault="00621574" w:rsidP="000E5CAE">
            <w:pPr>
              <w:pStyle w:val="HTMLPreformatted"/>
              <w:shd w:val="clear" w:color="auto" w:fill="FFFFFF"/>
              <w:wordWrap w:val="0"/>
              <w:textAlignment w:val="baseline"/>
              <w:rPr>
                <w:rFonts w:ascii="Times New Roman" w:hAnsi="Times New Roman" w:cs="Times New Roman"/>
                <w:sz w:val="24"/>
                <w:szCs w:val="24"/>
                <w:lang w:val="en-US"/>
              </w:rPr>
            </w:pPr>
            <w:r>
              <w:rPr>
                <w:noProof/>
              </w:rPr>
              <w:drawing>
                <wp:anchor distT="0" distB="0" distL="114300" distR="114300" simplePos="0" relativeHeight="251667456" behindDoc="0" locked="0" layoutInCell="1" allowOverlap="1" wp14:anchorId="0648209A" wp14:editId="44FAC6D7">
                  <wp:simplePos x="0" y="0"/>
                  <wp:positionH relativeFrom="column">
                    <wp:posOffset>1132205</wp:posOffset>
                  </wp:positionH>
                  <wp:positionV relativeFrom="paragraph">
                    <wp:posOffset>0</wp:posOffset>
                  </wp:positionV>
                  <wp:extent cx="3390900" cy="2305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305050"/>
                          </a:xfrm>
                          <a:prstGeom prst="rect">
                            <a:avLst/>
                          </a:prstGeom>
                        </pic:spPr>
                      </pic:pic>
                    </a:graphicData>
                  </a:graphic>
                </wp:anchor>
              </w:drawing>
            </w:r>
          </w:p>
          <w:p w14:paraId="406FE612" w14:textId="2E2F2A07" w:rsidR="00417FC1" w:rsidRDefault="00417FC1" w:rsidP="000E5CAE">
            <w:pPr>
              <w:pStyle w:val="HTMLPreformatted"/>
              <w:shd w:val="clear" w:color="auto" w:fill="FFFFFF"/>
              <w:wordWrap w:val="0"/>
              <w:textAlignment w:val="baseline"/>
              <w:rPr>
                <w:rFonts w:ascii="Times New Roman" w:hAnsi="Times New Roman" w:cs="Times New Roman"/>
                <w:sz w:val="24"/>
                <w:szCs w:val="24"/>
                <w:lang w:val="en-US"/>
              </w:rPr>
            </w:pPr>
          </w:p>
          <w:p w14:paraId="1FDA1CB4" w14:textId="13364352" w:rsidR="00417FC1" w:rsidRPr="00827D44" w:rsidRDefault="00417FC1" w:rsidP="000E5CAE">
            <w:pPr>
              <w:pStyle w:val="HTMLPreformatted"/>
              <w:shd w:val="clear" w:color="auto" w:fill="FFFFFF"/>
              <w:wordWrap w:val="0"/>
              <w:textAlignment w:val="baseline"/>
              <w:rPr>
                <w:rFonts w:ascii="Times New Roman" w:hAnsi="Times New Roman" w:cs="Times New Roman"/>
                <w:sz w:val="24"/>
                <w:szCs w:val="24"/>
                <w:lang w:val="en-US"/>
              </w:rPr>
            </w:pPr>
          </w:p>
        </w:tc>
      </w:tr>
      <w:tr w:rsidR="00CE0D77" w:rsidRPr="00C43A46" w14:paraId="0A3C3DC9" w14:textId="77777777" w:rsidTr="00386B19">
        <w:tc>
          <w:tcPr>
            <w:tcW w:w="9016" w:type="dxa"/>
          </w:tcPr>
          <w:p w14:paraId="4B72B2A5" w14:textId="77777777" w:rsidR="00CE0D77" w:rsidRPr="00C43A46" w:rsidRDefault="00417FC1" w:rsidP="00CE0D77">
            <w:pPr>
              <w:pStyle w:val="HTMLPreformatted"/>
              <w:shd w:val="clear" w:color="auto" w:fill="FFFFFF"/>
              <w:wordWrap w:val="0"/>
              <w:textAlignment w:val="baseline"/>
              <w:rPr>
                <w:rFonts w:ascii="Times New Roman" w:hAnsi="Times New Roman" w:cs="Times New Roman"/>
                <w:b/>
                <w:noProof/>
                <w:sz w:val="24"/>
                <w:szCs w:val="24"/>
              </w:rPr>
            </w:pPr>
            <w:r>
              <w:rPr>
                <w:rFonts w:ascii="Times New Roman" w:hAnsi="Times New Roman" w:cs="Times New Roman"/>
                <w:b/>
                <w:noProof/>
                <w:sz w:val="24"/>
                <w:szCs w:val="24"/>
              </w:rPr>
              <w:t>6</w:t>
            </w:r>
            <w:r w:rsidR="00CE0D77" w:rsidRPr="00C43A46">
              <w:rPr>
                <w:rFonts w:ascii="Times New Roman" w:hAnsi="Times New Roman" w:cs="Times New Roman"/>
                <w:b/>
                <w:noProof/>
                <w:sz w:val="24"/>
                <w:szCs w:val="24"/>
              </w:rPr>
              <w:t xml:space="preserve">: </w:t>
            </w:r>
            <w:r w:rsidR="00664B28" w:rsidRPr="00664B28">
              <w:rPr>
                <w:rFonts w:ascii="Times New Roman" w:hAnsi="Times New Roman" w:cs="Times New Roman"/>
                <w:b/>
                <w:sz w:val="24"/>
                <w:szCs w:val="24"/>
                <w:lang w:val="en-US"/>
              </w:rPr>
              <w:t>Seasonal Decompose plot of Time Series</w:t>
            </w:r>
          </w:p>
        </w:tc>
      </w:tr>
      <w:tr w:rsidR="00CE0D77" w:rsidRPr="00827D44" w14:paraId="155E36FB" w14:textId="77777777" w:rsidTr="00386B19">
        <w:tc>
          <w:tcPr>
            <w:tcW w:w="9016" w:type="dxa"/>
          </w:tcPr>
          <w:p w14:paraId="441AF354" w14:textId="14B3F778" w:rsidR="0009576C" w:rsidRDefault="00621574" w:rsidP="0020654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56"/>
              </w:tabs>
              <w:wordWrap w:val="0"/>
              <w:textAlignment w:val="baseline"/>
              <w:rPr>
                <w:rFonts w:ascii="Times New Roman" w:hAnsi="Times New Roman" w:cs="Times New Roman"/>
                <w:noProof/>
                <w:sz w:val="24"/>
                <w:szCs w:val="24"/>
              </w:rPr>
            </w:pPr>
            <w:r>
              <w:rPr>
                <w:noProof/>
              </w:rPr>
              <w:lastRenderedPageBreak/>
              <w:drawing>
                <wp:anchor distT="0" distB="0" distL="114300" distR="114300" simplePos="0" relativeHeight="251668480" behindDoc="0" locked="0" layoutInCell="1" allowOverlap="1" wp14:anchorId="7508A74B" wp14:editId="20AB2465">
                  <wp:simplePos x="0" y="0"/>
                  <wp:positionH relativeFrom="column">
                    <wp:posOffset>1027430</wp:posOffset>
                  </wp:positionH>
                  <wp:positionV relativeFrom="paragraph">
                    <wp:posOffset>0</wp:posOffset>
                  </wp:positionV>
                  <wp:extent cx="3495675" cy="22764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5675" cy="2276475"/>
                          </a:xfrm>
                          <a:prstGeom prst="rect">
                            <a:avLst/>
                          </a:prstGeom>
                        </pic:spPr>
                      </pic:pic>
                    </a:graphicData>
                  </a:graphic>
                </wp:anchor>
              </w:drawing>
            </w:r>
            <w:r w:rsidR="00206546">
              <w:rPr>
                <w:rFonts w:ascii="Times New Roman" w:hAnsi="Times New Roman" w:cs="Times New Roman"/>
                <w:noProof/>
                <w:sz w:val="24"/>
                <w:szCs w:val="24"/>
              </w:rPr>
              <w:tab/>
            </w:r>
          </w:p>
          <w:p w14:paraId="58F5B6E7" w14:textId="549FE228" w:rsidR="00417FC1" w:rsidRDefault="00417FC1" w:rsidP="00163E44">
            <w:pPr>
              <w:pStyle w:val="HTMLPreformatted"/>
              <w:shd w:val="clear" w:color="auto" w:fill="FFFFFF"/>
              <w:wordWrap w:val="0"/>
              <w:textAlignment w:val="baseline"/>
              <w:rPr>
                <w:rFonts w:ascii="Times New Roman" w:hAnsi="Times New Roman" w:cs="Times New Roman"/>
                <w:noProof/>
                <w:sz w:val="24"/>
                <w:szCs w:val="24"/>
              </w:rPr>
            </w:pPr>
          </w:p>
          <w:p w14:paraId="6576B081" w14:textId="1254DDD7" w:rsidR="00417FC1" w:rsidRPr="00827D44" w:rsidRDefault="00417FC1" w:rsidP="00163E44">
            <w:pPr>
              <w:pStyle w:val="HTMLPreformatted"/>
              <w:shd w:val="clear" w:color="auto" w:fill="FFFFFF"/>
              <w:wordWrap w:val="0"/>
              <w:textAlignment w:val="baseline"/>
              <w:rPr>
                <w:rFonts w:ascii="Times New Roman" w:hAnsi="Times New Roman" w:cs="Times New Roman"/>
                <w:noProof/>
                <w:sz w:val="24"/>
                <w:szCs w:val="24"/>
              </w:rPr>
            </w:pPr>
          </w:p>
        </w:tc>
      </w:tr>
      <w:tr w:rsidR="00CE0D77" w:rsidRPr="00C43A46" w14:paraId="16CF90C8" w14:textId="77777777" w:rsidTr="00386B19">
        <w:tc>
          <w:tcPr>
            <w:tcW w:w="9016" w:type="dxa"/>
          </w:tcPr>
          <w:p w14:paraId="5A700729" w14:textId="77777777" w:rsidR="00CE0D77" w:rsidRPr="00C43A46" w:rsidRDefault="00417FC1" w:rsidP="00CE0D77">
            <w:pPr>
              <w:pStyle w:val="HTMLPreformatted"/>
              <w:shd w:val="clear" w:color="auto" w:fill="FFFFFF"/>
              <w:wordWrap w:val="0"/>
              <w:textAlignment w:val="baseline"/>
              <w:rPr>
                <w:rFonts w:ascii="Times New Roman" w:hAnsi="Times New Roman" w:cs="Times New Roman"/>
                <w:b/>
                <w:noProof/>
                <w:sz w:val="24"/>
                <w:szCs w:val="24"/>
              </w:rPr>
            </w:pPr>
            <w:r>
              <w:rPr>
                <w:rFonts w:ascii="Times New Roman" w:hAnsi="Times New Roman" w:cs="Times New Roman"/>
                <w:b/>
                <w:noProof/>
                <w:sz w:val="24"/>
                <w:szCs w:val="24"/>
              </w:rPr>
              <w:t>7</w:t>
            </w:r>
            <w:r w:rsidR="00CE0D77" w:rsidRPr="00C43A46">
              <w:rPr>
                <w:rFonts w:ascii="Times New Roman" w:hAnsi="Times New Roman" w:cs="Times New Roman"/>
                <w:b/>
                <w:noProof/>
                <w:sz w:val="24"/>
                <w:szCs w:val="24"/>
              </w:rPr>
              <w:t xml:space="preserve">: </w:t>
            </w:r>
            <w:r w:rsidR="00664B28" w:rsidRPr="00664B28">
              <w:rPr>
                <w:rFonts w:ascii="Times New Roman" w:hAnsi="Times New Roman" w:cs="Times New Roman"/>
                <w:b/>
                <w:noProof/>
                <w:sz w:val="24"/>
                <w:szCs w:val="24"/>
              </w:rPr>
              <w:t>Rolling Mean &amp; Standard Deviation Plot of Residual</w:t>
            </w:r>
          </w:p>
        </w:tc>
      </w:tr>
      <w:tr w:rsidR="00CE0D77" w:rsidRPr="00827D44" w14:paraId="64BD79DE" w14:textId="77777777" w:rsidTr="00386B19">
        <w:tc>
          <w:tcPr>
            <w:tcW w:w="9016" w:type="dxa"/>
          </w:tcPr>
          <w:p w14:paraId="33F1F6D0" w14:textId="2A66B38C" w:rsidR="00CE0D77" w:rsidRDefault="00174299" w:rsidP="00CA4AC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716"/>
              </w:tabs>
              <w:wordWrap w:val="0"/>
              <w:textAlignment w:val="baseline"/>
              <w:rPr>
                <w:rFonts w:ascii="Times New Roman" w:hAnsi="Times New Roman" w:cs="Times New Roman"/>
                <w:noProof/>
                <w:sz w:val="24"/>
                <w:szCs w:val="24"/>
              </w:rPr>
            </w:pPr>
            <w:r>
              <w:rPr>
                <w:noProof/>
              </w:rPr>
              <w:drawing>
                <wp:anchor distT="0" distB="0" distL="114300" distR="114300" simplePos="0" relativeHeight="251669504" behindDoc="0" locked="0" layoutInCell="1" allowOverlap="1" wp14:anchorId="229375E7" wp14:editId="33318EB4">
                  <wp:simplePos x="0" y="0"/>
                  <wp:positionH relativeFrom="column">
                    <wp:posOffset>1086485</wp:posOffset>
                  </wp:positionH>
                  <wp:positionV relativeFrom="paragraph">
                    <wp:posOffset>3810</wp:posOffset>
                  </wp:positionV>
                  <wp:extent cx="3257550" cy="23088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550" cy="2308860"/>
                          </a:xfrm>
                          <a:prstGeom prst="rect">
                            <a:avLst/>
                          </a:prstGeom>
                        </pic:spPr>
                      </pic:pic>
                    </a:graphicData>
                  </a:graphic>
                  <wp14:sizeRelV relativeFrom="margin">
                    <wp14:pctHeight>0</wp14:pctHeight>
                  </wp14:sizeRelV>
                </wp:anchor>
              </w:drawing>
            </w:r>
            <w:r w:rsidR="00CA4AC9">
              <w:rPr>
                <w:rFonts w:ascii="Times New Roman" w:hAnsi="Times New Roman" w:cs="Times New Roman"/>
                <w:noProof/>
                <w:sz w:val="24"/>
                <w:szCs w:val="24"/>
              </w:rPr>
              <w:tab/>
            </w:r>
          </w:p>
          <w:p w14:paraId="64965F34" w14:textId="77777777" w:rsidR="00417FC1" w:rsidRDefault="00417FC1" w:rsidP="00163E44">
            <w:pPr>
              <w:pStyle w:val="HTMLPreformatted"/>
              <w:shd w:val="clear" w:color="auto" w:fill="FFFFFF"/>
              <w:wordWrap w:val="0"/>
              <w:textAlignment w:val="baseline"/>
              <w:rPr>
                <w:rFonts w:ascii="Times New Roman" w:hAnsi="Times New Roman" w:cs="Times New Roman"/>
                <w:noProof/>
                <w:sz w:val="24"/>
                <w:szCs w:val="24"/>
              </w:rPr>
            </w:pPr>
          </w:p>
          <w:p w14:paraId="4C186B1F" w14:textId="77777777" w:rsidR="00417FC1" w:rsidRDefault="00417FC1" w:rsidP="00163E44">
            <w:pPr>
              <w:pStyle w:val="HTMLPreformatted"/>
              <w:shd w:val="clear" w:color="auto" w:fill="FFFFFF"/>
              <w:wordWrap w:val="0"/>
              <w:textAlignment w:val="baseline"/>
              <w:rPr>
                <w:rFonts w:ascii="Times New Roman" w:hAnsi="Times New Roman" w:cs="Times New Roman"/>
                <w:noProof/>
                <w:sz w:val="24"/>
                <w:szCs w:val="24"/>
              </w:rPr>
            </w:pPr>
          </w:p>
          <w:p w14:paraId="269E8408"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56102972"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7D62DEEC"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3A1CF6B2"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632B157D"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0099B208"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3EB06DC8"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23134F1A"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26908863"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00AD32D4"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45F264FC"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7A040F57" w14:textId="77777777" w:rsidR="00D232EF" w:rsidRDefault="00D232EF" w:rsidP="00163E44">
            <w:pPr>
              <w:pStyle w:val="HTMLPreformatted"/>
              <w:shd w:val="clear" w:color="auto" w:fill="FFFFFF"/>
              <w:wordWrap w:val="0"/>
              <w:textAlignment w:val="baseline"/>
              <w:rPr>
                <w:rFonts w:ascii="Times New Roman" w:hAnsi="Times New Roman" w:cs="Times New Roman"/>
                <w:noProof/>
                <w:sz w:val="24"/>
                <w:szCs w:val="24"/>
              </w:rPr>
            </w:pPr>
          </w:p>
          <w:p w14:paraId="08CD7AB7" w14:textId="4DE96691" w:rsidR="00D232EF" w:rsidRDefault="00D232EF" w:rsidP="00D232EF">
            <w:pPr>
              <w:contextualSpacing/>
              <w:rPr>
                <w:rFonts w:ascii="Times New Roman" w:hAnsi="Times New Roman" w:cs="Times New Roman"/>
                <w:sz w:val="24"/>
                <w:szCs w:val="24"/>
              </w:rPr>
            </w:pPr>
            <w:r>
              <w:rPr>
                <w:rFonts w:ascii="Times New Roman" w:hAnsi="Times New Roman" w:cs="Times New Roman"/>
                <w:sz w:val="24"/>
                <w:szCs w:val="24"/>
              </w:rPr>
              <w:t>Based on the data it can be concluded that the blue line represents original data whereas the red one represents rolling mean and lastly the black one represents rolling standard deviation</w:t>
            </w:r>
          </w:p>
          <w:p w14:paraId="77CF3F54" w14:textId="7F18EB33" w:rsidR="00D232EF" w:rsidRPr="00827D44" w:rsidRDefault="00D232EF" w:rsidP="00163E44">
            <w:pPr>
              <w:pStyle w:val="HTMLPreformatted"/>
              <w:shd w:val="clear" w:color="auto" w:fill="FFFFFF"/>
              <w:wordWrap w:val="0"/>
              <w:textAlignment w:val="baseline"/>
              <w:rPr>
                <w:rFonts w:ascii="Times New Roman" w:hAnsi="Times New Roman" w:cs="Times New Roman"/>
                <w:noProof/>
                <w:sz w:val="24"/>
                <w:szCs w:val="24"/>
              </w:rPr>
            </w:pPr>
          </w:p>
        </w:tc>
      </w:tr>
      <w:tr w:rsidR="00CE0D77" w:rsidRPr="00C43A46" w14:paraId="164DA9FF" w14:textId="77777777" w:rsidTr="00386B19">
        <w:tc>
          <w:tcPr>
            <w:tcW w:w="9016" w:type="dxa"/>
          </w:tcPr>
          <w:p w14:paraId="53F91955" w14:textId="77777777" w:rsidR="00CE0D77" w:rsidRPr="00C43A46" w:rsidRDefault="00417FC1" w:rsidP="00CE0D77">
            <w:pPr>
              <w:pStyle w:val="HTMLPreformatted"/>
              <w:shd w:val="clear" w:color="auto" w:fill="FFFFFF"/>
              <w:wordWrap w:val="0"/>
              <w:textAlignment w:val="baseline"/>
              <w:rPr>
                <w:rFonts w:ascii="Times New Roman" w:hAnsi="Times New Roman" w:cs="Times New Roman"/>
                <w:b/>
                <w:noProof/>
                <w:sz w:val="24"/>
                <w:szCs w:val="24"/>
              </w:rPr>
            </w:pPr>
            <w:r>
              <w:rPr>
                <w:rFonts w:ascii="Times New Roman" w:hAnsi="Times New Roman" w:cs="Times New Roman"/>
                <w:b/>
                <w:noProof/>
                <w:sz w:val="24"/>
                <w:szCs w:val="24"/>
              </w:rPr>
              <w:t>8</w:t>
            </w:r>
            <w:r w:rsidR="00CE0D77" w:rsidRPr="00C43A46">
              <w:rPr>
                <w:rFonts w:ascii="Times New Roman" w:hAnsi="Times New Roman" w:cs="Times New Roman"/>
                <w:b/>
                <w:noProof/>
                <w:sz w:val="24"/>
                <w:szCs w:val="24"/>
              </w:rPr>
              <w:t xml:space="preserve">: </w:t>
            </w:r>
            <w:r w:rsidR="00664B28" w:rsidRPr="00664B28">
              <w:rPr>
                <w:rFonts w:ascii="Times New Roman" w:hAnsi="Times New Roman" w:cs="Times New Roman"/>
                <w:b/>
                <w:noProof/>
                <w:sz w:val="24"/>
                <w:szCs w:val="24"/>
              </w:rPr>
              <w:t>Results of Dickey-Fuller Test of Residual</w:t>
            </w:r>
          </w:p>
        </w:tc>
      </w:tr>
      <w:tr w:rsidR="00CE0D77" w:rsidRPr="00827D44" w14:paraId="7B41EB5E" w14:textId="77777777" w:rsidTr="00386B19">
        <w:tc>
          <w:tcPr>
            <w:tcW w:w="9016" w:type="dxa"/>
          </w:tcPr>
          <w:p w14:paraId="42037AB8" w14:textId="210A495F" w:rsidR="00621574" w:rsidRPr="00621574" w:rsidRDefault="00174299"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noProof/>
                <w:color w:val="000000"/>
                <w:sz w:val="21"/>
                <w:szCs w:val="21"/>
                <w:lang w:val="en-US"/>
              </w:rPr>
              <mc:AlternateContent>
                <mc:Choice Requires="wps">
                  <w:drawing>
                    <wp:anchor distT="0" distB="0" distL="114300" distR="114300" simplePos="0" relativeHeight="251674624" behindDoc="0" locked="0" layoutInCell="1" allowOverlap="1" wp14:anchorId="22AD8ACB" wp14:editId="5AE4978F">
                      <wp:simplePos x="0" y="0"/>
                      <wp:positionH relativeFrom="column">
                        <wp:posOffset>-86995</wp:posOffset>
                      </wp:positionH>
                      <wp:positionV relativeFrom="paragraph">
                        <wp:posOffset>132080</wp:posOffset>
                      </wp:positionV>
                      <wp:extent cx="3459480" cy="3733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3459480"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29590" id="Rectangle 23" o:spid="_x0000_s1026" style="position:absolute;margin-left:-6.85pt;margin-top:10.4pt;width:272.4pt;height:29.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" filled="f" strokecolor="red" strokeweight="1pt"/>
                  </w:pict>
                </mc:Fallback>
              </mc:AlternateContent>
            </w:r>
            <w:r w:rsidR="00621574" w:rsidRPr="00621574">
              <w:rPr>
                <w:rFonts w:ascii="Courier New" w:eastAsia="Times New Roman" w:hAnsi="Courier New" w:cs="Courier New"/>
                <w:color w:val="000000"/>
                <w:sz w:val="21"/>
                <w:szCs w:val="21"/>
                <w:lang w:val="en-US"/>
              </w:rPr>
              <w:t>Results of Dickey-Fuller Test:</w:t>
            </w:r>
          </w:p>
          <w:p w14:paraId="1A87B671"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Test Statistic                  -5.602576</w:t>
            </w:r>
          </w:p>
          <w:p w14:paraId="636EDF78"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p-value                          0.000001</w:t>
            </w:r>
          </w:p>
          <w:p w14:paraId="2F7FF74E"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#Lags Used                       1.000000</w:t>
            </w:r>
          </w:p>
          <w:p w14:paraId="5B3F36B6"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Number of Observations Used    129.000000</w:t>
            </w:r>
          </w:p>
          <w:p w14:paraId="2322D9FB"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Critical Value (1</w:t>
            </w:r>
            <w:proofErr w:type="gramStart"/>
            <w:r w:rsidRPr="00621574">
              <w:rPr>
                <w:rFonts w:ascii="Courier New" w:eastAsia="Times New Roman" w:hAnsi="Courier New" w:cs="Courier New"/>
                <w:color w:val="000000"/>
                <w:sz w:val="21"/>
                <w:szCs w:val="21"/>
                <w:lang w:val="en-US"/>
              </w:rPr>
              <w:t xml:space="preserve">%)   </w:t>
            </w:r>
            <w:proofErr w:type="gramEnd"/>
            <w:r w:rsidRPr="00621574">
              <w:rPr>
                <w:rFonts w:ascii="Courier New" w:eastAsia="Times New Roman" w:hAnsi="Courier New" w:cs="Courier New"/>
                <w:color w:val="000000"/>
                <w:sz w:val="21"/>
                <w:szCs w:val="21"/>
                <w:lang w:val="en-US"/>
              </w:rPr>
              <w:t xml:space="preserve">          -3.482088</w:t>
            </w:r>
          </w:p>
          <w:p w14:paraId="0B114150"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Critical Value (5</w:t>
            </w:r>
            <w:proofErr w:type="gramStart"/>
            <w:r w:rsidRPr="00621574">
              <w:rPr>
                <w:rFonts w:ascii="Courier New" w:eastAsia="Times New Roman" w:hAnsi="Courier New" w:cs="Courier New"/>
                <w:color w:val="000000"/>
                <w:sz w:val="21"/>
                <w:szCs w:val="21"/>
                <w:lang w:val="en-US"/>
              </w:rPr>
              <w:t xml:space="preserve">%)   </w:t>
            </w:r>
            <w:proofErr w:type="gramEnd"/>
            <w:r w:rsidRPr="00621574">
              <w:rPr>
                <w:rFonts w:ascii="Courier New" w:eastAsia="Times New Roman" w:hAnsi="Courier New" w:cs="Courier New"/>
                <w:color w:val="000000"/>
                <w:sz w:val="21"/>
                <w:szCs w:val="21"/>
                <w:lang w:val="en-US"/>
              </w:rPr>
              <w:t xml:space="preserve">          -2.884219</w:t>
            </w:r>
          </w:p>
          <w:p w14:paraId="30034659" w14:textId="77777777" w:rsidR="00621574" w:rsidRPr="00621574" w:rsidRDefault="00621574" w:rsidP="0062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621574">
              <w:rPr>
                <w:rFonts w:ascii="Courier New" w:eastAsia="Times New Roman" w:hAnsi="Courier New" w:cs="Courier New"/>
                <w:color w:val="000000"/>
                <w:sz w:val="21"/>
                <w:szCs w:val="21"/>
                <w:lang w:val="en-US"/>
              </w:rPr>
              <w:t>Critical Value (10</w:t>
            </w:r>
            <w:proofErr w:type="gramStart"/>
            <w:r w:rsidRPr="00621574">
              <w:rPr>
                <w:rFonts w:ascii="Courier New" w:eastAsia="Times New Roman" w:hAnsi="Courier New" w:cs="Courier New"/>
                <w:color w:val="000000"/>
                <w:sz w:val="21"/>
                <w:szCs w:val="21"/>
                <w:lang w:val="en-US"/>
              </w:rPr>
              <w:t xml:space="preserve">%)   </w:t>
            </w:r>
            <w:proofErr w:type="gramEnd"/>
            <w:r w:rsidRPr="00621574">
              <w:rPr>
                <w:rFonts w:ascii="Courier New" w:eastAsia="Times New Roman" w:hAnsi="Courier New" w:cs="Courier New"/>
                <w:color w:val="000000"/>
                <w:sz w:val="21"/>
                <w:szCs w:val="21"/>
                <w:lang w:val="en-US"/>
              </w:rPr>
              <w:t xml:space="preserve">         -2.578864</w:t>
            </w:r>
          </w:p>
          <w:p w14:paraId="5821256A" w14:textId="77777777" w:rsidR="00CE0D77" w:rsidRDefault="00CE0D77" w:rsidP="00CE0D77">
            <w:pPr>
              <w:pStyle w:val="HTMLPreformatted"/>
              <w:shd w:val="clear" w:color="auto" w:fill="FFFFFF"/>
              <w:wordWrap w:val="0"/>
              <w:textAlignment w:val="baseline"/>
              <w:rPr>
                <w:rFonts w:ascii="Times New Roman" w:hAnsi="Times New Roman" w:cs="Times New Roman"/>
                <w:noProof/>
                <w:sz w:val="24"/>
                <w:szCs w:val="24"/>
              </w:rPr>
            </w:pPr>
          </w:p>
          <w:p w14:paraId="10612E82" w14:textId="213B281F" w:rsidR="00174299" w:rsidRPr="00827D44" w:rsidRDefault="00174299" w:rsidP="00CE0D77">
            <w:pPr>
              <w:pStyle w:val="HTMLPreformatted"/>
              <w:shd w:val="clear" w:color="auto" w:fill="FFFFFF"/>
              <w:wordWrap w:val="0"/>
              <w:textAlignment w:val="baseline"/>
              <w:rPr>
                <w:rFonts w:ascii="Times New Roman" w:hAnsi="Times New Roman" w:cs="Times New Roman"/>
                <w:noProof/>
                <w:sz w:val="24"/>
                <w:szCs w:val="24"/>
              </w:rPr>
            </w:pPr>
            <w:r>
              <w:rPr>
                <w:rFonts w:ascii="Times New Roman" w:hAnsi="Times New Roman" w:cs="Times New Roman"/>
                <w:noProof/>
                <w:sz w:val="24"/>
                <w:szCs w:val="24"/>
              </w:rPr>
              <w:t>It can be concluded from the Dickey-Fuller test that the test statistic value is -5.6, which is less than the critical value which mean the null hypothesis is rejected therefore the data of    this timeseries is stationary. Moreover, it can be seen that after decomposing for one time,    the p-value is now below 0.05.</w:t>
            </w:r>
          </w:p>
        </w:tc>
      </w:tr>
      <w:tr w:rsidR="00CE0D77" w:rsidRPr="00C43A46" w14:paraId="3F30D28C" w14:textId="77777777" w:rsidTr="00386B19">
        <w:tc>
          <w:tcPr>
            <w:tcW w:w="9016" w:type="dxa"/>
          </w:tcPr>
          <w:p w14:paraId="2AEF738E" w14:textId="77777777" w:rsidR="00CE0D77" w:rsidRPr="00C43A46" w:rsidRDefault="00417FC1" w:rsidP="00CE0D77">
            <w:pPr>
              <w:pStyle w:val="HTMLPreformatted"/>
              <w:shd w:val="clear" w:color="auto" w:fill="FFFFFF"/>
              <w:wordWrap w:val="0"/>
              <w:textAlignment w:val="baseline"/>
              <w:rPr>
                <w:rFonts w:ascii="Times New Roman" w:hAnsi="Times New Roman" w:cs="Times New Roman"/>
                <w:b/>
                <w:noProof/>
                <w:sz w:val="24"/>
                <w:szCs w:val="24"/>
              </w:rPr>
            </w:pPr>
            <w:r>
              <w:rPr>
                <w:rFonts w:ascii="Times New Roman" w:hAnsi="Times New Roman" w:cs="Times New Roman"/>
                <w:b/>
                <w:sz w:val="24"/>
                <w:szCs w:val="24"/>
                <w:lang w:val="en-US"/>
              </w:rPr>
              <w:t>9</w:t>
            </w:r>
            <w:r w:rsidR="00CE0D77" w:rsidRPr="00C43A46">
              <w:rPr>
                <w:rFonts w:ascii="Times New Roman" w:hAnsi="Times New Roman" w:cs="Times New Roman"/>
                <w:b/>
                <w:sz w:val="24"/>
                <w:szCs w:val="24"/>
                <w:lang w:val="en-US"/>
              </w:rPr>
              <w:t xml:space="preserve">: </w:t>
            </w:r>
            <w:r w:rsidR="00664B28" w:rsidRPr="00664B28">
              <w:rPr>
                <w:rFonts w:ascii="Times New Roman" w:hAnsi="Times New Roman" w:cs="Times New Roman"/>
                <w:b/>
                <w:sz w:val="24"/>
                <w:szCs w:val="24"/>
                <w:lang w:val="en-US"/>
              </w:rPr>
              <w:t>ACF and PACF plot</w:t>
            </w:r>
          </w:p>
        </w:tc>
      </w:tr>
      <w:tr w:rsidR="00CE0D77" w:rsidRPr="00827D44" w14:paraId="517042F0" w14:textId="77777777" w:rsidTr="00386B19">
        <w:tc>
          <w:tcPr>
            <w:tcW w:w="9016" w:type="dxa"/>
          </w:tcPr>
          <w:p w14:paraId="32827286" w14:textId="7688B0FF" w:rsidR="00417FC1" w:rsidRPr="00827D44" w:rsidRDefault="00621574" w:rsidP="00CA4AC9">
            <w:pPr>
              <w:pStyle w:val="HTMLPreformatted"/>
              <w:shd w:val="clear" w:color="auto" w:fill="FFFFFF"/>
              <w:wordWrap w:val="0"/>
              <w:ind w:firstLine="720"/>
              <w:textAlignment w:val="baseline"/>
              <w:rPr>
                <w:rFonts w:ascii="Times New Roman" w:hAnsi="Times New Roman" w:cs="Times New Roman"/>
                <w:sz w:val="24"/>
                <w:szCs w:val="24"/>
                <w:lang w:val="en-US"/>
              </w:rPr>
            </w:pPr>
            <w:r>
              <w:rPr>
                <w:noProof/>
              </w:rPr>
              <w:lastRenderedPageBreak/>
              <w:drawing>
                <wp:anchor distT="0" distB="0" distL="114300" distR="114300" simplePos="0" relativeHeight="251670528" behindDoc="0" locked="0" layoutInCell="1" allowOverlap="1" wp14:anchorId="74FB1BD2" wp14:editId="6E7BEF34">
                  <wp:simplePos x="0" y="0"/>
                  <wp:positionH relativeFrom="column">
                    <wp:posOffset>1086485</wp:posOffset>
                  </wp:positionH>
                  <wp:positionV relativeFrom="paragraph">
                    <wp:posOffset>62230</wp:posOffset>
                  </wp:positionV>
                  <wp:extent cx="3101340" cy="2056130"/>
                  <wp:effectExtent l="0" t="0" r="381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1340" cy="2056130"/>
                          </a:xfrm>
                          <a:prstGeom prst="rect">
                            <a:avLst/>
                          </a:prstGeom>
                        </pic:spPr>
                      </pic:pic>
                    </a:graphicData>
                  </a:graphic>
                  <wp14:sizeRelH relativeFrom="margin">
                    <wp14:pctWidth>0</wp14:pctWidth>
                  </wp14:sizeRelH>
                  <wp14:sizeRelV relativeFrom="margin">
                    <wp14:pctHeight>0</wp14:pctHeight>
                  </wp14:sizeRelV>
                </wp:anchor>
              </w:drawing>
            </w:r>
          </w:p>
        </w:tc>
      </w:tr>
      <w:tr w:rsidR="00664B28" w:rsidRPr="00664B28" w14:paraId="4D681DCA" w14:textId="77777777" w:rsidTr="00386B19">
        <w:tc>
          <w:tcPr>
            <w:tcW w:w="9016" w:type="dxa"/>
          </w:tcPr>
          <w:p w14:paraId="5AC4DD3C" w14:textId="1176F02A" w:rsidR="00664B28" w:rsidRPr="00664B28" w:rsidRDefault="00664B28" w:rsidP="00664B28">
            <w:pPr>
              <w:pStyle w:val="HTMLPreformatted"/>
              <w:shd w:val="clear" w:color="auto" w:fill="FFFFFF"/>
              <w:wordWrap w:val="0"/>
              <w:textAlignment w:val="baseline"/>
              <w:rPr>
                <w:rFonts w:ascii="Times New Roman" w:hAnsi="Times New Roman" w:cs="Times New Roman"/>
                <w:b/>
                <w:sz w:val="24"/>
                <w:szCs w:val="24"/>
                <w:lang w:val="en-US"/>
              </w:rPr>
            </w:pPr>
            <w:r w:rsidRPr="00664B28">
              <w:rPr>
                <w:rFonts w:ascii="Times New Roman" w:hAnsi="Times New Roman" w:cs="Times New Roman"/>
                <w:b/>
                <w:sz w:val="24"/>
                <w:szCs w:val="24"/>
                <w:lang w:val="en-US"/>
              </w:rPr>
              <w:t>10: p,</w:t>
            </w:r>
            <w:r w:rsidR="008B4A39">
              <w:rPr>
                <w:rFonts w:ascii="Times New Roman" w:hAnsi="Times New Roman" w:cs="Times New Roman"/>
                <w:b/>
                <w:sz w:val="24"/>
                <w:szCs w:val="24"/>
                <w:lang w:val="en-US"/>
              </w:rPr>
              <w:t xml:space="preserve"> d</w:t>
            </w:r>
            <w:r w:rsidRPr="00664B28">
              <w:rPr>
                <w:rFonts w:ascii="Times New Roman" w:hAnsi="Times New Roman" w:cs="Times New Roman"/>
                <w:b/>
                <w:sz w:val="24"/>
                <w:szCs w:val="24"/>
                <w:lang w:val="en-US"/>
              </w:rPr>
              <w:t xml:space="preserve"> and q values</w:t>
            </w:r>
          </w:p>
        </w:tc>
      </w:tr>
      <w:tr w:rsidR="00664B28" w:rsidRPr="00664B28" w14:paraId="697890BF" w14:textId="77777777" w:rsidTr="00386B19">
        <w:tc>
          <w:tcPr>
            <w:tcW w:w="9016" w:type="dxa"/>
          </w:tcPr>
          <w:p w14:paraId="2E4BA3CD" w14:textId="0DED246D" w:rsidR="00664B28" w:rsidRDefault="00CA4AC9" w:rsidP="00CE0D77">
            <w:pPr>
              <w:pStyle w:val="HTMLPreformatted"/>
              <w:shd w:val="clear" w:color="auto" w:fill="FFFFFF"/>
              <w:wordWrap w:val="0"/>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p = 1</w:t>
            </w:r>
          </w:p>
          <w:p w14:paraId="7FE45436" w14:textId="2432A281" w:rsidR="00CA4AC9" w:rsidRDefault="00CA4AC9" w:rsidP="00CE0D77">
            <w:pPr>
              <w:pStyle w:val="HTMLPreformatted"/>
              <w:shd w:val="clear" w:color="auto" w:fill="FFFFFF"/>
              <w:wordWrap w:val="0"/>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q = 1</w:t>
            </w:r>
          </w:p>
          <w:p w14:paraId="32FA98E6" w14:textId="1AE83841" w:rsidR="00CA4AC9" w:rsidRDefault="00CA4AC9" w:rsidP="00CE0D77">
            <w:pPr>
              <w:pStyle w:val="HTMLPreformatted"/>
              <w:shd w:val="clear" w:color="auto" w:fill="FFFFFF"/>
              <w:wordWrap w:val="0"/>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d = 1</w:t>
            </w:r>
          </w:p>
          <w:p w14:paraId="37E414B5" w14:textId="77777777" w:rsidR="008B4A39" w:rsidRPr="008B4A39" w:rsidRDefault="008B4A39" w:rsidP="008B4A39">
            <w:pPr>
              <w:pStyle w:val="HTMLPreformatted"/>
              <w:shd w:val="clear" w:color="auto" w:fill="FFFFFF"/>
              <w:wordWrap w:val="0"/>
              <w:textAlignment w:val="baseline"/>
              <w:rPr>
                <w:rFonts w:ascii="Times New Roman" w:hAnsi="Times New Roman" w:cs="Times New Roman"/>
                <w:b/>
                <w:sz w:val="24"/>
                <w:szCs w:val="24"/>
                <w:lang w:val="en-US"/>
              </w:rPr>
            </w:pPr>
            <w:r w:rsidRPr="008B4A39">
              <w:rPr>
                <w:rFonts w:ascii="Times New Roman" w:hAnsi="Times New Roman" w:cs="Times New Roman"/>
                <w:b/>
                <w:sz w:val="24"/>
                <w:szCs w:val="24"/>
                <w:lang w:val="en-US"/>
              </w:rPr>
              <w:t xml:space="preserve">the two dotted lines on either </w:t>
            </w:r>
            <w:proofErr w:type="gramStart"/>
            <w:r w:rsidRPr="008B4A39">
              <w:rPr>
                <w:rFonts w:ascii="Times New Roman" w:hAnsi="Times New Roman" w:cs="Times New Roman"/>
                <w:b/>
                <w:sz w:val="24"/>
                <w:szCs w:val="24"/>
                <w:lang w:val="en-US"/>
              </w:rPr>
              <w:t>sides</w:t>
            </w:r>
            <w:proofErr w:type="gramEnd"/>
            <w:r w:rsidRPr="008B4A39">
              <w:rPr>
                <w:rFonts w:ascii="Times New Roman" w:hAnsi="Times New Roman" w:cs="Times New Roman"/>
                <w:b/>
                <w:sz w:val="24"/>
                <w:szCs w:val="24"/>
                <w:lang w:val="en-US"/>
              </w:rPr>
              <w:t xml:space="preserve"> of 0 are the confidence intervals. </w:t>
            </w:r>
          </w:p>
          <w:p w14:paraId="43FB26F7" w14:textId="44E1C7D5" w:rsidR="008B4A39" w:rsidRPr="008B4A39" w:rsidRDefault="008B4A39" w:rsidP="008B4A39">
            <w:pPr>
              <w:pStyle w:val="HTMLPreformatted"/>
              <w:shd w:val="clear" w:color="auto" w:fill="FFFFFF"/>
              <w:wordWrap w:val="0"/>
              <w:textAlignment w:val="baseline"/>
              <w:rPr>
                <w:rFonts w:ascii="Times New Roman" w:hAnsi="Times New Roman" w:cs="Times New Roman"/>
                <w:b/>
                <w:sz w:val="24"/>
                <w:szCs w:val="24"/>
                <w:lang w:val="en-US"/>
              </w:rPr>
            </w:pPr>
            <w:r w:rsidRPr="008B4A39">
              <w:rPr>
                <w:rFonts w:ascii="Times New Roman" w:hAnsi="Times New Roman" w:cs="Times New Roman"/>
                <w:b/>
                <w:bCs/>
                <w:sz w:val="24"/>
                <w:szCs w:val="24"/>
                <w:lang w:val="en-US"/>
              </w:rPr>
              <w:t>p</w:t>
            </w:r>
            <w:r w:rsidRPr="008B4A39">
              <w:rPr>
                <w:rFonts w:ascii="Times New Roman" w:hAnsi="Times New Roman" w:cs="Times New Roman"/>
                <w:b/>
                <w:sz w:val="24"/>
                <w:szCs w:val="24"/>
                <w:lang w:val="en-US"/>
              </w:rPr>
              <w:t xml:space="preserve"> = is where the </w:t>
            </w:r>
            <w:r w:rsidRPr="008B4A39">
              <w:rPr>
                <w:rFonts w:ascii="Times New Roman" w:hAnsi="Times New Roman" w:cs="Times New Roman"/>
                <w:b/>
                <w:bCs/>
                <w:sz w:val="24"/>
                <w:szCs w:val="24"/>
                <w:lang w:val="en-US"/>
              </w:rPr>
              <w:t>PACF</w:t>
            </w:r>
            <w:r w:rsidRPr="008B4A39">
              <w:rPr>
                <w:rFonts w:ascii="Times New Roman" w:hAnsi="Times New Roman" w:cs="Times New Roman"/>
                <w:b/>
                <w:sz w:val="24"/>
                <w:szCs w:val="24"/>
                <w:lang w:val="en-US"/>
              </w:rPr>
              <w:t> chart crosses the upper confidence interval for the first time. in this case p=</w:t>
            </w:r>
            <w:r w:rsidR="00165342">
              <w:rPr>
                <w:rFonts w:ascii="Times New Roman" w:hAnsi="Times New Roman" w:cs="Times New Roman"/>
                <w:b/>
                <w:sz w:val="24"/>
                <w:szCs w:val="24"/>
                <w:lang w:val="en-US"/>
              </w:rPr>
              <w:t>1</w:t>
            </w:r>
            <w:r w:rsidRPr="008B4A39">
              <w:rPr>
                <w:rFonts w:ascii="Times New Roman" w:hAnsi="Times New Roman" w:cs="Times New Roman"/>
                <w:b/>
                <w:sz w:val="24"/>
                <w:szCs w:val="24"/>
                <w:lang w:val="en-US"/>
              </w:rPr>
              <w:t>.</w:t>
            </w:r>
          </w:p>
          <w:p w14:paraId="26D7CC03" w14:textId="3806B63D" w:rsidR="00664B28" w:rsidRDefault="008B4A39" w:rsidP="00CE0D77">
            <w:pPr>
              <w:pStyle w:val="HTMLPreformatted"/>
              <w:shd w:val="clear" w:color="auto" w:fill="FFFFFF"/>
              <w:wordWrap w:val="0"/>
              <w:textAlignment w:val="baseline"/>
              <w:rPr>
                <w:rFonts w:ascii="Times New Roman" w:hAnsi="Times New Roman" w:cs="Times New Roman"/>
                <w:b/>
                <w:sz w:val="24"/>
                <w:szCs w:val="24"/>
                <w:lang w:val="en-US"/>
              </w:rPr>
            </w:pPr>
            <w:r w:rsidRPr="008B4A39">
              <w:rPr>
                <w:rFonts w:ascii="Times New Roman" w:hAnsi="Times New Roman" w:cs="Times New Roman"/>
                <w:b/>
                <w:bCs/>
                <w:sz w:val="24"/>
                <w:szCs w:val="24"/>
                <w:lang w:val="en-US"/>
              </w:rPr>
              <w:t>q</w:t>
            </w:r>
            <w:r w:rsidRPr="008B4A39">
              <w:rPr>
                <w:rFonts w:ascii="Times New Roman" w:hAnsi="Times New Roman" w:cs="Times New Roman"/>
                <w:b/>
                <w:sz w:val="24"/>
                <w:szCs w:val="24"/>
                <w:lang w:val="en-US"/>
              </w:rPr>
              <w:t> = is where the </w:t>
            </w:r>
            <w:r w:rsidRPr="008B4A39">
              <w:rPr>
                <w:rFonts w:ascii="Times New Roman" w:hAnsi="Times New Roman" w:cs="Times New Roman"/>
                <w:b/>
                <w:bCs/>
                <w:sz w:val="24"/>
                <w:szCs w:val="24"/>
                <w:lang w:val="en-US"/>
              </w:rPr>
              <w:t>ACF</w:t>
            </w:r>
            <w:r w:rsidRPr="008B4A39">
              <w:rPr>
                <w:rFonts w:ascii="Times New Roman" w:hAnsi="Times New Roman" w:cs="Times New Roman"/>
                <w:b/>
                <w:sz w:val="24"/>
                <w:szCs w:val="24"/>
                <w:lang w:val="en-US"/>
              </w:rPr>
              <w:t> chart crosses the upper confidence interval for the first time. in this case q=</w:t>
            </w:r>
            <w:r w:rsidR="00165342">
              <w:rPr>
                <w:rFonts w:ascii="Times New Roman" w:hAnsi="Times New Roman" w:cs="Times New Roman"/>
                <w:b/>
                <w:sz w:val="24"/>
                <w:szCs w:val="24"/>
                <w:lang w:val="en-US"/>
              </w:rPr>
              <w:t>1</w:t>
            </w:r>
            <w:r w:rsidRPr="008B4A39">
              <w:rPr>
                <w:rFonts w:ascii="Times New Roman" w:hAnsi="Times New Roman" w:cs="Times New Roman"/>
                <w:b/>
                <w:sz w:val="24"/>
                <w:szCs w:val="24"/>
                <w:lang w:val="en-US"/>
              </w:rPr>
              <w:t>.</w:t>
            </w:r>
          </w:p>
          <w:p w14:paraId="3FBA4F14" w14:textId="0AE37B6D" w:rsidR="00664B28" w:rsidRPr="00664B28" w:rsidRDefault="00165342" w:rsidP="00CE0D77">
            <w:pPr>
              <w:pStyle w:val="HTMLPreformatted"/>
              <w:shd w:val="clear" w:color="auto" w:fill="FFFFFF"/>
              <w:wordWrap w:val="0"/>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The number of differencing to make the time series is 1, thus the d- value is 1</w:t>
            </w:r>
          </w:p>
        </w:tc>
      </w:tr>
      <w:tr w:rsidR="00664B28" w:rsidRPr="00664B28" w14:paraId="691D224B" w14:textId="77777777" w:rsidTr="00386B19">
        <w:tc>
          <w:tcPr>
            <w:tcW w:w="9016" w:type="dxa"/>
          </w:tcPr>
          <w:p w14:paraId="5155F176" w14:textId="73C291BF" w:rsidR="00664B28" w:rsidRPr="00664B28" w:rsidRDefault="00664B28" w:rsidP="00664B28">
            <w:pPr>
              <w:pStyle w:val="HTMLPreformatted"/>
              <w:shd w:val="clear" w:color="auto" w:fill="FFFFFF"/>
              <w:wordWrap w:val="0"/>
              <w:textAlignment w:val="baseline"/>
              <w:rPr>
                <w:rFonts w:ascii="Times New Roman" w:hAnsi="Times New Roman" w:cs="Times New Roman"/>
                <w:b/>
                <w:sz w:val="24"/>
                <w:szCs w:val="24"/>
                <w:lang w:val="en-US"/>
              </w:rPr>
            </w:pPr>
            <w:r w:rsidRPr="00664B28">
              <w:rPr>
                <w:rFonts w:ascii="Times New Roman" w:hAnsi="Times New Roman" w:cs="Times New Roman"/>
                <w:b/>
                <w:sz w:val="24"/>
                <w:szCs w:val="24"/>
                <w:lang w:val="en-US"/>
              </w:rPr>
              <w:t>11: ARIMA Plot</w:t>
            </w:r>
          </w:p>
        </w:tc>
      </w:tr>
      <w:tr w:rsidR="00664B28" w:rsidRPr="00664B28" w14:paraId="077C3076" w14:textId="77777777" w:rsidTr="00386B19">
        <w:tc>
          <w:tcPr>
            <w:tcW w:w="9016" w:type="dxa"/>
          </w:tcPr>
          <w:p w14:paraId="1DB97CB4" w14:textId="4042FFFD" w:rsidR="00664B28" w:rsidRDefault="00DF2DBB" w:rsidP="00CA4AC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92"/>
              </w:tabs>
              <w:wordWrap w:val="0"/>
              <w:textAlignment w:val="baseline"/>
              <w:rPr>
                <w:rFonts w:ascii="Times New Roman" w:hAnsi="Times New Roman" w:cs="Times New Roman"/>
                <w:b/>
                <w:sz w:val="24"/>
                <w:szCs w:val="24"/>
                <w:lang w:val="en-US"/>
              </w:rPr>
            </w:pPr>
            <w:r>
              <w:rPr>
                <w:noProof/>
              </w:rPr>
              <w:drawing>
                <wp:anchor distT="0" distB="0" distL="114300" distR="114300" simplePos="0" relativeHeight="251676672" behindDoc="0" locked="0" layoutInCell="1" allowOverlap="1" wp14:anchorId="656360AE" wp14:editId="16AC8645">
                  <wp:simplePos x="0" y="0"/>
                  <wp:positionH relativeFrom="column">
                    <wp:posOffset>1097915</wp:posOffset>
                  </wp:positionH>
                  <wp:positionV relativeFrom="paragraph">
                    <wp:posOffset>0</wp:posOffset>
                  </wp:positionV>
                  <wp:extent cx="3261360" cy="20605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1360" cy="2060575"/>
                          </a:xfrm>
                          <a:prstGeom prst="rect">
                            <a:avLst/>
                          </a:prstGeom>
                        </pic:spPr>
                      </pic:pic>
                    </a:graphicData>
                  </a:graphic>
                  <wp14:sizeRelH relativeFrom="margin">
                    <wp14:pctWidth>0</wp14:pctWidth>
                  </wp14:sizeRelH>
                  <wp14:sizeRelV relativeFrom="margin">
                    <wp14:pctHeight>0</wp14:pctHeight>
                  </wp14:sizeRelV>
                </wp:anchor>
              </w:drawing>
            </w:r>
            <w:r w:rsidR="00CA4AC9">
              <w:rPr>
                <w:rFonts w:ascii="Times New Roman" w:hAnsi="Times New Roman" w:cs="Times New Roman"/>
                <w:b/>
                <w:sz w:val="24"/>
                <w:szCs w:val="24"/>
                <w:lang w:val="en-US"/>
              </w:rPr>
              <w:tab/>
            </w:r>
          </w:p>
          <w:p w14:paraId="6FF1B69E" w14:textId="77777777" w:rsidR="00664B28" w:rsidRDefault="00664B28" w:rsidP="00CE0D77">
            <w:pPr>
              <w:pStyle w:val="HTMLPreformatted"/>
              <w:shd w:val="clear" w:color="auto" w:fill="FFFFFF"/>
              <w:wordWrap w:val="0"/>
              <w:textAlignment w:val="baseline"/>
              <w:rPr>
                <w:rFonts w:ascii="Times New Roman" w:hAnsi="Times New Roman" w:cs="Times New Roman"/>
                <w:b/>
                <w:sz w:val="24"/>
                <w:szCs w:val="24"/>
                <w:lang w:val="en-US"/>
              </w:rPr>
            </w:pPr>
          </w:p>
          <w:p w14:paraId="26F7B234" w14:textId="1724D2F7" w:rsidR="00664B28" w:rsidRPr="00664B28" w:rsidRDefault="00664B28" w:rsidP="00CE0D77">
            <w:pPr>
              <w:pStyle w:val="HTMLPreformatted"/>
              <w:shd w:val="clear" w:color="auto" w:fill="FFFFFF"/>
              <w:wordWrap w:val="0"/>
              <w:textAlignment w:val="baseline"/>
              <w:rPr>
                <w:rFonts w:ascii="Times New Roman" w:hAnsi="Times New Roman" w:cs="Times New Roman"/>
                <w:b/>
                <w:sz w:val="24"/>
                <w:szCs w:val="24"/>
                <w:lang w:val="en-US"/>
              </w:rPr>
            </w:pPr>
          </w:p>
        </w:tc>
      </w:tr>
      <w:tr w:rsidR="00664B28" w:rsidRPr="00664B28" w14:paraId="59F450DE" w14:textId="77777777" w:rsidTr="00386B19">
        <w:tc>
          <w:tcPr>
            <w:tcW w:w="9016" w:type="dxa"/>
          </w:tcPr>
          <w:p w14:paraId="425BE1DA" w14:textId="77777777" w:rsidR="00664B28" w:rsidRPr="00664B28" w:rsidRDefault="00664B28" w:rsidP="00CE0D77">
            <w:pPr>
              <w:pStyle w:val="HTMLPreformatted"/>
              <w:shd w:val="clear" w:color="auto" w:fill="FFFFFF"/>
              <w:wordWrap w:val="0"/>
              <w:textAlignment w:val="baseline"/>
              <w:rPr>
                <w:rFonts w:ascii="Times New Roman" w:hAnsi="Times New Roman" w:cs="Times New Roman"/>
                <w:b/>
                <w:sz w:val="24"/>
                <w:szCs w:val="24"/>
                <w:lang w:val="en-US"/>
              </w:rPr>
            </w:pPr>
            <w:r w:rsidRPr="00664B28">
              <w:rPr>
                <w:rFonts w:ascii="Times New Roman" w:hAnsi="Times New Roman" w:cs="Times New Roman"/>
                <w:b/>
                <w:sz w:val="24"/>
                <w:szCs w:val="24"/>
                <w:lang w:val="en-US"/>
              </w:rPr>
              <w:t>12: Prediction Plot</w:t>
            </w:r>
          </w:p>
        </w:tc>
      </w:tr>
      <w:tr w:rsidR="00664B28" w:rsidRPr="00664B28" w14:paraId="15566A1C" w14:textId="77777777" w:rsidTr="00386B19">
        <w:tc>
          <w:tcPr>
            <w:tcW w:w="9016" w:type="dxa"/>
          </w:tcPr>
          <w:p w14:paraId="0CCF4B57" w14:textId="6D57D81B" w:rsidR="00664B28" w:rsidRDefault="00DF2DBB" w:rsidP="00CE0D77">
            <w:pPr>
              <w:pStyle w:val="HTMLPreformatted"/>
              <w:shd w:val="clear" w:color="auto" w:fill="FFFFFF"/>
              <w:wordWrap w:val="0"/>
              <w:textAlignment w:val="baseline"/>
              <w:rPr>
                <w:rFonts w:ascii="Times New Roman" w:hAnsi="Times New Roman" w:cs="Times New Roman"/>
                <w:b/>
                <w:sz w:val="24"/>
                <w:szCs w:val="24"/>
                <w:lang w:val="en-US"/>
              </w:rPr>
            </w:pPr>
            <w:r>
              <w:rPr>
                <w:noProof/>
              </w:rPr>
              <w:drawing>
                <wp:anchor distT="0" distB="0" distL="114300" distR="114300" simplePos="0" relativeHeight="251677696" behindDoc="0" locked="0" layoutInCell="1" allowOverlap="1" wp14:anchorId="5E0A6FEE" wp14:editId="077B8D51">
                  <wp:simplePos x="0" y="0"/>
                  <wp:positionH relativeFrom="column">
                    <wp:posOffset>1136650</wp:posOffset>
                  </wp:positionH>
                  <wp:positionV relativeFrom="paragraph">
                    <wp:posOffset>0</wp:posOffset>
                  </wp:positionV>
                  <wp:extent cx="3218815" cy="198882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8815" cy="1988820"/>
                          </a:xfrm>
                          <a:prstGeom prst="rect">
                            <a:avLst/>
                          </a:prstGeom>
                        </pic:spPr>
                      </pic:pic>
                    </a:graphicData>
                  </a:graphic>
                  <wp14:sizeRelH relativeFrom="margin">
                    <wp14:pctWidth>0</wp14:pctWidth>
                  </wp14:sizeRelH>
                  <wp14:sizeRelV relativeFrom="margin">
                    <wp14:pctHeight>0</wp14:pctHeight>
                  </wp14:sizeRelV>
                </wp:anchor>
              </w:drawing>
            </w:r>
          </w:p>
          <w:p w14:paraId="0789F14C" w14:textId="02FEDCB4" w:rsidR="00664B28" w:rsidRDefault="00CA4AC9" w:rsidP="00CA4AC9">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ab/>
            </w:r>
          </w:p>
          <w:p w14:paraId="79CAAAD0" w14:textId="77777777" w:rsidR="00664B28" w:rsidRDefault="00664B28" w:rsidP="00CE0D77">
            <w:pPr>
              <w:pStyle w:val="HTMLPreformatted"/>
              <w:shd w:val="clear" w:color="auto" w:fill="FFFFFF"/>
              <w:wordWrap w:val="0"/>
              <w:textAlignment w:val="baseline"/>
              <w:rPr>
                <w:rFonts w:ascii="Times New Roman" w:hAnsi="Times New Roman" w:cs="Times New Roman"/>
                <w:b/>
                <w:sz w:val="24"/>
                <w:szCs w:val="24"/>
                <w:lang w:val="en-US"/>
              </w:rPr>
            </w:pPr>
          </w:p>
          <w:p w14:paraId="1C00238F" w14:textId="77777777" w:rsidR="00BF1FD5" w:rsidRPr="00BF1FD5" w:rsidRDefault="00BF1FD5" w:rsidP="00BF1FD5">
            <w:pPr>
              <w:rPr>
                <w:lang w:val="en-US" w:eastAsia="en-AU"/>
              </w:rPr>
            </w:pPr>
          </w:p>
          <w:p w14:paraId="3CE5420B" w14:textId="77777777" w:rsidR="00BF1FD5" w:rsidRPr="00BF1FD5" w:rsidRDefault="00BF1FD5" w:rsidP="00BF1FD5">
            <w:pPr>
              <w:rPr>
                <w:lang w:val="en-US" w:eastAsia="en-AU"/>
              </w:rPr>
            </w:pPr>
          </w:p>
          <w:p w14:paraId="645C6B8D" w14:textId="77777777" w:rsidR="00BF1FD5" w:rsidRPr="00BF1FD5" w:rsidRDefault="00BF1FD5" w:rsidP="00BF1FD5">
            <w:pPr>
              <w:rPr>
                <w:lang w:val="en-US" w:eastAsia="en-AU"/>
              </w:rPr>
            </w:pPr>
          </w:p>
          <w:p w14:paraId="63516EC5" w14:textId="77777777" w:rsidR="00BF1FD5" w:rsidRDefault="00BF1FD5" w:rsidP="00BF1FD5">
            <w:pPr>
              <w:rPr>
                <w:rFonts w:ascii="Times New Roman" w:eastAsia="Times New Roman" w:hAnsi="Times New Roman" w:cs="Times New Roman"/>
                <w:b/>
                <w:sz w:val="24"/>
                <w:szCs w:val="24"/>
                <w:lang w:val="en-US" w:eastAsia="en-AU"/>
              </w:rPr>
            </w:pPr>
          </w:p>
          <w:p w14:paraId="700239F7" w14:textId="77777777" w:rsidR="00BF1FD5" w:rsidRPr="00BF1FD5" w:rsidRDefault="00BF1FD5" w:rsidP="00BF1FD5">
            <w:pPr>
              <w:rPr>
                <w:lang w:val="en-US" w:eastAsia="en-AU"/>
              </w:rPr>
            </w:pPr>
          </w:p>
          <w:p w14:paraId="05623D6C" w14:textId="77777777" w:rsidR="00BF1FD5" w:rsidRDefault="00BF1FD5" w:rsidP="00BF1FD5">
            <w:pPr>
              <w:rPr>
                <w:rFonts w:ascii="Times New Roman" w:eastAsia="Times New Roman" w:hAnsi="Times New Roman" w:cs="Times New Roman"/>
                <w:b/>
                <w:sz w:val="24"/>
                <w:szCs w:val="24"/>
                <w:lang w:val="en-US" w:eastAsia="en-AU"/>
              </w:rPr>
            </w:pPr>
          </w:p>
          <w:p w14:paraId="7FAE15B2" w14:textId="77777777" w:rsidR="00BF1FD5" w:rsidRDefault="00BF1FD5" w:rsidP="00BF1FD5">
            <w:pPr>
              <w:jc w:val="center"/>
              <w:rPr>
                <w:lang w:val="en-US" w:eastAsia="en-AU"/>
              </w:rPr>
            </w:pPr>
          </w:p>
          <w:p w14:paraId="4A5DC5D8" w14:textId="77777777" w:rsidR="00BF1FD5" w:rsidRDefault="00BF1FD5" w:rsidP="00BF1FD5">
            <w:pPr>
              <w:jc w:val="center"/>
              <w:rPr>
                <w:lang w:val="en-US" w:eastAsia="en-AU"/>
              </w:rPr>
            </w:pPr>
          </w:p>
          <w:p w14:paraId="4987D1A3" w14:textId="77777777" w:rsidR="00BF1FD5" w:rsidRDefault="00BF1FD5" w:rsidP="00BF1FD5">
            <w:pPr>
              <w:jc w:val="center"/>
              <w:rPr>
                <w:lang w:val="en-US" w:eastAsia="en-AU"/>
              </w:rPr>
            </w:pPr>
          </w:p>
          <w:p w14:paraId="51FA95EC" w14:textId="7B3C87C3" w:rsidR="00BF1FD5" w:rsidRPr="00BF1FD5" w:rsidRDefault="00BF1FD5" w:rsidP="00BF1FD5">
            <w:pPr>
              <w:rPr>
                <w:lang w:val="en-US" w:eastAsia="en-AU"/>
              </w:rPr>
            </w:pPr>
            <w:r>
              <w:rPr>
                <w:lang w:val="en-US" w:eastAsia="en-AU"/>
              </w:rPr>
              <w:t xml:space="preserve">       Based on the data above the orange line represents </w:t>
            </w:r>
            <w:r w:rsidR="00DF2DBB">
              <w:rPr>
                <w:lang w:val="en-US" w:eastAsia="en-AU"/>
              </w:rPr>
              <w:t>the prediction whereas the blue represents the actual data</w:t>
            </w:r>
          </w:p>
        </w:tc>
      </w:tr>
    </w:tbl>
    <w:p w14:paraId="170E69B6" w14:textId="1E3E29CC" w:rsidR="009B1F02" w:rsidRDefault="009B1F02" w:rsidP="00D232EF">
      <w:pPr>
        <w:rPr>
          <w:lang w:val="en-US"/>
        </w:rPr>
      </w:pPr>
    </w:p>
    <w:sectPr w:rsidR="009B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4C44"/>
    <w:multiLevelType w:val="hybridMultilevel"/>
    <w:tmpl w:val="029C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654755"/>
    <w:multiLevelType w:val="hybridMultilevel"/>
    <w:tmpl w:val="7C4028A0"/>
    <w:lvl w:ilvl="0" w:tplc="76C02E6E">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D274D6"/>
    <w:multiLevelType w:val="hybridMultilevel"/>
    <w:tmpl w:val="F216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E53A26"/>
    <w:multiLevelType w:val="hybridMultilevel"/>
    <w:tmpl w:val="F66E9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206F19"/>
    <w:multiLevelType w:val="multilevel"/>
    <w:tmpl w:val="ACE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C3537"/>
    <w:multiLevelType w:val="hybridMultilevel"/>
    <w:tmpl w:val="8B94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E2"/>
    <w:rsid w:val="000003C3"/>
    <w:rsid w:val="0002241E"/>
    <w:rsid w:val="000563B5"/>
    <w:rsid w:val="00065C64"/>
    <w:rsid w:val="0009576C"/>
    <w:rsid w:val="000A3E6E"/>
    <w:rsid w:val="000D5687"/>
    <w:rsid w:val="000E5CAE"/>
    <w:rsid w:val="001575EA"/>
    <w:rsid w:val="0016062C"/>
    <w:rsid w:val="00163E44"/>
    <w:rsid w:val="00165342"/>
    <w:rsid w:val="00174299"/>
    <w:rsid w:val="001C4536"/>
    <w:rsid w:val="001F58B4"/>
    <w:rsid w:val="00202945"/>
    <w:rsid w:val="00203D3A"/>
    <w:rsid w:val="00206546"/>
    <w:rsid w:val="00247253"/>
    <w:rsid w:val="00272D87"/>
    <w:rsid w:val="00281880"/>
    <w:rsid w:val="002B4557"/>
    <w:rsid w:val="002C6E71"/>
    <w:rsid w:val="0030152D"/>
    <w:rsid w:val="003103BA"/>
    <w:rsid w:val="00353574"/>
    <w:rsid w:val="00360BF1"/>
    <w:rsid w:val="00367E3E"/>
    <w:rsid w:val="003926CA"/>
    <w:rsid w:val="003B0B01"/>
    <w:rsid w:val="00400881"/>
    <w:rsid w:val="00417FC1"/>
    <w:rsid w:val="004307E2"/>
    <w:rsid w:val="004314FB"/>
    <w:rsid w:val="00453B9D"/>
    <w:rsid w:val="004B105B"/>
    <w:rsid w:val="004D3CE6"/>
    <w:rsid w:val="004D54C7"/>
    <w:rsid w:val="005451BA"/>
    <w:rsid w:val="005B73C7"/>
    <w:rsid w:val="005F09D2"/>
    <w:rsid w:val="00617E94"/>
    <w:rsid w:val="00621574"/>
    <w:rsid w:val="00631AF8"/>
    <w:rsid w:val="00664B28"/>
    <w:rsid w:val="006A4043"/>
    <w:rsid w:val="006A6B8B"/>
    <w:rsid w:val="006B0236"/>
    <w:rsid w:val="006D37C4"/>
    <w:rsid w:val="006E2F3B"/>
    <w:rsid w:val="007841E7"/>
    <w:rsid w:val="00792FD5"/>
    <w:rsid w:val="007A177C"/>
    <w:rsid w:val="007A731E"/>
    <w:rsid w:val="007C2A7E"/>
    <w:rsid w:val="00807F16"/>
    <w:rsid w:val="00827D44"/>
    <w:rsid w:val="00842930"/>
    <w:rsid w:val="00852071"/>
    <w:rsid w:val="00854E55"/>
    <w:rsid w:val="00882E72"/>
    <w:rsid w:val="008A22C6"/>
    <w:rsid w:val="008A4B5B"/>
    <w:rsid w:val="008B40C6"/>
    <w:rsid w:val="008B414C"/>
    <w:rsid w:val="008B4A39"/>
    <w:rsid w:val="008B7FD0"/>
    <w:rsid w:val="0095228D"/>
    <w:rsid w:val="00970B14"/>
    <w:rsid w:val="00981989"/>
    <w:rsid w:val="00985308"/>
    <w:rsid w:val="00996479"/>
    <w:rsid w:val="009B1F02"/>
    <w:rsid w:val="009D30EC"/>
    <w:rsid w:val="00A02C32"/>
    <w:rsid w:val="00A0467A"/>
    <w:rsid w:val="00A12269"/>
    <w:rsid w:val="00A13695"/>
    <w:rsid w:val="00A3010D"/>
    <w:rsid w:val="00A602B4"/>
    <w:rsid w:val="00A719F6"/>
    <w:rsid w:val="00AA66D8"/>
    <w:rsid w:val="00AB371A"/>
    <w:rsid w:val="00AF19FD"/>
    <w:rsid w:val="00B83200"/>
    <w:rsid w:val="00B91DE2"/>
    <w:rsid w:val="00BA5605"/>
    <w:rsid w:val="00BA71A0"/>
    <w:rsid w:val="00BF1FD5"/>
    <w:rsid w:val="00BF3509"/>
    <w:rsid w:val="00C301AE"/>
    <w:rsid w:val="00C43A46"/>
    <w:rsid w:val="00C44BE8"/>
    <w:rsid w:val="00C56170"/>
    <w:rsid w:val="00C80FF1"/>
    <w:rsid w:val="00CA22C3"/>
    <w:rsid w:val="00CA4AC9"/>
    <w:rsid w:val="00CD5386"/>
    <w:rsid w:val="00CD5F97"/>
    <w:rsid w:val="00CE0D77"/>
    <w:rsid w:val="00CE1F12"/>
    <w:rsid w:val="00D17AE2"/>
    <w:rsid w:val="00D232EF"/>
    <w:rsid w:val="00D425D5"/>
    <w:rsid w:val="00D4360D"/>
    <w:rsid w:val="00D50E04"/>
    <w:rsid w:val="00D64511"/>
    <w:rsid w:val="00D71C5B"/>
    <w:rsid w:val="00D82E81"/>
    <w:rsid w:val="00D93546"/>
    <w:rsid w:val="00DD7D3F"/>
    <w:rsid w:val="00DF2DBB"/>
    <w:rsid w:val="00E01346"/>
    <w:rsid w:val="00E14E7B"/>
    <w:rsid w:val="00E1555E"/>
    <w:rsid w:val="00E433C5"/>
    <w:rsid w:val="00E82975"/>
    <w:rsid w:val="00E9010A"/>
    <w:rsid w:val="00E938D0"/>
    <w:rsid w:val="00E97388"/>
    <w:rsid w:val="00EA6895"/>
    <w:rsid w:val="00ED5536"/>
    <w:rsid w:val="00EE2B8F"/>
    <w:rsid w:val="00F07E2F"/>
    <w:rsid w:val="00F40763"/>
    <w:rsid w:val="00FC5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B989"/>
  <w15:chartTrackingRefBased/>
  <w15:docId w15:val="{B6C2D3BA-1B3D-4244-ACEB-F2671F6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D5"/>
    <w:pPr>
      <w:ind w:left="720"/>
      <w:contextualSpacing/>
    </w:pPr>
  </w:style>
  <w:style w:type="character" w:customStyle="1" w:styleId="Heading1Char">
    <w:name w:val="Heading 1 Char"/>
    <w:basedOn w:val="DefaultParagraphFont"/>
    <w:link w:val="Heading1"/>
    <w:uiPriority w:val="9"/>
    <w:rsid w:val="00D436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360D"/>
    <w:pPr>
      <w:spacing w:after="0" w:line="240" w:lineRule="auto"/>
    </w:pPr>
  </w:style>
  <w:style w:type="character" w:styleId="Hyperlink">
    <w:name w:val="Hyperlink"/>
    <w:basedOn w:val="DefaultParagraphFont"/>
    <w:uiPriority w:val="99"/>
    <w:unhideWhenUsed/>
    <w:rsid w:val="00272D87"/>
    <w:rPr>
      <w:color w:val="0563C1" w:themeColor="hyperlink"/>
      <w:u w:val="single"/>
    </w:rPr>
  </w:style>
  <w:style w:type="table" w:styleId="TableGrid">
    <w:name w:val="Table Grid"/>
    <w:basedOn w:val="TableNormal"/>
    <w:uiPriority w:val="39"/>
    <w:rsid w:val="00E14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F09D2"/>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25814">
      <w:bodyDiv w:val="1"/>
      <w:marLeft w:val="0"/>
      <w:marRight w:val="0"/>
      <w:marTop w:val="0"/>
      <w:marBottom w:val="0"/>
      <w:divBdr>
        <w:top w:val="none" w:sz="0" w:space="0" w:color="auto"/>
        <w:left w:val="none" w:sz="0" w:space="0" w:color="auto"/>
        <w:bottom w:val="none" w:sz="0" w:space="0" w:color="auto"/>
        <w:right w:val="none" w:sz="0" w:space="0" w:color="auto"/>
      </w:divBdr>
    </w:div>
    <w:div w:id="261492509">
      <w:bodyDiv w:val="1"/>
      <w:marLeft w:val="0"/>
      <w:marRight w:val="0"/>
      <w:marTop w:val="0"/>
      <w:marBottom w:val="0"/>
      <w:divBdr>
        <w:top w:val="none" w:sz="0" w:space="0" w:color="auto"/>
        <w:left w:val="none" w:sz="0" w:space="0" w:color="auto"/>
        <w:bottom w:val="none" w:sz="0" w:space="0" w:color="auto"/>
        <w:right w:val="none" w:sz="0" w:space="0" w:color="auto"/>
      </w:divBdr>
    </w:div>
    <w:div w:id="408115909">
      <w:bodyDiv w:val="1"/>
      <w:marLeft w:val="0"/>
      <w:marRight w:val="0"/>
      <w:marTop w:val="0"/>
      <w:marBottom w:val="0"/>
      <w:divBdr>
        <w:top w:val="none" w:sz="0" w:space="0" w:color="auto"/>
        <w:left w:val="none" w:sz="0" w:space="0" w:color="auto"/>
        <w:bottom w:val="none" w:sz="0" w:space="0" w:color="auto"/>
        <w:right w:val="none" w:sz="0" w:space="0" w:color="auto"/>
      </w:divBdr>
    </w:div>
    <w:div w:id="475679832">
      <w:bodyDiv w:val="1"/>
      <w:marLeft w:val="0"/>
      <w:marRight w:val="0"/>
      <w:marTop w:val="0"/>
      <w:marBottom w:val="0"/>
      <w:divBdr>
        <w:top w:val="none" w:sz="0" w:space="0" w:color="auto"/>
        <w:left w:val="none" w:sz="0" w:space="0" w:color="auto"/>
        <w:bottom w:val="none" w:sz="0" w:space="0" w:color="auto"/>
        <w:right w:val="none" w:sz="0" w:space="0" w:color="auto"/>
      </w:divBdr>
    </w:div>
    <w:div w:id="489910859">
      <w:bodyDiv w:val="1"/>
      <w:marLeft w:val="0"/>
      <w:marRight w:val="0"/>
      <w:marTop w:val="0"/>
      <w:marBottom w:val="0"/>
      <w:divBdr>
        <w:top w:val="none" w:sz="0" w:space="0" w:color="auto"/>
        <w:left w:val="none" w:sz="0" w:space="0" w:color="auto"/>
        <w:bottom w:val="none" w:sz="0" w:space="0" w:color="auto"/>
        <w:right w:val="none" w:sz="0" w:space="0" w:color="auto"/>
      </w:divBdr>
    </w:div>
    <w:div w:id="703559401">
      <w:bodyDiv w:val="1"/>
      <w:marLeft w:val="0"/>
      <w:marRight w:val="0"/>
      <w:marTop w:val="0"/>
      <w:marBottom w:val="0"/>
      <w:divBdr>
        <w:top w:val="none" w:sz="0" w:space="0" w:color="auto"/>
        <w:left w:val="none" w:sz="0" w:space="0" w:color="auto"/>
        <w:bottom w:val="none" w:sz="0" w:space="0" w:color="auto"/>
        <w:right w:val="none" w:sz="0" w:space="0" w:color="auto"/>
      </w:divBdr>
    </w:div>
    <w:div w:id="809789083">
      <w:bodyDiv w:val="1"/>
      <w:marLeft w:val="0"/>
      <w:marRight w:val="0"/>
      <w:marTop w:val="0"/>
      <w:marBottom w:val="0"/>
      <w:divBdr>
        <w:top w:val="none" w:sz="0" w:space="0" w:color="auto"/>
        <w:left w:val="none" w:sz="0" w:space="0" w:color="auto"/>
        <w:bottom w:val="none" w:sz="0" w:space="0" w:color="auto"/>
        <w:right w:val="none" w:sz="0" w:space="0" w:color="auto"/>
      </w:divBdr>
    </w:div>
    <w:div w:id="832069247">
      <w:bodyDiv w:val="1"/>
      <w:marLeft w:val="0"/>
      <w:marRight w:val="0"/>
      <w:marTop w:val="0"/>
      <w:marBottom w:val="0"/>
      <w:divBdr>
        <w:top w:val="none" w:sz="0" w:space="0" w:color="auto"/>
        <w:left w:val="none" w:sz="0" w:space="0" w:color="auto"/>
        <w:bottom w:val="none" w:sz="0" w:space="0" w:color="auto"/>
        <w:right w:val="none" w:sz="0" w:space="0" w:color="auto"/>
      </w:divBdr>
    </w:div>
    <w:div w:id="887033853">
      <w:bodyDiv w:val="1"/>
      <w:marLeft w:val="0"/>
      <w:marRight w:val="0"/>
      <w:marTop w:val="0"/>
      <w:marBottom w:val="0"/>
      <w:divBdr>
        <w:top w:val="none" w:sz="0" w:space="0" w:color="auto"/>
        <w:left w:val="none" w:sz="0" w:space="0" w:color="auto"/>
        <w:bottom w:val="none" w:sz="0" w:space="0" w:color="auto"/>
        <w:right w:val="none" w:sz="0" w:space="0" w:color="auto"/>
      </w:divBdr>
    </w:div>
    <w:div w:id="893853351">
      <w:bodyDiv w:val="1"/>
      <w:marLeft w:val="0"/>
      <w:marRight w:val="0"/>
      <w:marTop w:val="0"/>
      <w:marBottom w:val="0"/>
      <w:divBdr>
        <w:top w:val="none" w:sz="0" w:space="0" w:color="auto"/>
        <w:left w:val="none" w:sz="0" w:space="0" w:color="auto"/>
        <w:bottom w:val="none" w:sz="0" w:space="0" w:color="auto"/>
        <w:right w:val="none" w:sz="0" w:space="0" w:color="auto"/>
      </w:divBdr>
    </w:div>
    <w:div w:id="933320074">
      <w:bodyDiv w:val="1"/>
      <w:marLeft w:val="0"/>
      <w:marRight w:val="0"/>
      <w:marTop w:val="0"/>
      <w:marBottom w:val="0"/>
      <w:divBdr>
        <w:top w:val="none" w:sz="0" w:space="0" w:color="auto"/>
        <w:left w:val="none" w:sz="0" w:space="0" w:color="auto"/>
        <w:bottom w:val="none" w:sz="0" w:space="0" w:color="auto"/>
        <w:right w:val="none" w:sz="0" w:space="0" w:color="auto"/>
      </w:divBdr>
    </w:div>
    <w:div w:id="978918607">
      <w:bodyDiv w:val="1"/>
      <w:marLeft w:val="0"/>
      <w:marRight w:val="0"/>
      <w:marTop w:val="0"/>
      <w:marBottom w:val="0"/>
      <w:divBdr>
        <w:top w:val="none" w:sz="0" w:space="0" w:color="auto"/>
        <w:left w:val="none" w:sz="0" w:space="0" w:color="auto"/>
        <w:bottom w:val="none" w:sz="0" w:space="0" w:color="auto"/>
        <w:right w:val="none" w:sz="0" w:space="0" w:color="auto"/>
      </w:divBdr>
    </w:div>
    <w:div w:id="981350436">
      <w:bodyDiv w:val="1"/>
      <w:marLeft w:val="0"/>
      <w:marRight w:val="0"/>
      <w:marTop w:val="0"/>
      <w:marBottom w:val="0"/>
      <w:divBdr>
        <w:top w:val="none" w:sz="0" w:space="0" w:color="auto"/>
        <w:left w:val="none" w:sz="0" w:space="0" w:color="auto"/>
        <w:bottom w:val="none" w:sz="0" w:space="0" w:color="auto"/>
        <w:right w:val="none" w:sz="0" w:space="0" w:color="auto"/>
      </w:divBdr>
    </w:div>
    <w:div w:id="1049106212">
      <w:bodyDiv w:val="1"/>
      <w:marLeft w:val="0"/>
      <w:marRight w:val="0"/>
      <w:marTop w:val="0"/>
      <w:marBottom w:val="0"/>
      <w:divBdr>
        <w:top w:val="none" w:sz="0" w:space="0" w:color="auto"/>
        <w:left w:val="none" w:sz="0" w:space="0" w:color="auto"/>
        <w:bottom w:val="none" w:sz="0" w:space="0" w:color="auto"/>
        <w:right w:val="none" w:sz="0" w:space="0" w:color="auto"/>
      </w:divBdr>
    </w:div>
    <w:div w:id="1086076100">
      <w:bodyDiv w:val="1"/>
      <w:marLeft w:val="0"/>
      <w:marRight w:val="0"/>
      <w:marTop w:val="0"/>
      <w:marBottom w:val="0"/>
      <w:divBdr>
        <w:top w:val="none" w:sz="0" w:space="0" w:color="auto"/>
        <w:left w:val="none" w:sz="0" w:space="0" w:color="auto"/>
        <w:bottom w:val="none" w:sz="0" w:space="0" w:color="auto"/>
        <w:right w:val="none" w:sz="0" w:space="0" w:color="auto"/>
      </w:divBdr>
    </w:div>
    <w:div w:id="1091468078">
      <w:bodyDiv w:val="1"/>
      <w:marLeft w:val="0"/>
      <w:marRight w:val="0"/>
      <w:marTop w:val="0"/>
      <w:marBottom w:val="0"/>
      <w:divBdr>
        <w:top w:val="none" w:sz="0" w:space="0" w:color="auto"/>
        <w:left w:val="none" w:sz="0" w:space="0" w:color="auto"/>
        <w:bottom w:val="none" w:sz="0" w:space="0" w:color="auto"/>
        <w:right w:val="none" w:sz="0" w:space="0" w:color="auto"/>
      </w:divBdr>
    </w:div>
    <w:div w:id="1425297669">
      <w:bodyDiv w:val="1"/>
      <w:marLeft w:val="0"/>
      <w:marRight w:val="0"/>
      <w:marTop w:val="0"/>
      <w:marBottom w:val="0"/>
      <w:divBdr>
        <w:top w:val="none" w:sz="0" w:space="0" w:color="auto"/>
        <w:left w:val="none" w:sz="0" w:space="0" w:color="auto"/>
        <w:bottom w:val="none" w:sz="0" w:space="0" w:color="auto"/>
        <w:right w:val="none" w:sz="0" w:space="0" w:color="auto"/>
      </w:divBdr>
    </w:div>
    <w:div w:id="1429157937">
      <w:bodyDiv w:val="1"/>
      <w:marLeft w:val="0"/>
      <w:marRight w:val="0"/>
      <w:marTop w:val="0"/>
      <w:marBottom w:val="0"/>
      <w:divBdr>
        <w:top w:val="none" w:sz="0" w:space="0" w:color="auto"/>
        <w:left w:val="none" w:sz="0" w:space="0" w:color="auto"/>
        <w:bottom w:val="none" w:sz="0" w:space="0" w:color="auto"/>
        <w:right w:val="none" w:sz="0" w:space="0" w:color="auto"/>
      </w:divBdr>
    </w:div>
    <w:div w:id="1466046158">
      <w:bodyDiv w:val="1"/>
      <w:marLeft w:val="0"/>
      <w:marRight w:val="0"/>
      <w:marTop w:val="0"/>
      <w:marBottom w:val="0"/>
      <w:divBdr>
        <w:top w:val="none" w:sz="0" w:space="0" w:color="auto"/>
        <w:left w:val="none" w:sz="0" w:space="0" w:color="auto"/>
        <w:bottom w:val="none" w:sz="0" w:space="0" w:color="auto"/>
        <w:right w:val="none" w:sz="0" w:space="0" w:color="auto"/>
      </w:divBdr>
    </w:div>
    <w:div w:id="1472870274">
      <w:bodyDiv w:val="1"/>
      <w:marLeft w:val="0"/>
      <w:marRight w:val="0"/>
      <w:marTop w:val="0"/>
      <w:marBottom w:val="0"/>
      <w:divBdr>
        <w:top w:val="none" w:sz="0" w:space="0" w:color="auto"/>
        <w:left w:val="none" w:sz="0" w:space="0" w:color="auto"/>
        <w:bottom w:val="none" w:sz="0" w:space="0" w:color="auto"/>
        <w:right w:val="none" w:sz="0" w:space="0" w:color="auto"/>
      </w:divBdr>
    </w:div>
    <w:div w:id="1486436446">
      <w:bodyDiv w:val="1"/>
      <w:marLeft w:val="0"/>
      <w:marRight w:val="0"/>
      <w:marTop w:val="0"/>
      <w:marBottom w:val="0"/>
      <w:divBdr>
        <w:top w:val="none" w:sz="0" w:space="0" w:color="auto"/>
        <w:left w:val="none" w:sz="0" w:space="0" w:color="auto"/>
        <w:bottom w:val="none" w:sz="0" w:space="0" w:color="auto"/>
        <w:right w:val="none" w:sz="0" w:space="0" w:color="auto"/>
      </w:divBdr>
    </w:div>
    <w:div w:id="1524440770">
      <w:bodyDiv w:val="1"/>
      <w:marLeft w:val="0"/>
      <w:marRight w:val="0"/>
      <w:marTop w:val="0"/>
      <w:marBottom w:val="0"/>
      <w:divBdr>
        <w:top w:val="none" w:sz="0" w:space="0" w:color="auto"/>
        <w:left w:val="none" w:sz="0" w:space="0" w:color="auto"/>
        <w:bottom w:val="none" w:sz="0" w:space="0" w:color="auto"/>
        <w:right w:val="none" w:sz="0" w:space="0" w:color="auto"/>
      </w:divBdr>
    </w:div>
    <w:div w:id="1602834815">
      <w:bodyDiv w:val="1"/>
      <w:marLeft w:val="0"/>
      <w:marRight w:val="0"/>
      <w:marTop w:val="0"/>
      <w:marBottom w:val="0"/>
      <w:divBdr>
        <w:top w:val="none" w:sz="0" w:space="0" w:color="auto"/>
        <w:left w:val="none" w:sz="0" w:space="0" w:color="auto"/>
        <w:bottom w:val="none" w:sz="0" w:space="0" w:color="auto"/>
        <w:right w:val="none" w:sz="0" w:space="0" w:color="auto"/>
      </w:divBdr>
    </w:div>
    <w:div w:id="1626696249">
      <w:bodyDiv w:val="1"/>
      <w:marLeft w:val="0"/>
      <w:marRight w:val="0"/>
      <w:marTop w:val="0"/>
      <w:marBottom w:val="0"/>
      <w:divBdr>
        <w:top w:val="none" w:sz="0" w:space="0" w:color="auto"/>
        <w:left w:val="none" w:sz="0" w:space="0" w:color="auto"/>
        <w:bottom w:val="none" w:sz="0" w:space="0" w:color="auto"/>
        <w:right w:val="none" w:sz="0" w:space="0" w:color="auto"/>
      </w:divBdr>
    </w:div>
    <w:div w:id="1644962513">
      <w:bodyDiv w:val="1"/>
      <w:marLeft w:val="0"/>
      <w:marRight w:val="0"/>
      <w:marTop w:val="0"/>
      <w:marBottom w:val="0"/>
      <w:divBdr>
        <w:top w:val="none" w:sz="0" w:space="0" w:color="auto"/>
        <w:left w:val="none" w:sz="0" w:space="0" w:color="auto"/>
        <w:bottom w:val="none" w:sz="0" w:space="0" w:color="auto"/>
        <w:right w:val="none" w:sz="0" w:space="0" w:color="auto"/>
      </w:divBdr>
    </w:div>
    <w:div w:id="1816755396">
      <w:bodyDiv w:val="1"/>
      <w:marLeft w:val="0"/>
      <w:marRight w:val="0"/>
      <w:marTop w:val="0"/>
      <w:marBottom w:val="0"/>
      <w:divBdr>
        <w:top w:val="none" w:sz="0" w:space="0" w:color="auto"/>
        <w:left w:val="none" w:sz="0" w:space="0" w:color="auto"/>
        <w:bottom w:val="none" w:sz="0" w:space="0" w:color="auto"/>
        <w:right w:val="none" w:sz="0" w:space="0" w:color="auto"/>
      </w:divBdr>
    </w:div>
    <w:div w:id="1995452663">
      <w:bodyDiv w:val="1"/>
      <w:marLeft w:val="0"/>
      <w:marRight w:val="0"/>
      <w:marTop w:val="0"/>
      <w:marBottom w:val="0"/>
      <w:divBdr>
        <w:top w:val="none" w:sz="0" w:space="0" w:color="auto"/>
        <w:left w:val="none" w:sz="0" w:space="0" w:color="auto"/>
        <w:bottom w:val="none" w:sz="0" w:space="0" w:color="auto"/>
        <w:right w:val="none" w:sz="0" w:space="0" w:color="auto"/>
      </w:divBdr>
    </w:div>
    <w:div w:id="1995527213">
      <w:bodyDiv w:val="1"/>
      <w:marLeft w:val="0"/>
      <w:marRight w:val="0"/>
      <w:marTop w:val="0"/>
      <w:marBottom w:val="0"/>
      <w:divBdr>
        <w:top w:val="none" w:sz="0" w:space="0" w:color="auto"/>
        <w:left w:val="none" w:sz="0" w:space="0" w:color="auto"/>
        <w:bottom w:val="none" w:sz="0" w:space="0" w:color="auto"/>
        <w:right w:val="none" w:sz="0" w:space="0" w:color="auto"/>
      </w:divBdr>
    </w:div>
    <w:div w:id="2038963189">
      <w:bodyDiv w:val="1"/>
      <w:marLeft w:val="0"/>
      <w:marRight w:val="0"/>
      <w:marTop w:val="0"/>
      <w:marBottom w:val="0"/>
      <w:divBdr>
        <w:top w:val="none" w:sz="0" w:space="0" w:color="auto"/>
        <w:left w:val="none" w:sz="0" w:space="0" w:color="auto"/>
        <w:bottom w:val="none" w:sz="0" w:space="0" w:color="auto"/>
        <w:right w:val="none" w:sz="0" w:space="0" w:color="auto"/>
      </w:divBdr>
    </w:div>
    <w:div w:id="20554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Kaung Khant Naing</cp:lastModifiedBy>
  <cp:revision>18</cp:revision>
  <dcterms:created xsi:type="dcterms:W3CDTF">2018-04-03T02:28:00Z</dcterms:created>
  <dcterms:modified xsi:type="dcterms:W3CDTF">2021-01-16T04:04:00Z</dcterms:modified>
</cp:coreProperties>
</file>