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079A5" w14:textId="17CF3584" w:rsidR="00C56BD1" w:rsidRPr="00D02567" w:rsidRDefault="00C56BD1">
      <w:pPr>
        <w:rPr>
          <w:rFonts w:ascii="Times New Roman" w:eastAsia="Times New Roman" w:hAnsi="Times New Roman" w:cs="Times New Roman"/>
          <w:b/>
          <w:bCs/>
          <w:color w:val="000000" w:themeColor="text1"/>
          <w:sz w:val="20"/>
          <w:szCs w:val="20"/>
        </w:rPr>
      </w:pPr>
      <w:bookmarkStart w:id="0" w:name="_GoBack"/>
      <w:bookmarkEnd w:id="0"/>
      <w:r w:rsidRPr="00D02567">
        <w:rPr>
          <w:rFonts w:ascii="Times New Roman" w:eastAsia="Times New Roman" w:hAnsi="Times New Roman" w:cs="Times New Roman"/>
          <w:b/>
          <w:bCs/>
          <w:color w:val="000000" w:themeColor="text1"/>
          <w:sz w:val="20"/>
          <w:szCs w:val="20"/>
        </w:rPr>
        <w:t>SUPPLEMENTARY TABLES</w:t>
      </w:r>
      <w:r>
        <w:rPr>
          <w:rFonts w:ascii="Times New Roman" w:eastAsia="Times New Roman" w:hAnsi="Times New Roman" w:cs="Times New Roman"/>
          <w:b/>
          <w:bCs/>
          <w:color w:val="000000" w:themeColor="text1"/>
          <w:sz w:val="20"/>
          <w:szCs w:val="20"/>
        </w:rPr>
        <w:t xml:space="preserve"> AND FIGURES</w:t>
      </w:r>
    </w:p>
    <w:p w14:paraId="1D885AD0" w14:textId="77777777" w:rsidR="00C56BD1" w:rsidRDefault="00C56BD1" w:rsidP="00C679E0">
      <w:pPr>
        <w:rPr>
          <w:rFonts w:ascii="Times New Roman" w:eastAsia="Times New Roman" w:hAnsi="Times New Roman" w:cs="Times New Roman"/>
          <w:b/>
          <w:color w:val="000000" w:themeColor="text1"/>
          <w:sz w:val="24"/>
          <w:szCs w:val="24"/>
        </w:rPr>
      </w:pPr>
    </w:p>
    <w:p w14:paraId="6CCD4566" w14:textId="6EE4B20C" w:rsidR="00124CF0" w:rsidRPr="002F12CC" w:rsidRDefault="00124CF0" w:rsidP="00C679E0">
      <w:pPr>
        <w:rPr>
          <w:rFonts w:ascii="Times New Roman" w:eastAsia="Times New Roman" w:hAnsi="Times New Roman" w:cs="Times New Roman"/>
          <w:color w:val="000000" w:themeColor="text1"/>
          <w:sz w:val="24"/>
          <w:szCs w:val="24"/>
        </w:rPr>
      </w:pPr>
      <w:r w:rsidRPr="002F12CC">
        <w:rPr>
          <w:rFonts w:ascii="Times New Roman" w:eastAsia="Times New Roman" w:hAnsi="Times New Roman" w:cs="Times New Roman"/>
          <w:b/>
          <w:color w:val="000000" w:themeColor="text1"/>
          <w:sz w:val="24"/>
          <w:szCs w:val="24"/>
        </w:rPr>
        <w:t xml:space="preserve">Table </w:t>
      </w:r>
      <w:r w:rsidR="00C56BD1" w:rsidRPr="002F12CC">
        <w:rPr>
          <w:rFonts w:ascii="Times New Roman" w:eastAsia="Times New Roman" w:hAnsi="Times New Roman" w:cs="Times New Roman"/>
          <w:b/>
          <w:color w:val="000000" w:themeColor="text1"/>
          <w:sz w:val="24"/>
          <w:szCs w:val="24"/>
        </w:rPr>
        <w:t>S</w:t>
      </w:r>
      <w:r w:rsidR="00C56BD1">
        <w:rPr>
          <w:rFonts w:ascii="Times New Roman" w:eastAsia="Times New Roman" w:hAnsi="Times New Roman" w:cs="Times New Roman"/>
          <w:b/>
          <w:color w:val="000000" w:themeColor="text1"/>
          <w:sz w:val="24"/>
          <w:szCs w:val="24"/>
        </w:rPr>
        <w:t>1</w:t>
      </w:r>
      <w:r w:rsidRPr="002F12CC">
        <w:rPr>
          <w:rFonts w:ascii="Times New Roman" w:eastAsia="Times New Roman" w:hAnsi="Times New Roman" w:cs="Times New Roman"/>
          <w:b/>
          <w:color w:val="000000" w:themeColor="text1"/>
          <w:sz w:val="24"/>
          <w:szCs w:val="24"/>
        </w:rPr>
        <w:t xml:space="preserve">. </w:t>
      </w:r>
      <w:r w:rsidRPr="002F12CC">
        <w:rPr>
          <w:rFonts w:ascii="Times New Roman" w:eastAsia="Times New Roman" w:hAnsi="Times New Roman" w:cs="Times New Roman"/>
          <w:color w:val="000000" w:themeColor="text1"/>
          <w:sz w:val="24"/>
          <w:szCs w:val="24"/>
        </w:rPr>
        <w:t>Definition of potential exposure variables</w:t>
      </w:r>
    </w:p>
    <w:tbl>
      <w:tblPr>
        <w:tblW w:w="13579" w:type="dxa"/>
        <w:tblInd w:w="-135" w:type="dxa"/>
        <w:tblBorders>
          <w:top w:val="single" w:sz="4" w:space="0" w:color="5B9BD5"/>
          <w:left w:val="single" w:sz="4" w:space="0" w:color="DBDBDB"/>
          <w:bottom w:val="single" w:sz="4" w:space="0" w:color="5B9BD5"/>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975"/>
        <w:gridCol w:w="2647"/>
        <w:gridCol w:w="7560"/>
        <w:gridCol w:w="2397"/>
      </w:tblGrid>
      <w:tr w:rsidR="002F12CC" w:rsidRPr="002F12CC" w14:paraId="2210EE9E" w14:textId="77777777" w:rsidTr="00D02567">
        <w:trPr>
          <w:cantSplit/>
          <w:trHeight w:val="313"/>
          <w:tblHeader/>
        </w:trPr>
        <w:tc>
          <w:tcPr>
            <w:tcW w:w="975" w:type="dxa"/>
            <w:tcBorders>
              <w:top w:val="single" w:sz="8" w:space="0" w:color="000000"/>
              <w:left w:val="single" w:sz="18" w:space="0" w:color="FFFFFF"/>
              <w:bottom w:val="single" w:sz="4" w:space="0" w:color="auto"/>
              <w:right w:val="single" w:sz="18" w:space="0" w:color="FFFFFF"/>
            </w:tcBorders>
            <w:shd w:val="clear" w:color="auto" w:fill="auto"/>
            <w:vAlign w:val="center"/>
          </w:tcPr>
          <w:p w14:paraId="19EC5AC9"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Level</w:t>
            </w:r>
          </w:p>
        </w:tc>
        <w:tc>
          <w:tcPr>
            <w:tcW w:w="2647" w:type="dxa"/>
            <w:tcBorders>
              <w:top w:val="single" w:sz="8" w:space="0" w:color="000000"/>
              <w:left w:val="single" w:sz="18" w:space="0" w:color="FFFFFF"/>
              <w:bottom w:val="single" w:sz="4" w:space="0" w:color="auto"/>
              <w:right w:val="single" w:sz="48" w:space="0" w:color="FFFFFF"/>
            </w:tcBorders>
            <w:shd w:val="clear" w:color="auto" w:fill="auto"/>
            <w:vAlign w:val="center"/>
          </w:tcPr>
          <w:p w14:paraId="1B639DD3"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Variable</w:t>
            </w:r>
          </w:p>
        </w:tc>
        <w:tc>
          <w:tcPr>
            <w:tcW w:w="7560" w:type="dxa"/>
            <w:tcBorders>
              <w:top w:val="single" w:sz="8" w:space="0" w:color="000000"/>
              <w:left w:val="single" w:sz="48" w:space="0" w:color="FFFFFF"/>
              <w:bottom w:val="single" w:sz="4" w:space="0" w:color="auto"/>
              <w:right w:val="single" w:sz="48" w:space="0" w:color="FFFFFF"/>
            </w:tcBorders>
            <w:shd w:val="clear" w:color="auto" w:fill="auto"/>
            <w:vAlign w:val="center"/>
          </w:tcPr>
          <w:p w14:paraId="57AA6218"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Definition</w:t>
            </w:r>
          </w:p>
        </w:tc>
        <w:tc>
          <w:tcPr>
            <w:tcW w:w="2397" w:type="dxa"/>
            <w:tcBorders>
              <w:top w:val="single" w:sz="8" w:space="0" w:color="000000"/>
              <w:left w:val="single" w:sz="48" w:space="0" w:color="FFFFFF"/>
              <w:bottom w:val="single" w:sz="4" w:space="0" w:color="auto"/>
              <w:right w:val="single" w:sz="4" w:space="0" w:color="FFFFFF"/>
            </w:tcBorders>
            <w:shd w:val="clear" w:color="auto" w:fill="auto"/>
            <w:vAlign w:val="center"/>
          </w:tcPr>
          <w:p w14:paraId="3E8226A2"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Category</w:t>
            </w:r>
          </w:p>
        </w:tc>
      </w:tr>
      <w:tr w:rsidR="002F12CC" w:rsidRPr="002F12CC" w14:paraId="456CC263" w14:textId="77777777" w:rsidTr="00DA7834">
        <w:trPr>
          <w:trHeight w:val="692"/>
        </w:trPr>
        <w:tc>
          <w:tcPr>
            <w:tcW w:w="975" w:type="dxa"/>
            <w:vMerge w:val="restart"/>
            <w:tcBorders>
              <w:top w:val="single" w:sz="4" w:space="0" w:color="auto"/>
              <w:left w:val="single" w:sz="18" w:space="0" w:color="FFFFFF"/>
              <w:right w:val="single" w:sz="18" w:space="0" w:color="FFFFFF"/>
            </w:tcBorders>
            <w:shd w:val="clear" w:color="auto" w:fill="auto"/>
          </w:tcPr>
          <w:p w14:paraId="7E9EEE1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Individual</w:t>
            </w:r>
          </w:p>
        </w:tc>
        <w:tc>
          <w:tcPr>
            <w:tcW w:w="2647" w:type="dxa"/>
            <w:tcBorders>
              <w:top w:val="single" w:sz="4" w:space="0" w:color="auto"/>
              <w:left w:val="single" w:sz="18" w:space="0" w:color="FFFFFF"/>
              <w:right w:val="single" w:sz="48" w:space="0" w:color="FFFFFF"/>
            </w:tcBorders>
            <w:shd w:val="clear" w:color="auto" w:fill="auto"/>
          </w:tcPr>
          <w:p w14:paraId="322138F5"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Age</w:t>
            </w:r>
          </w:p>
        </w:tc>
        <w:tc>
          <w:tcPr>
            <w:tcW w:w="7560" w:type="dxa"/>
            <w:tcBorders>
              <w:top w:val="single" w:sz="4" w:space="0" w:color="auto"/>
              <w:left w:val="single" w:sz="48" w:space="0" w:color="FFFFFF"/>
              <w:right w:val="single" w:sz="48" w:space="0" w:color="FFFFFF"/>
            </w:tcBorders>
            <w:shd w:val="clear" w:color="auto" w:fill="auto"/>
          </w:tcPr>
          <w:p w14:paraId="3F92DCDB"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Age at enrolment, in years.</w:t>
            </w:r>
          </w:p>
        </w:tc>
        <w:tc>
          <w:tcPr>
            <w:tcW w:w="2397" w:type="dxa"/>
            <w:tcBorders>
              <w:top w:val="single" w:sz="4" w:space="0" w:color="auto"/>
              <w:left w:val="single" w:sz="48" w:space="0" w:color="FFFFFF"/>
              <w:right w:val="single" w:sz="4" w:space="0" w:color="FFFFFF"/>
            </w:tcBorders>
            <w:shd w:val="clear" w:color="auto" w:fill="auto"/>
          </w:tcPr>
          <w:p w14:paraId="002F8CD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≤70 (Ref)</w:t>
            </w:r>
          </w:p>
          <w:p w14:paraId="3B3AA7F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2 = 70 -</w:t>
            </w:r>
            <w:r w:rsidRPr="002F12CC">
              <w:rPr>
                <w:color w:val="000000" w:themeColor="text1"/>
              </w:rPr>
              <w:t xml:space="preserve"> </w:t>
            </w:r>
            <w:r w:rsidRPr="002F12CC">
              <w:rPr>
                <w:rFonts w:ascii="Times New Roman" w:eastAsia="Times New Roman" w:hAnsi="Times New Roman" w:cs="Times New Roman"/>
                <w:color w:val="000000" w:themeColor="text1"/>
                <w:sz w:val="18"/>
                <w:szCs w:val="18"/>
              </w:rPr>
              <w:t xml:space="preserve">84 </w:t>
            </w:r>
            <w:r w:rsidRPr="002F12CC">
              <w:rPr>
                <w:color w:val="000000" w:themeColor="text1"/>
              </w:rPr>
              <w:t xml:space="preserve">     </w:t>
            </w:r>
          </w:p>
          <w:p w14:paraId="544A6760"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3 = 85</w:t>
            </w:r>
            <w:r w:rsidRPr="002F12CC">
              <w:rPr>
                <w:color w:val="000000" w:themeColor="text1"/>
              </w:rPr>
              <w:t xml:space="preserve"> </w:t>
            </w:r>
            <w:r w:rsidRPr="002F12CC">
              <w:rPr>
                <w:rFonts w:ascii="Times New Roman" w:eastAsia="Times New Roman" w:hAnsi="Times New Roman" w:cs="Times New Roman"/>
                <w:color w:val="000000" w:themeColor="text1"/>
                <w:sz w:val="18"/>
                <w:szCs w:val="18"/>
              </w:rPr>
              <w:t>or above</w:t>
            </w:r>
          </w:p>
        </w:tc>
      </w:tr>
      <w:tr w:rsidR="002F12CC" w:rsidRPr="002F12CC" w14:paraId="5DEEA04E" w14:textId="77777777" w:rsidTr="00DA7834">
        <w:trPr>
          <w:trHeight w:val="512"/>
        </w:trPr>
        <w:tc>
          <w:tcPr>
            <w:tcW w:w="975" w:type="dxa"/>
            <w:vMerge/>
            <w:tcBorders>
              <w:left w:val="single" w:sz="18" w:space="0" w:color="FFFFFF"/>
              <w:right w:val="single" w:sz="18" w:space="0" w:color="FFFFFF"/>
            </w:tcBorders>
            <w:shd w:val="clear" w:color="auto" w:fill="auto"/>
          </w:tcPr>
          <w:p w14:paraId="786A3B1C"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1E6A97A3"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Sex</w:t>
            </w:r>
          </w:p>
        </w:tc>
        <w:tc>
          <w:tcPr>
            <w:tcW w:w="7560" w:type="dxa"/>
            <w:tcBorders>
              <w:left w:val="single" w:sz="48" w:space="0" w:color="FFFFFF"/>
              <w:right w:val="single" w:sz="48" w:space="0" w:color="FFFFFF"/>
            </w:tcBorders>
            <w:shd w:val="clear" w:color="auto" w:fill="auto"/>
          </w:tcPr>
          <w:p w14:paraId="7A48026E"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Biological sex.</w:t>
            </w:r>
          </w:p>
        </w:tc>
        <w:tc>
          <w:tcPr>
            <w:tcW w:w="2397" w:type="dxa"/>
            <w:tcBorders>
              <w:left w:val="single" w:sz="48" w:space="0" w:color="FFFFFF"/>
              <w:right w:val="single" w:sz="4" w:space="0" w:color="FFFFFF"/>
            </w:tcBorders>
            <w:shd w:val="clear" w:color="auto" w:fill="auto"/>
          </w:tcPr>
          <w:p w14:paraId="37923B5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Male (Ref)</w:t>
            </w:r>
          </w:p>
          <w:p w14:paraId="7FFB1201"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2 = Female</w:t>
            </w:r>
          </w:p>
        </w:tc>
      </w:tr>
      <w:tr w:rsidR="002F12CC" w:rsidRPr="002F12CC" w14:paraId="0E61544D" w14:textId="77777777" w:rsidTr="00DA7834">
        <w:trPr>
          <w:trHeight w:val="908"/>
        </w:trPr>
        <w:tc>
          <w:tcPr>
            <w:tcW w:w="975" w:type="dxa"/>
            <w:vMerge/>
            <w:tcBorders>
              <w:left w:val="single" w:sz="18" w:space="0" w:color="FFFFFF"/>
              <w:right w:val="single" w:sz="18" w:space="0" w:color="FFFFFF"/>
            </w:tcBorders>
            <w:shd w:val="clear" w:color="auto" w:fill="auto"/>
          </w:tcPr>
          <w:p w14:paraId="2688B890"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661D3930"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Education level</w:t>
            </w:r>
          </w:p>
        </w:tc>
        <w:tc>
          <w:tcPr>
            <w:tcW w:w="7560" w:type="dxa"/>
            <w:tcBorders>
              <w:left w:val="single" w:sz="48" w:space="0" w:color="FFFFFF"/>
              <w:right w:val="single" w:sz="48" w:space="0" w:color="FFFFFF"/>
            </w:tcBorders>
            <w:shd w:val="clear" w:color="auto" w:fill="auto"/>
          </w:tcPr>
          <w:p w14:paraId="0A27CE37"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The highest level of education attained.</w:t>
            </w:r>
          </w:p>
        </w:tc>
        <w:tc>
          <w:tcPr>
            <w:tcW w:w="2397" w:type="dxa"/>
            <w:tcBorders>
              <w:left w:val="single" w:sz="48" w:space="0" w:color="FFFFFF"/>
              <w:right w:val="single" w:sz="4" w:space="0" w:color="FFFFFF"/>
            </w:tcBorders>
            <w:shd w:val="clear" w:color="auto" w:fill="auto"/>
          </w:tcPr>
          <w:p w14:paraId="341EDD6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Low (Primary level or below) (Ref)</w:t>
            </w:r>
          </w:p>
          <w:p w14:paraId="1F20DF4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2 = Intermediate (Lower secondary, upper secondary, or diploma)</w:t>
            </w:r>
          </w:p>
          <w:p w14:paraId="4B22BAB3"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3 = High (Bachelor degree or above)</w:t>
            </w:r>
          </w:p>
        </w:tc>
      </w:tr>
      <w:tr w:rsidR="002F12CC" w:rsidRPr="002F12CC" w14:paraId="003AE493" w14:textId="77777777" w:rsidTr="00DA7834">
        <w:trPr>
          <w:trHeight w:val="854"/>
        </w:trPr>
        <w:tc>
          <w:tcPr>
            <w:tcW w:w="975" w:type="dxa"/>
            <w:vMerge/>
            <w:tcBorders>
              <w:left w:val="single" w:sz="18" w:space="0" w:color="FFFFFF"/>
              <w:right w:val="single" w:sz="18" w:space="0" w:color="FFFFFF"/>
            </w:tcBorders>
            <w:shd w:val="clear" w:color="auto" w:fill="auto"/>
          </w:tcPr>
          <w:p w14:paraId="46EBB755"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5BE51BE8" w14:textId="608E16C2"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Length of </w:t>
            </w:r>
            <w:r w:rsidR="008210B2" w:rsidRPr="002F12CC">
              <w:rPr>
                <w:rFonts w:ascii="Times New Roman" w:eastAsia="Times New Roman" w:hAnsi="Times New Roman" w:cs="Times New Roman"/>
                <w:color w:val="000000" w:themeColor="text1"/>
                <w:sz w:val="18"/>
                <w:szCs w:val="18"/>
              </w:rPr>
              <w:t>residence</w:t>
            </w:r>
          </w:p>
        </w:tc>
        <w:tc>
          <w:tcPr>
            <w:tcW w:w="7560" w:type="dxa"/>
            <w:tcBorders>
              <w:left w:val="single" w:sz="48" w:space="0" w:color="FFFFFF"/>
              <w:right w:val="single" w:sz="48" w:space="0" w:color="FFFFFF"/>
            </w:tcBorders>
            <w:shd w:val="clear" w:color="auto" w:fill="auto"/>
          </w:tcPr>
          <w:p w14:paraId="7F6C7FEC" w14:textId="54198C63" w:rsidR="00124CF0" w:rsidRPr="002F12CC" w:rsidRDefault="008210B2"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Duration residing</w:t>
            </w:r>
            <w:r w:rsidR="00124CF0" w:rsidRPr="002F12CC">
              <w:rPr>
                <w:rFonts w:ascii="Times New Roman" w:eastAsia="Times New Roman" w:hAnsi="Times New Roman" w:cs="Times New Roman"/>
                <w:color w:val="000000" w:themeColor="text1"/>
                <w:sz w:val="18"/>
                <w:szCs w:val="18"/>
              </w:rPr>
              <w:t xml:space="preserve"> </w:t>
            </w:r>
            <w:r w:rsidRPr="002F12CC">
              <w:rPr>
                <w:rFonts w:ascii="Times New Roman" w:eastAsia="Times New Roman" w:hAnsi="Times New Roman" w:cs="Times New Roman"/>
                <w:color w:val="000000" w:themeColor="text1"/>
                <w:sz w:val="18"/>
                <w:szCs w:val="18"/>
              </w:rPr>
              <w:t xml:space="preserve">at </w:t>
            </w:r>
            <w:r w:rsidR="00124CF0" w:rsidRPr="002F12CC">
              <w:rPr>
                <w:rFonts w:ascii="Times New Roman" w:eastAsia="Times New Roman" w:hAnsi="Times New Roman" w:cs="Times New Roman"/>
                <w:color w:val="000000" w:themeColor="text1"/>
                <w:sz w:val="18"/>
                <w:szCs w:val="18"/>
              </w:rPr>
              <w:t>the long-term care facility</w:t>
            </w:r>
            <w:r w:rsidR="00124CF0" w:rsidRPr="002F12CC">
              <w:rPr>
                <w:color w:val="000000" w:themeColor="text1"/>
              </w:rPr>
              <w:t xml:space="preserve"> </w:t>
            </w:r>
            <w:r w:rsidR="00124CF0" w:rsidRPr="002F12CC">
              <w:rPr>
                <w:rFonts w:ascii="Times New Roman" w:eastAsia="Times New Roman" w:hAnsi="Times New Roman" w:cs="Times New Roman"/>
                <w:color w:val="000000" w:themeColor="text1"/>
                <w:sz w:val="18"/>
                <w:szCs w:val="18"/>
              </w:rPr>
              <w:t>prior to enrolment, in years.</w:t>
            </w:r>
          </w:p>
        </w:tc>
        <w:tc>
          <w:tcPr>
            <w:tcW w:w="2397" w:type="dxa"/>
            <w:tcBorders>
              <w:left w:val="single" w:sz="48" w:space="0" w:color="FFFFFF"/>
              <w:right w:val="single" w:sz="4" w:space="0" w:color="FFFFFF"/>
            </w:tcBorders>
            <w:shd w:val="clear" w:color="auto" w:fill="auto"/>
          </w:tcPr>
          <w:p w14:paraId="00748F7A"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≤1 (Ref)</w:t>
            </w:r>
          </w:p>
          <w:p w14:paraId="12B0EFD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2 = 1 - 2</w:t>
            </w:r>
          </w:p>
          <w:p w14:paraId="28EE17F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3</w:t>
            </w:r>
            <w:r w:rsidRPr="002F12CC">
              <w:rPr>
                <w:color w:val="000000" w:themeColor="text1"/>
              </w:rPr>
              <w:t xml:space="preserve"> </w:t>
            </w:r>
            <w:r w:rsidRPr="002F12CC">
              <w:rPr>
                <w:rFonts w:ascii="Times New Roman" w:eastAsia="Times New Roman" w:hAnsi="Times New Roman" w:cs="Times New Roman"/>
                <w:color w:val="000000" w:themeColor="text1"/>
                <w:sz w:val="18"/>
                <w:szCs w:val="18"/>
              </w:rPr>
              <w:t>= 3 - 6</w:t>
            </w:r>
          </w:p>
          <w:p w14:paraId="511A7D04"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4 = ≥7</w:t>
            </w:r>
          </w:p>
        </w:tc>
      </w:tr>
      <w:tr w:rsidR="002F12CC" w:rsidRPr="002F12CC" w14:paraId="193B86DA" w14:textId="77777777" w:rsidTr="00DA7834">
        <w:trPr>
          <w:trHeight w:val="917"/>
        </w:trPr>
        <w:tc>
          <w:tcPr>
            <w:tcW w:w="975" w:type="dxa"/>
            <w:vMerge/>
            <w:tcBorders>
              <w:left w:val="single" w:sz="18" w:space="0" w:color="FFFFFF"/>
              <w:right w:val="single" w:sz="18" w:space="0" w:color="FFFFFF"/>
            </w:tcBorders>
            <w:shd w:val="clear" w:color="auto" w:fill="auto"/>
          </w:tcPr>
          <w:p w14:paraId="6E5F9C96"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650727BE"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Self-care dependence</w:t>
            </w:r>
          </w:p>
        </w:tc>
        <w:tc>
          <w:tcPr>
            <w:tcW w:w="7560" w:type="dxa"/>
            <w:tcBorders>
              <w:left w:val="single" w:sz="48" w:space="0" w:color="FFFFFF"/>
              <w:right w:val="single" w:sz="48" w:space="0" w:color="FFFFFF"/>
            </w:tcBorders>
            <w:shd w:val="clear" w:color="auto" w:fill="auto"/>
          </w:tcPr>
          <w:p w14:paraId="5E8C98FC"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Measured with the Minimum Data Set Activities of Daily Living (MDS-ADL) items. The Total MDS-ADL score is a sum of the responses to seven items, which ranges from 0 (total independence) to 4 (total dependence). The sum of the scores range from 0</w:t>
            </w:r>
            <w:r w:rsidRPr="002F12CC">
              <w:rPr>
                <w:color w:val="000000" w:themeColor="text1"/>
              </w:rPr>
              <w:t xml:space="preserve"> </w:t>
            </w:r>
            <w:r w:rsidRPr="002F12CC">
              <w:rPr>
                <w:rFonts w:ascii="Times New Roman" w:eastAsia="Times New Roman" w:hAnsi="Times New Roman" w:cs="Times New Roman"/>
                <w:color w:val="000000" w:themeColor="text1"/>
                <w:sz w:val="18"/>
                <w:szCs w:val="18"/>
              </w:rPr>
              <w:t>to 28, with higher scores indicating greater dependence. The MDS-ADL score</w:t>
            </w:r>
            <w:r w:rsidRPr="002F12CC">
              <w:rPr>
                <w:color w:val="000000" w:themeColor="text1"/>
              </w:rPr>
              <w:t xml:space="preserve"> </w:t>
            </w:r>
            <w:r w:rsidRPr="002F12CC">
              <w:rPr>
                <w:rFonts w:ascii="Times New Roman" w:eastAsia="Times New Roman" w:hAnsi="Times New Roman" w:cs="Times New Roman"/>
                <w:color w:val="000000" w:themeColor="text1"/>
                <w:sz w:val="18"/>
                <w:szCs w:val="18"/>
              </w:rPr>
              <w:t>was then categorised into three groups.</w:t>
            </w:r>
          </w:p>
        </w:tc>
        <w:tc>
          <w:tcPr>
            <w:tcW w:w="2397" w:type="dxa"/>
            <w:tcBorders>
              <w:left w:val="single" w:sz="48" w:space="0" w:color="FFFFFF"/>
              <w:right w:val="single" w:sz="4" w:space="0" w:color="FFFFFF"/>
            </w:tcBorders>
            <w:shd w:val="clear" w:color="auto" w:fill="auto"/>
          </w:tcPr>
          <w:p w14:paraId="52D5EA24"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0 (Ref)</w:t>
            </w:r>
          </w:p>
          <w:p w14:paraId="738444D0"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2 = 1-4</w:t>
            </w:r>
          </w:p>
          <w:p w14:paraId="3450C252"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3 = ≥5</w:t>
            </w:r>
          </w:p>
        </w:tc>
      </w:tr>
      <w:tr w:rsidR="002F12CC" w:rsidRPr="002F12CC" w14:paraId="1ABBEDF6" w14:textId="77777777" w:rsidTr="00DA7834">
        <w:trPr>
          <w:trHeight w:val="458"/>
        </w:trPr>
        <w:tc>
          <w:tcPr>
            <w:tcW w:w="975" w:type="dxa"/>
            <w:vMerge/>
            <w:tcBorders>
              <w:left w:val="single" w:sz="18" w:space="0" w:color="FFFFFF"/>
              <w:right w:val="single" w:sz="18" w:space="0" w:color="FFFFFF"/>
            </w:tcBorders>
            <w:shd w:val="clear" w:color="auto" w:fill="auto"/>
          </w:tcPr>
          <w:p w14:paraId="1BB1227A"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75846E85"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Any enteral feeding tubes</w:t>
            </w:r>
          </w:p>
        </w:tc>
        <w:tc>
          <w:tcPr>
            <w:tcW w:w="7560" w:type="dxa"/>
            <w:tcBorders>
              <w:left w:val="single" w:sz="48" w:space="0" w:color="FFFFFF"/>
              <w:right w:val="single" w:sz="48" w:space="0" w:color="FFFFFF"/>
            </w:tcBorders>
            <w:shd w:val="clear" w:color="auto" w:fill="auto"/>
          </w:tcPr>
          <w:p w14:paraId="7490DA1A"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Use of any enteral feeding tubes including nasogastric tubes, gastrotomy tubes, jejunostomy tubes.</w:t>
            </w:r>
          </w:p>
        </w:tc>
        <w:tc>
          <w:tcPr>
            <w:tcW w:w="2397" w:type="dxa"/>
            <w:tcBorders>
              <w:left w:val="single" w:sz="48" w:space="0" w:color="FFFFFF"/>
              <w:right w:val="single" w:sz="4" w:space="0" w:color="FFFFFF"/>
            </w:tcBorders>
            <w:shd w:val="clear" w:color="auto" w:fill="auto"/>
          </w:tcPr>
          <w:p w14:paraId="740C05F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0C4DAB93"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40D0489D" w14:textId="77777777" w:rsidTr="00DA7834">
        <w:tc>
          <w:tcPr>
            <w:tcW w:w="975" w:type="dxa"/>
            <w:vMerge/>
            <w:tcBorders>
              <w:left w:val="single" w:sz="18" w:space="0" w:color="FFFFFF"/>
              <w:right w:val="single" w:sz="18" w:space="0" w:color="FFFFFF"/>
            </w:tcBorders>
            <w:shd w:val="clear" w:color="auto" w:fill="auto"/>
          </w:tcPr>
          <w:p w14:paraId="36A4BBC0"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68C3963B"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Any urethral catheters</w:t>
            </w:r>
          </w:p>
        </w:tc>
        <w:tc>
          <w:tcPr>
            <w:tcW w:w="7560" w:type="dxa"/>
            <w:tcBorders>
              <w:left w:val="single" w:sz="48" w:space="0" w:color="FFFFFF"/>
              <w:right w:val="single" w:sz="48" w:space="0" w:color="FFFFFF"/>
            </w:tcBorders>
            <w:shd w:val="clear" w:color="auto" w:fill="auto"/>
          </w:tcPr>
          <w:p w14:paraId="32673B5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Use of any urethral catheters, excluding suprapubic catheters.</w:t>
            </w:r>
          </w:p>
        </w:tc>
        <w:tc>
          <w:tcPr>
            <w:tcW w:w="2397" w:type="dxa"/>
            <w:tcBorders>
              <w:left w:val="single" w:sz="48" w:space="0" w:color="FFFFFF"/>
              <w:right w:val="single" w:sz="4" w:space="0" w:color="FFFFFF"/>
            </w:tcBorders>
            <w:shd w:val="clear" w:color="auto" w:fill="auto"/>
          </w:tcPr>
          <w:p w14:paraId="3D5C2D48"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1441F13C"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2E4F9266" w14:textId="77777777" w:rsidTr="00DA7834">
        <w:tc>
          <w:tcPr>
            <w:tcW w:w="975" w:type="dxa"/>
            <w:vMerge/>
            <w:tcBorders>
              <w:left w:val="single" w:sz="18" w:space="0" w:color="FFFFFF"/>
              <w:right w:val="single" w:sz="18" w:space="0" w:color="FFFFFF"/>
            </w:tcBorders>
            <w:shd w:val="clear" w:color="auto" w:fill="auto"/>
          </w:tcPr>
          <w:p w14:paraId="117E8342"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3D7E34BF"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Any peritoneal dialysis catheters</w:t>
            </w:r>
          </w:p>
        </w:tc>
        <w:tc>
          <w:tcPr>
            <w:tcW w:w="7560" w:type="dxa"/>
            <w:tcBorders>
              <w:left w:val="single" w:sz="48" w:space="0" w:color="FFFFFF"/>
              <w:right w:val="single" w:sz="48" w:space="0" w:color="FFFFFF"/>
            </w:tcBorders>
            <w:shd w:val="clear" w:color="auto" w:fill="auto"/>
          </w:tcPr>
          <w:p w14:paraId="2DBA5EF3"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Use of any peritoneal dialysis catheters, excluding haemodialysis catheters.</w:t>
            </w:r>
          </w:p>
        </w:tc>
        <w:tc>
          <w:tcPr>
            <w:tcW w:w="2397" w:type="dxa"/>
            <w:tcBorders>
              <w:left w:val="single" w:sz="48" w:space="0" w:color="FFFFFF"/>
              <w:right w:val="single" w:sz="4" w:space="0" w:color="FFFFFF"/>
            </w:tcBorders>
            <w:shd w:val="clear" w:color="auto" w:fill="auto"/>
          </w:tcPr>
          <w:p w14:paraId="61D968C4"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6C9514E5"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019BEBD7" w14:textId="77777777" w:rsidTr="00DA7834">
        <w:trPr>
          <w:trHeight w:val="443"/>
        </w:trPr>
        <w:tc>
          <w:tcPr>
            <w:tcW w:w="975" w:type="dxa"/>
            <w:vMerge/>
            <w:tcBorders>
              <w:left w:val="single" w:sz="18" w:space="0" w:color="FFFFFF"/>
              <w:right w:val="single" w:sz="18" w:space="0" w:color="FFFFFF"/>
            </w:tcBorders>
            <w:shd w:val="clear" w:color="auto" w:fill="auto"/>
          </w:tcPr>
          <w:p w14:paraId="3DB01A9D"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27F9BE6C"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Any chronic skin breakdowns</w:t>
            </w:r>
          </w:p>
        </w:tc>
        <w:tc>
          <w:tcPr>
            <w:tcW w:w="7560" w:type="dxa"/>
            <w:tcBorders>
              <w:left w:val="single" w:sz="48" w:space="0" w:color="FFFFFF"/>
              <w:right w:val="single" w:sz="48" w:space="0" w:color="FFFFFF"/>
            </w:tcBorders>
            <w:shd w:val="clear" w:color="auto" w:fill="auto"/>
          </w:tcPr>
          <w:p w14:paraId="330AF05B"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Any open pressure ulcer (stage two or above), excluding stage one ulcers without any open wounds.</w:t>
            </w:r>
          </w:p>
        </w:tc>
        <w:tc>
          <w:tcPr>
            <w:tcW w:w="2397" w:type="dxa"/>
            <w:tcBorders>
              <w:left w:val="single" w:sz="48" w:space="0" w:color="FFFFFF"/>
              <w:right w:val="single" w:sz="4" w:space="0" w:color="FFFFFF"/>
            </w:tcBorders>
            <w:shd w:val="clear" w:color="auto" w:fill="auto"/>
          </w:tcPr>
          <w:p w14:paraId="45B3929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150BD29F"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65224CED" w14:textId="77777777" w:rsidTr="00DA7834">
        <w:trPr>
          <w:trHeight w:val="650"/>
        </w:trPr>
        <w:tc>
          <w:tcPr>
            <w:tcW w:w="975" w:type="dxa"/>
            <w:vMerge/>
            <w:tcBorders>
              <w:left w:val="single" w:sz="18" w:space="0" w:color="FFFFFF"/>
              <w:right w:val="single" w:sz="18" w:space="0" w:color="FFFFFF"/>
            </w:tcBorders>
            <w:shd w:val="clear" w:color="auto" w:fill="auto"/>
          </w:tcPr>
          <w:p w14:paraId="55B354EC"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5BCDB5F4"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Any history of multidrug-resistant (MDR) bacteria colonisation</w:t>
            </w:r>
          </w:p>
        </w:tc>
        <w:tc>
          <w:tcPr>
            <w:tcW w:w="7560" w:type="dxa"/>
            <w:tcBorders>
              <w:left w:val="single" w:sz="48" w:space="0" w:color="FFFFFF"/>
              <w:right w:val="single" w:sz="48" w:space="0" w:color="FFFFFF"/>
            </w:tcBorders>
            <w:shd w:val="clear" w:color="auto" w:fill="auto"/>
          </w:tcPr>
          <w:p w14:paraId="7DCA3D3C"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Any MDR bacteria colonisation status. MDR bacteria refers to multidrug-resistant bacteria including methicillin-resistant Staphylococcus aureus, vancomycin-resistant Enterococcus, multi-drug resistant Acinetobacter, etc. </w:t>
            </w:r>
          </w:p>
        </w:tc>
        <w:tc>
          <w:tcPr>
            <w:tcW w:w="2397" w:type="dxa"/>
            <w:tcBorders>
              <w:left w:val="single" w:sz="48" w:space="0" w:color="FFFFFF"/>
              <w:right w:val="single" w:sz="4" w:space="0" w:color="FFFFFF"/>
            </w:tcBorders>
            <w:shd w:val="clear" w:color="auto" w:fill="auto"/>
          </w:tcPr>
          <w:p w14:paraId="529C20B4"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4A9F879C"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7EBB9154" w14:textId="77777777" w:rsidTr="00DA7834">
        <w:trPr>
          <w:trHeight w:val="526"/>
        </w:trPr>
        <w:tc>
          <w:tcPr>
            <w:tcW w:w="975" w:type="dxa"/>
            <w:vMerge/>
            <w:tcBorders>
              <w:left w:val="single" w:sz="18" w:space="0" w:color="FFFFFF"/>
              <w:right w:val="single" w:sz="18" w:space="0" w:color="FFFFFF"/>
            </w:tcBorders>
            <w:shd w:val="clear" w:color="auto" w:fill="auto"/>
          </w:tcPr>
          <w:p w14:paraId="6FEE1775"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1C06CAE8"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Receipt of seasonal influenza vaccine</w:t>
            </w:r>
          </w:p>
        </w:tc>
        <w:tc>
          <w:tcPr>
            <w:tcW w:w="7560" w:type="dxa"/>
            <w:tcBorders>
              <w:left w:val="single" w:sz="48" w:space="0" w:color="FFFFFF"/>
              <w:right w:val="single" w:sz="48" w:space="0" w:color="FFFFFF"/>
            </w:tcBorders>
            <w:shd w:val="clear" w:color="auto" w:fill="auto"/>
          </w:tcPr>
          <w:p w14:paraId="4BA2F33B"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Receipt of the 2020/21 seasonal influenza vaccine.</w:t>
            </w:r>
          </w:p>
        </w:tc>
        <w:tc>
          <w:tcPr>
            <w:tcW w:w="2397" w:type="dxa"/>
            <w:tcBorders>
              <w:left w:val="single" w:sz="48" w:space="0" w:color="FFFFFF"/>
              <w:right w:val="single" w:sz="4" w:space="0" w:color="FFFFFF"/>
            </w:tcBorders>
            <w:shd w:val="clear" w:color="auto" w:fill="auto"/>
          </w:tcPr>
          <w:p w14:paraId="455A0D2D"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2AB86305"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110400A8" w14:textId="77777777" w:rsidTr="00DA7834">
        <w:tc>
          <w:tcPr>
            <w:tcW w:w="975" w:type="dxa"/>
            <w:vMerge/>
            <w:tcBorders>
              <w:left w:val="single" w:sz="18" w:space="0" w:color="FFFFFF"/>
              <w:right w:val="single" w:sz="18" w:space="0" w:color="FFFFFF"/>
            </w:tcBorders>
            <w:shd w:val="clear" w:color="auto" w:fill="auto"/>
          </w:tcPr>
          <w:p w14:paraId="7CC32D89"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12604" w:type="dxa"/>
            <w:gridSpan w:val="3"/>
            <w:tcBorders>
              <w:left w:val="single" w:sz="18" w:space="0" w:color="FFFFFF"/>
              <w:right w:val="single" w:sz="4" w:space="0" w:color="FFFFFF"/>
            </w:tcBorders>
            <w:shd w:val="clear" w:color="auto" w:fill="E7E6E6"/>
          </w:tcPr>
          <w:p w14:paraId="66B6E1DE"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b/>
                <w:color w:val="000000" w:themeColor="text1"/>
                <w:sz w:val="18"/>
                <w:szCs w:val="18"/>
              </w:rPr>
              <w:t>Co-morbidities</w:t>
            </w:r>
          </w:p>
        </w:tc>
      </w:tr>
      <w:tr w:rsidR="002F12CC" w:rsidRPr="002F12CC" w14:paraId="13AE5411" w14:textId="77777777" w:rsidTr="00DA7834">
        <w:trPr>
          <w:trHeight w:val="428"/>
        </w:trPr>
        <w:tc>
          <w:tcPr>
            <w:tcW w:w="975" w:type="dxa"/>
            <w:vMerge/>
            <w:tcBorders>
              <w:left w:val="single" w:sz="18" w:space="0" w:color="FFFFFF"/>
              <w:right w:val="single" w:sz="18" w:space="0" w:color="FFFFFF"/>
            </w:tcBorders>
            <w:shd w:val="clear" w:color="auto" w:fill="auto"/>
          </w:tcPr>
          <w:p w14:paraId="6199DBEF"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669754C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Cancer</w:t>
            </w:r>
          </w:p>
        </w:tc>
        <w:tc>
          <w:tcPr>
            <w:tcW w:w="7560" w:type="dxa"/>
            <w:tcBorders>
              <w:left w:val="single" w:sz="48" w:space="0" w:color="FFFFFF"/>
              <w:right w:val="single" w:sz="48" w:space="0" w:color="FFFFFF"/>
            </w:tcBorders>
            <w:shd w:val="clear" w:color="auto" w:fill="auto"/>
          </w:tcPr>
          <w:p w14:paraId="569C919D"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Malignant tumours included carcinoma, sarcoma, leukaemia, and lymphoma. Benign tumours were excluded. </w:t>
            </w:r>
          </w:p>
        </w:tc>
        <w:tc>
          <w:tcPr>
            <w:tcW w:w="2397" w:type="dxa"/>
            <w:tcBorders>
              <w:left w:val="single" w:sz="48" w:space="0" w:color="FFFFFF"/>
              <w:right w:val="single" w:sz="4" w:space="0" w:color="FFFFFF"/>
            </w:tcBorders>
            <w:shd w:val="clear" w:color="auto" w:fill="auto"/>
          </w:tcPr>
          <w:p w14:paraId="4F8B11C5"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25359553"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2DF22BCA" w14:textId="77777777" w:rsidTr="00DA7834">
        <w:trPr>
          <w:trHeight w:val="428"/>
        </w:trPr>
        <w:tc>
          <w:tcPr>
            <w:tcW w:w="975" w:type="dxa"/>
            <w:vMerge/>
            <w:tcBorders>
              <w:left w:val="single" w:sz="18" w:space="0" w:color="FFFFFF"/>
              <w:right w:val="single" w:sz="18" w:space="0" w:color="FFFFFF"/>
            </w:tcBorders>
            <w:shd w:val="clear" w:color="auto" w:fill="auto"/>
          </w:tcPr>
          <w:p w14:paraId="21DBCB85"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left w:val="single" w:sz="18" w:space="0" w:color="FFFFFF"/>
              <w:right w:val="single" w:sz="48" w:space="0" w:color="FFFFFF"/>
            </w:tcBorders>
            <w:shd w:val="clear" w:color="auto" w:fill="auto"/>
          </w:tcPr>
          <w:p w14:paraId="081B81C4"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Chronic heart failure</w:t>
            </w:r>
          </w:p>
        </w:tc>
        <w:tc>
          <w:tcPr>
            <w:tcW w:w="7560" w:type="dxa"/>
            <w:tcBorders>
              <w:left w:val="single" w:sz="48" w:space="0" w:color="FFFFFF"/>
              <w:right w:val="single" w:sz="48" w:space="0" w:color="FFFFFF"/>
            </w:tcBorders>
            <w:shd w:val="clear" w:color="auto" w:fill="auto"/>
          </w:tcPr>
          <w:p w14:paraId="224DE484"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Chronic heart failure (congestive heart failure). Acute heart failure was excluded.</w:t>
            </w:r>
          </w:p>
        </w:tc>
        <w:tc>
          <w:tcPr>
            <w:tcW w:w="2397" w:type="dxa"/>
            <w:tcBorders>
              <w:left w:val="single" w:sz="48" w:space="0" w:color="FFFFFF"/>
              <w:right w:val="single" w:sz="4" w:space="0" w:color="FFFFFF"/>
            </w:tcBorders>
            <w:shd w:val="clear" w:color="auto" w:fill="auto"/>
          </w:tcPr>
          <w:p w14:paraId="21446B28"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58CF90C8"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2287A9CD" w14:textId="77777777" w:rsidTr="00DA7834">
        <w:trPr>
          <w:trHeight w:val="857"/>
        </w:trPr>
        <w:tc>
          <w:tcPr>
            <w:tcW w:w="975" w:type="dxa"/>
            <w:vMerge/>
            <w:tcBorders>
              <w:left w:val="single" w:sz="18" w:space="0" w:color="FFFFFF"/>
              <w:right w:val="single" w:sz="18" w:space="0" w:color="FFFFFF"/>
            </w:tcBorders>
            <w:shd w:val="clear" w:color="auto" w:fill="auto"/>
          </w:tcPr>
          <w:p w14:paraId="3E86A3C6"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left w:val="single" w:sz="18" w:space="0" w:color="FFFFFF"/>
              <w:right w:val="single" w:sz="48" w:space="0" w:color="FFFFFF"/>
            </w:tcBorders>
            <w:shd w:val="clear" w:color="auto" w:fill="auto"/>
          </w:tcPr>
          <w:p w14:paraId="4E45B008"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Chronic respiratory condition</w:t>
            </w:r>
          </w:p>
        </w:tc>
        <w:tc>
          <w:tcPr>
            <w:tcW w:w="7560" w:type="dxa"/>
            <w:tcBorders>
              <w:left w:val="single" w:sz="48" w:space="0" w:color="FFFFFF"/>
              <w:right w:val="single" w:sz="48" w:space="0" w:color="FFFFFF"/>
            </w:tcBorders>
            <w:shd w:val="clear" w:color="auto" w:fill="auto"/>
          </w:tcPr>
          <w:p w14:paraId="627EF93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Chronic respiratory conditions included any chronic diseases of the airways and other parts of the lung, including asthma, chronic obstructive pulmonary diseases, and other occupational lung diseases. Lung cancer was excluded (for this variable). </w:t>
            </w:r>
          </w:p>
        </w:tc>
        <w:tc>
          <w:tcPr>
            <w:tcW w:w="2397" w:type="dxa"/>
            <w:tcBorders>
              <w:left w:val="single" w:sz="48" w:space="0" w:color="FFFFFF"/>
              <w:right w:val="single" w:sz="4" w:space="0" w:color="FFFFFF"/>
            </w:tcBorders>
            <w:shd w:val="clear" w:color="auto" w:fill="auto"/>
          </w:tcPr>
          <w:p w14:paraId="3C2BE323"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7AB590F9"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51B1DE80" w14:textId="77777777" w:rsidTr="00DA7834">
        <w:tc>
          <w:tcPr>
            <w:tcW w:w="975" w:type="dxa"/>
            <w:vMerge/>
            <w:tcBorders>
              <w:left w:val="single" w:sz="18" w:space="0" w:color="FFFFFF"/>
              <w:right w:val="single" w:sz="18" w:space="0" w:color="FFFFFF"/>
            </w:tcBorders>
            <w:shd w:val="clear" w:color="auto" w:fill="auto"/>
          </w:tcPr>
          <w:p w14:paraId="4989F55D"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left w:val="single" w:sz="18" w:space="0" w:color="FFFFFF"/>
              <w:right w:val="single" w:sz="48" w:space="0" w:color="FFFFFF"/>
            </w:tcBorders>
            <w:shd w:val="clear" w:color="auto" w:fill="auto"/>
          </w:tcPr>
          <w:p w14:paraId="4C96CD1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Dementia</w:t>
            </w:r>
          </w:p>
        </w:tc>
        <w:tc>
          <w:tcPr>
            <w:tcW w:w="7560" w:type="dxa"/>
            <w:tcBorders>
              <w:left w:val="single" w:sz="48" w:space="0" w:color="FFFFFF"/>
              <w:right w:val="single" w:sz="48" w:space="0" w:color="FFFFFF"/>
            </w:tcBorders>
            <w:shd w:val="clear" w:color="auto" w:fill="auto"/>
          </w:tcPr>
          <w:p w14:paraId="50470987"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Clinical diagnosis of dementia. </w:t>
            </w:r>
          </w:p>
        </w:tc>
        <w:tc>
          <w:tcPr>
            <w:tcW w:w="2397" w:type="dxa"/>
            <w:tcBorders>
              <w:left w:val="single" w:sz="48" w:space="0" w:color="FFFFFF"/>
              <w:right w:val="single" w:sz="4" w:space="0" w:color="FFFFFF"/>
            </w:tcBorders>
            <w:shd w:val="clear" w:color="auto" w:fill="auto"/>
          </w:tcPr>
          <w:p w14:paraId="50456AE4"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1222876B"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2570BFAB" w14:textId="77777777" w:rsidTr="00DA7834">
        <w:trPr>
          <w:trHeight w:val="650"/>
        </w:trPr>
        <w:tc>
          <w:tcPr>
            <w:tcW w:w="975" w:type="dxa"/>
            <w:vMerge/>
            <w:tcBorders>
              <w:left w:val="single" w:sz="18" w:space="0" w:color="FFFFFF"/>
              <w:right w:val="single" w:sz="18" w:space="0" w:color="FFFFFF"/>
            </w:tcBorders>
            <w:shd w:val="clear" w:color="auto" w:fill="auto"/>
          </w:tcPr>
          <w:p w14:paraId="2FB1AB0B"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left w:val="single" w:sz="18" w:space="0" w:color="FFFFFF"/>
              <w:right w:val="single" w:sz="48" w:space="0" w:color="FFFFFF"/>
            </w:tcBorders>
            <w:shd w:val="clear" w:color="auto" w:fill="auto"/>
          </w:tcPr>
          <w:p w14:paraId="4DFB96F8"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Diabetes mellitus </w:t>
            </w:r>
          </w:p>
        </w:tc>
        <w:tc>
          <w:tcPr>
            <w:tcW w:w="7560" w:type="dxa"/>
            <w:tcBorders>
              <w:left w:val="single" w:sz="48" w:space="0" w:color="FFFFFF"/>
              <w:right w:val="single" w:sz="48" w:space="0" w:color="FFFFFF"/>
            </w:tcBorders>
            <w:shd w:val="clear" w:color="auto" w:fill="auto"/>
          </w:tcPr>
          <w:p w14:paraId="47DB76FE"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Includes both type 1 and type 2 diabetes controlled by oral medication and insulin injection. We excluded mild cases without the use of medications to control the blood sugar level.</w:t>
            </w:r>
          </w:p>
        </w:tc>
        <w:tc>
          <w:tcPr>
            <w:tcW w:w="2397" w:type="dxa"/>
            <w:tcBorders>
              <w:left w:val="single" w:sz="48" w:space="0" w:color="FFFFFF"/>
              <w:right w:val="single" w:sz="4" w:space="0" w:color="FFFFFF"/>
            </w:tcBorders>
            <w:shd w:val="clear" w:color="auto" w:fill="auto"/>
          </w:tcPr>
          <w:p w14:paraId="4970D261"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0843A07E"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659D110A" w14:textId="77777777" w:rsidTr="00DA7834">
        <w:tc>
          <w:tcPr>
            <w:tcW w:w="975" w:type="dxa"/>
            <w:vMerge/>
            <w:tcBorders>
              <w:left w:val="single" w:sz="18" w:space="0" w:color="FFFFFF"/>
              <w:right w:val="single" w:sz="18" w:space="0" w:color="FFFFFF"/>
            </w:tcBorders>
            <w:shd w:val="clear" w:color="auto" w:fill="auto"/>
          </w:tcPr>
          <w:p w14:paraId="7175B7F1"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left w:val="single" w:sz="18" w:space="0" w:color="FFFFFF"/>
              <w:right w:val="single" w:sz="48" w:space="0" w:color="FFFFFF"/>
            </w:tcBorders>
            <w:shd w:val="clear" w:color="auto" w:fill="auto"/>
          </w:tcPr>
          <w:p w14:paraId="4C1E9AED"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Hepatitis B</w:t>
            </w:r>
          </w:p>
        </w:tc>
        <w:tc>
          <w:tcPr>
            <w:tcW w:w="7560" w:type="dxa"/>
            <w:tcBorders>
              <w:left w:val="single" w:sz="48" w:space="0" w:color="FFFFFF"/>
              <w:right w:val="single" w:sz="48" w:space="0" w:color="FFFFFF"/>
            </w:tcBorders>
            <w:shd w:val="clear" w:color="auto" w:fill="auto"/>
          </w:tcPr>
          <w:p w14:paraId="4D2A520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Hepatitis B carrier status.</w:t>
            </w:r>
          </w:p>
        </w:tc>
        <w:tc>
          <w:tcPr>
            <w:tcW w:w="2397" w:type="dxa"/>
            <w:tcBorders>
              <w:left w:val="single" w:sz="48" w:space="0" w:color="FFFFFF"/>
              <w:right w:val="single" w:sz="4" w:space="0" w:color="FFFFFF"/>
            </w:tcBorders>
            <w:shd w:val="clear" w:color="auto" w:fill="auto"/>
          </w:tcPr>
          <w:p w14:paraId="6B99F83C"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0CD51541"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1239CE1D" w14:textId="77777777" w:rsidTr="00DA7834">
        <w:tc>
          <w:tcPr>
            <w:tcW w:w="975" w:type="dxa"/>
            <w:vMerge/>
            <w:tcBorders>
              <w:left w:val="single" w:sz="18" w:space="0" w:color="FFFFFF"/>
              <w:right w:val="single" w:sz="18" w:space="0" w:color="FFFFFF"/>
            </w:tcBorders>
            <w:shd w:val="clear" w:color="auto" w:fill="auto"/>
          </w:tcPr>
          <w:p w14:paraId="55A38FD6"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left w:val="single" w:sz="18" w:space="0" w:color="FFFFFF"/>
              <w:right w:val="single" w:sz="48" w:space="0" w:color="FFFFFF"/>
            </w:tcBorders>
            <w:shd w:val="clear" w:color="auto" w:fill="auto"/>
          </w:tcPr>
          <w:p w14:paraId="7ED1F17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Hypertension</w:t>
            </w:r>
          </w:p>
        </w:tc>
        <w:tc>
          <w:tcPr>
            <w:tcW w:w="7560" w:type="dxa"/>
            <w:tcBorders>
              <w:left w:val="single" w:sz="48" w:space="0" w:color="FFFFFF"/>
              <w:right w:val="single" w:sz="48" w:space="0" w:color="FFFFFF"/>
            </w:tcBorders>
            <w:shd w:val="clear" w:color="auto" w:fill="auto"/>
          </w:tcPr>
          <w:p w14:paraId="57292B3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Hypertension with the use of oral medication to control blood pressure.</w:t>
            </w:r>
          </w:p>
        </w:tc>
        <w:tc>
          <w:tcPr>
            <w:tcW w:w="2397" w:type="dxa"/>
            <w:tcBorders>
              <w:left w:val="single" w:sz="48" w:space="0" w:color="FFFFFF"/>
              <w:right w:val="single" w:sz="4" w:space="0" w:color="FFFFFF"/>
            </w:tcBorders>
            <w:shd w:val="clear" w:color="auto" w:fill="auto"/>
          </w:tcPr>
          <w:p w14:paraId="616B8D75"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761EAF59"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5222B100" w14:textId="77777777" w:rsidTr="00DA7834">
        <w:trPr>
          <w:trHeight w:val="525"/>
        </w:trPr>
        <w:tc>
          <w:tcPr>
            <w:tcW w:w="975" w:type="dxa"/>
            <w:vMerge/>
            <w:tcBorders>
              <w:left w:val="single" w:sz="18" w:space="0" w:color="FFFFFF"/>
              <w:right w:val="single" w:sz="18" w:space="0" w:color="FFFFFF"/>
            </w:tcBorders>
            <w:shd w:val="clear" w:color="auto" w:fill="auto"/>
          </w:tcPr>
          <w:p w14:paraId="4EA4EDD9"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left w:val="single" w:sz="18" w:space="0" w:color="FFFFFF"/>
              <w:bottom w:val="nil"/>
              <w:right w:val="single" w:sz="48" w:space="0" w:color="FFFFFF"/>
            </w:tcBorders>
            <w:shd w:val="clear" w:color="auto" w:fill="auto"/>
          </w:tcPr>
          <w:p w14:paraId="28458A54"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Stroke</w:t>
            </w:r>
          </w:p>
        </w:tc>
        <w:tc>
          <w:tcPr>
            <w:tcW w:w="7560" w:type="dxa"/>
            <w:tcBorders>
              <w:left w:val="single" w:sz="48" w:space="0" w:color="FFFFFF"/>
              <w:bottom w:val="nil"/>
              <w:right w:val="single" w:sz="48" w:space="0" w:color="FFFFFF"/>
            </w:tcBorders>
            <w:shd w:val="clear" w:color="auto" w:fill="auto"/>
          </w:tcPr>
          <w:p w14:paraId="0ED892F5"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History of stroke included both haemorrhagic stroke and ischemic stroke.</w:t>
            </w:r>
          </w:p>
        </w:tc>
        <w:tc>
          <w:tcPr>
            <w:tcW w:w="2397" w:type="dxa"/>
            <w:tcBorders>
              <w:left w:val="single" w:sz="48" w:space="0" w:color="FFFFFF"/>
              <w:bottom w:val="nil"/>
              <w:right w:val="single" w:sz="4" w:space="0" w:color="FFFFFF"/>
            </w:tcBorders>
            <w:shd w:val="clear" w:color="auto" w:fill="auto"/>
          </w:tcPr>
          <w:p w14:paraId="258A7DB3"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4D04F473"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7BD0445D" w14:textId="77777777" w:rsidTr="00DA7834">
        <w:tc>
          <w:tcPr>
            <w:tcW w:w="975" w:type="dxa"/>
            <w:vMerge/>
            <w:tcBorders>
              <w:left w:val="single" w:sz="18" w:space="0" w:color="FFFFFF"/>
              <w:right w:val="single" w:sz="18" w:space="0" w:color="FFFFFF"/>
            </w:tcBorders>
            <w:shd w:val="clear" w:color="auto" w:fill="auto"/>
          </w:tcPr>
          <w:p w14:paraId="17ED22F2"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12604" w:type="dxa"/>
            <w:gridSpan w:val="3"/>
            <w:tcBorders>
              <w:top w:val="nil"/>
              <w:left w:val="single" w:sz="4" w:space="0" w:color="FFFFFF"/>
              <w:bottom w:val="nil"/>
              <w:right w:val="single" w:sz="4" w:space="0" w:color="FFFFFF"/>
            </w:tcBorders>
            <w:shd w:val="clear" w:color="auto" w:fill="E7E6E6"/>
          </w:tcPr>
          <w:p w14:paraId="7F625E80"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Antibiotic prescriptions within 6 months of enrolment</w:t>
            </w:r>
          </w:p>
        </w:tc>
      </w:tr>
      <w:tr w:rsidR="002F12CC" w:rsidRPr="002F12CC" w14:paraId="58ED455D" w14:textId="77777777" w:rsidTr="00DA7834">
        <w:trPr>
          <w:trHeight w:val="768"/>
        </w:trPr>
        <w:tc>
          <w:tcPr>
            <w:tcW w:w="975" w:type="dxa"/>
            <w:vMerge/>
            <w:tcBorders>
              <w:left w:val="single" w:sz="18" w:space="0" w:color="FFFFFF"/>
              <w:right w:val="single" w:sz="18" w:space="0" w:color="FFFFFF"/>
            </w:tcBorders>
            <w:shd w:val="clear" w:color="auto" w:fill="auto"/>
          </w:tcPr>
          <w:p w14:paraId="7FDBAB54"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top w:val="nil"/>
              <w:left w:val="single" w:sz="18" w:space="0" w:color="FFFFFF"/>
              <w:right w:val="single" w:sz="48" w:space="0" w:color="FFFFFF"/>
            </w:tcBorders>
            <w:shd w:val="clear" w:color="auto" w:fill="auto"/>
          </w:tcPr>
          <w:p w14:paraId="2948A5FC"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Number of prescription episodes</w:t>
            </w:r>
          </w:p>
        </w:tc>
        <w:tc>
          <w:tcPr>
            <w:tcW w:w="7560" w:type="dxa"/>
            <w:tcBorders>
              <w:top w:val="nil"/>
              <w:left w:val="single" w:sz="48" w:space="0" w:color="FFFFFF"/>
              <w:right w:val="single" w:sz="48" w:space="0" w:color="FFFFFF"/>
            </w:tcBorders>
            <w:shd w:val="clear" w:color="auto" w:fill="auto"/>
          </w:tcPr>
          <w:p w14:paraId="631480BF"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Number of prescriptions for a systemic antibacterial agent within 6 months of enrolment </w:t>
            </w:r>
          </w:p>
        </w:tc>
        <w:tc>
          <w:tcPr>
            <w:tcW w:w="2397" w:type="dxa"/>
            <w:tcBorders>
              <w:top w:val="nil"/>
              <w:left w:val="single" w:sz="48" w:space="0" w:color="FFFFFF"/>
              <w:right w:val="single" w:sz="4" w:space="0" w:color="FFFFFF"/>
            </w:tcBorders>
            <w:shd w:val="clear" w:color="auto" w:fill="auto"/>
          </w:tcPr>
          <w:p w14:paraId="249C152D"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None (Ref)</w:t>
            </w:r>
          </w:p>
          <w:p w14:paraId="12E52782"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1 = One </w:t>
            </w:r>
          </w:p>
          <w:p w14:paraId="7C2956A0"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2 = Two or more</w:t>
            </w:r>
          </w:p>
        </w:tc>
      </w:tr>
      <w:tr w:rsidR="002F12CC" w:rsidRPr="002F12CC" w14:paraId="7031E269" w14:textId="77777777" w:rsidTr="00DA7834">
        <w:tc>
          <w:tcPr>
            <w:tcW w:w="975" w:type="dxa"/>
            <w:vMerge/>
            <w:tcBorders>
              <w:left w:val="single" w:sz="18" w:space="0" w:color="FFFFFF"/>
              <w:right w:val="single" w:sz="18" w:space="0" w:color="FFFFFF"/>
            </w:tcBorders>
            <w:shd w:val="clear" w:color="auto" w:fill="auto"/>
          </w:tcPr>
          <w:p w14:paraId="218AE9C3"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12604" w:type="dxa"/>
            <w:gridSpan w:val="3"/>
            <w:tcBorders>
              <w:left w:val="single" w:sz="18" w:space="0" w:color="FFFFFF"/>
              <w:right w:val="single" w:sz="4" w:space="0" w:color="FFFFFF"/>
            </w:tcBorders>
            <w:shd w:val="clear" w:color="auto" w:fill="E7E6E6"/>
          </w:tcPr>
          <w:p w14:paraId="6936A3AC"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Hospitalisations within 12 months of enrolment</w:t>
            </w:r>
          </w:p>
        </w:tc>
      </w:tr>
      <w:tr w:rsidR="002F12CC" w:rsidRPr="002F12CC" w14:paraId="59D5F2A5" w14:textId="77777777" w:rsidTr="00DA7834">
        <w:tc>
          <w:tcPr>
            <w:tcW w:w="975" w:type="dxa"/>
            <w:vMerge/>
            <w:tcBorders>
              <w:left w:val="single" w:sz="18" w:space="0" w:color="FFFFFF"/>
              <w:right w:val="single" w:sz="18" w:space="0" w:color="FFFFFF"/>
            </w:tcBorders>
            <w:shd w:val="clear" w:color="auto" w:fill="auto"/>
          </w:tcPr>
          <w:p w14:paraId="44C7C9AF"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left w:val="single" w:sz="18" w:space="0" w:color="FFFFFF"/>
              <w:right w:val="single" w:sz="48" w:space="0" w:color="FFFFFF"/>
            </w:tcBorders>
            <w:shd w:val="clear" w:color="auto" w:fill="auto"/>
          </w:tcPr>
          <w:p w14:paraId="3F911C03"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Number of recent hospitalisation</w:t>
            </w:r>
            <w:r w:rsidRPr="002F12CC">
              <w:rPr>
                <w:color w:val="000000" w:themeColor="text1"/>
              </w:rPr>
              <w:t xml:space="preserve">     </w:t>
            </w:r>
            <w:r w:rsidRPr="002F12CC">
              <w:rPr>
                <w:rFonts w:ascii="Times New Roman" w:eastAsia="Times New Roman" w:hAnsi="Times New Roman" w:cs="Times New Roman"/>
                <w:color w:val="000000" w:themeColor="text1"/>
                <w:sz w:val="18"/>
                <w:szCs w:val="18"/>
              </w:rPr>
              <w:t xml:space="preserve"> episodes</w:t>
            </w:r>
          </w:p>
        </w:tc>
        <w:tc>
          <w:tcPr>
            <w:tcW w:w="7560" w:type="dxa"/>
            <w:tcBorders>
              <w:left w:val="single" w:sz="48" w:space="0" w:color="FFFFFF"/>
              <w:right w:val="single" w:sz="48" w:space="0" w:color="FFFFFF"/>
            </w:tcBorders>
            <w:shd w:val="clear" w:color="auto" w:fill="auto"/>
          </w:tcPr>
          <w:p w14:paraId="3CEC65F9"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Each episode is a period of care in hospital lasting for more than 24 hours under one consultation and occurring within the past 12 months.</w:t>
            </w:r>
          </w:p>
        </w:tc>
        <w:tc>
          <w:tcPr>
            <w:tcW w:w="2397" w:type="dxa"/>
            <w:tcBorders>
              <w:left w:val="single" w:sz="48" w:space="0" w:color="FFFFFF"/>
              <w:right w:val="single" w:sz="4" w:space="0" w:color="FFFFFF"/>
            </w:tcBorders>
            <w:shd w:val="clear" w:color="auto" w:fill="auto"/>
          </w:tcPr>
          <w:p w14:paraId="5410D4DA"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None (Ref)</w:t>
            </w:r>
          </w:p>
          <w:p w14:paraId="24C28F68"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2 = One </w:t>
            </w:r>
          </w:p>
          <w:p w14:paraId="570444F3" w14:textId="77777777" w:rsidR="00124CF0" w:rsidRPr="002F12CC" w:rsidRDefault="00124CF0" w:rsidP="00E476EC">
            <w:pPr>
              <w:spacing w:line="240" w:lineRule="auto"/>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color w:val="000000" w:themeColor="text1"/>
                <w:sz w:val="18"/>
                <w:szCs w:val="18"/>
              </w:rPr>
              <w:t>3 = Two or more</w:t>
            </w:r>
          </w:p>
        </w:tc>
      </w:tr>
      <w:tr w:rsidR="002F12CC" w:rsidRPr="002F12CC" w14:paraId="01FBD7E7" w14:textId="77777777" w:rsidTr="00DA7834">
        <w:trPr>
          <w:trHeight w:val="458"/>
        </w:trPr>
        <w:tc>
          <w:tcPr>
            <w:tcW w:w="975" w:type="dxa"/>
            <w:vMerge/>
            <w:tcBorders>
              <w:left w:val="single" w:sz="18" w:space="0" w:color="FFFFFF"/>
              <w:right w:val="single" w:sz="18" w:space="0" w:color="FFFFFF"/>
            </w:tcBorders>
            <w:shd w:val="clear" w:color="auto" w:fill="auto"/>
          </w:tcPr>
          <w:p w14:paraId="7FCA9202"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b/>
                <w:color w:val="000000" w:themeColor="text1"/>
                <w:sz w:val="18"/>
                <w:szCs w:val="18"/>
              </w:rPr>
            </w:pPr>
          </w:p>
        </w:tc>
        <w:tc>
          <w:tcPr>
            <w:tcW w:w="2647" w:type="dxa"/>
            <w:tcBorders>
              <w:left w:val="single" w:sz="18" w:space="0" w:color="FFFFFF"/>
              <w:right w:val="single" w:sz="48" w:space="0" w:color="FFFFFF"/>
            </w:tcBorders>
            <w:shd w:val="clear" w:color="auto" w:fill="auto"/>
          </w:tcPr>
          <w:p w14:paraId="1950506A"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Any surgical procedures</w:t>
            </w:r>
          </w:p>
        </w:tc>
        <w:tc>
          <w:tcPr>
            <w:tcW w:w="7560" w:type="dxa"/>
            <w:tcBorders>
              <w:left w:val="single" w:sz="48" w:space="0" w:color="FFFFFF"/>
              <w:right w:val="single" w:sz="48" w:space="0" w:color="FFFFFF"/>
            </w:tcBorders>
            <w:shd w:val="clear" w:color="auto" w:fill="auto"/>
          </w:tcPr>
          <w:p w14:paraId="3929A563"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Any surgical procedure during the hospital stay</w:t>
            </w:r>
            <w:r w:rsidRPr="002F12CC">
              <w:rPr>
                <w:color w:val="000000" w:themeColor="text1"/>
              </w:rPr>
              <w:t xml:space="preserve"> </w:t>
            </w:r>
            <w:r w:rsidRPr="002F12CC">
              <w:rPr>
                <w:rFonts w:ascii="Times New Roman" w:eastAsia="Times New Roman" w:hAnsi="Times New Roman" w:cs="Times New Roman"/>
                <w:color w:val="000000" w:themeColor="text1"/>
                <w:sz w:val="18"/>
                <w:szCs w:val="18"/>
              </w:rPr>
              <w:t>within 12 months of enrolment. Surgical procedures were any type of surgery, including endoscopies.</w:t>
            </w:r>
          </w:p>
        </w:tc>
        <w:tc>
          <w:tcPr>
            <w:tcW w:w="2397" w:type="dxa"/>
            <w:tcBorders>
              <w:left w:val="single" w:sz="48" w:space="0" w:color="FFFFFF"/>
              <w:right w:val="single" w:sz="4" w:space="0" w:color="FFFFFF"/>
            </w:tcBorders>
            <w:shd w:val="clear" w:color="auto" w:fill="auto"/>
          </w:tcPr>
          <w:p w14:paraId="0DBA8742"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47E39C9C"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r w:rsidR="002F12CC" w:rsidRPr="002F12CC" w14:paraId="422E116E" w14:textId="77777777" w:rsidTr="00DA7834">
        <w:tc>
          <w:tcPr>
            <w:tcW w:w="975" w:type="dxa"/>
            <w:vMerge w:val="restart"/>
            <w:tcBorders>
              <w:left w:val="single" w:sz="18" w:space="0" w:color="FFFFFF"/>
              <w:right w:val="single" w:sz="18" w:space="0" w:color="FFFFFF"/>
            </w:tcBorders>
            <w:shd w:val="clear" w:color="auto" w:fill="auto"/>
          </w:tcPr>
          <w:p w14:paraId="35967A7B"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Facility</w:t>
            </w:r>
          </w:p>
        </w:tc>
        <w:tc>
          <w:tcPr>
            <w:tcW w:w="2647" w:type="dxa"/>
            <w:tcBorders>
              <w:left w:val="single" w:sz="18" w:space="0" w:color="FFFFFF"/>
              <w:right w:val="single" w:sz="48" w:space="0" w:color="FFFFFF"/>
            </w:tcBorders>
            <w:shd w:val="clear" w:color="auto" w:fill="auto"/>
          </w:tcPr>
          <w:p w14:paraId="68E5980D"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District</w:t>
            </w:r>
            <w:r w:rsidRPr="002F12CC">
              <w:rPr>
                <w:color w:val="000000" w:themeColor="text1"/>
              </w:rPr>
              <w:t xml:space="preserve">     </w:t>
            </w:r>
          </w:p>
        </w:tc>
        <w:tc>
          <w:tcPr>
            <w:tcW w:w="7560" w:type="dxa"/>
            <w:tcBorders>
              <w:left w:val="single" w:sz="48" w:space="0" w:color="FFFFFF"/>
              <w:right w:val="single" w:sz="48" w:space="0" w:color="FFFFFF"/>
            </w:tcBorders>
            <w:shd w:val="clear" w:color="auto" w:fill="auto"/>
          </w:tcPr>
          <w:p w14:paraId="4B07139F"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Geographic location of the facility.</w:t>
            </w:r>
          </w:p>
        </w:tc>
        <w:tc>
          <w:tcPr>
            <w:tcW w:w="2397" w:type="dxa"/>
            <w:tcBorders>
              <w:left w:val="single" w:sz="48" w:space="0" w:color="FFFFFF"/>
              <w:right w:val="single" w:sz="4" w:space="0" w:color="FFFFFF"/>
            </w:tcBorders>
            <w:shd w:val="clear" w:color="auto" w:fill="auto"/>
          </w:tcPr>
          <w:p w14:paraId="69889FFD"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Hong Kong Island (Ref)</w:t>
            </w:r>
          </w:p>
          <w:p w14:paraId="396E95F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2 = Kowloon</w:t>
            </w:r>
          </w:p>
          <w:p w14:paraId="627BCB2B"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3 = New Territories</w:t>
            </w:r>
          </w:p>
        </w:tc>
      </w:tr>
      <w:tr w:rsidR="002F12CC" w:rsidRPr="002F12CC" w14:paraId="6177ADC4" w14:textId="77777777" w:rsidTr="00DA7834">
        <w:trPr>
          <w:trHeight w:val="737"/>
        </w:trPr>
        <w:tc>
          <w:tcPr>
            <w:tcW w:w="975" w:type="dxa"/>
            <w:vMerge/>
            <w:tcBorders>
              <w:left w:val="single" w:sz="18" w:space="0" w:color="FFFFFF"/>
              <w:right w:val="single" w:sz="18" w:space="0" w:color="FFFFFF"/>
            </w:tcBorders>
            <w:shd w:val="clear" w:color="auto" w:fill="auto"/>
          </w:tcPr>
          <w:p w14:paraId="7C5F7682"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top w:val="single" w:sz="4" w:space="0" w:color="5B9BD5"/>
              <w:left w:val="single" w:sz="18" w:space="0" w:color="FFFFFF"/>
              <w:bottom w:val="single" w:sz="4" w:space="0" w:color="5B9BD5"/>
              <w:right w:val="single" w:sz="48" w:space="0" w:color="FFFFFF"/>
            </w:tcBorders>
            <w:shd w:val="clear" w:color="auto" w:fill="auto"/>
          </w:tcPr>
          <w:p w14:paraId="7552595A"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Facility size</w:t>
            </w:r>
          </w:p>
        </w:tc>
        <w:tc>
          <w:tcPr>
            <w:tcW w:w="7560" w:type="dxa"/>
            <w:tcBorders>
              <w:top w:val="single" w:sz="4" w:space="0" w:color="5B9BD5"/>
              <w:left w:val="single" w:sz="48" w:space="0" w:color="FFFFFF"/>
              <w:bottom w:val="single" w:sz="4" w:space="0" w:color="5B9BD5"/>
              <w:right w:val="single" w:sz="48" w:space="0" w:color="FFFFFF"/>
            </w:tcBorders>
            <w:shd w:val="clear" w:color="auto" w:fill="auto"/>
          </w:tcPr>
          <w:p w14:paraId="733AC2E9"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Measured in square feet</w:t>
            </w:r>
            <w:r w:rsidRPr="002F12CC">
              <w:rPr>
                <w:rFonts w:ascii="Times New Roman" w:eastAsia="Times New Roman" w:hAnsi="Times New Roman" w:cs="Times New Roman"/>
                <w:color w:val="000000" w:themeColor="text1"/>
                <w:sz w:val="18"/>
                <w:szCs w:val="18"/>
                <w:vertAlign w:val="superscript"/>
              </w:rPr>
              <w:t xml:space="preserve"> </w:t>
            </w:r>
            <w:r w:rsidRPr="002F12CC">
              <w:rPr>
                <w:rFonts w:ascii="Times New Roman" w:eastAsia="Times New Roman" w:hAnsi="Times New Roman" w:cs="Times New Roman"/>
                <w:color w:val="000000" w:themeColor="text1"/>
                <w:sz w:val="18"/>
                <w:szCs w:val="18"/>
              </w:rPr>
              <w:t>and categorised into three groups: small, medium, large.</w:t>
            </w:r>
          </w:p>
        </w:tc>
        <w:tc>
          <w:tcPr>
            <w:tcW w:w="2397" w:type="dxa"/>
            <w:tcBorders>
              <w:top w:val="single" w:sz="4" w:space="0" w:color="5B9BD5"/>
              <w:left w:val="single" w:sz="48" w:space="0" w:color="FFFFFF"/>
              <w:bottom w:val="single" w:sz="4" w:space="0" w:color="5B9BD5"/>
              <w:right w:val="single" w:sz="4" w:space="0" w:color="FFFFFF"/>
            </w:tcBorders>
            <w:shd w:val="clear" w:color="auto" w:fill="auto"/>
          </w:tcPr>
          <w:p w14:paraId="3054502B"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Small (&lt; 5,000) (Ref)</w:t>
            </w:r>
          </w:p>
          <w:p w14:paraId="2D944E4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2 = Medium (5,000 – 15,000)</w:t>
            </w:r>
          </w:p>
          <w:p w14:paraId="2D8BA64D"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3 = Large (≥ 15,000)</w:t>
            </w:r>
          </w:p>
        </w:tc>
      </w:tr>
      <w:tr w:rsidR="002F12CC" w:rsidRPr="002F12CC" w14:paraId="1BABDD38" w14:textId="77777777" w:rsidTr="00DA7834">
        <w:trPr>
          <w:trHeight w:val="512"/>
        </w:trPr>
        <w:tc>
          <w:tcPr>
            <w:tcW w:w="975" w:type="dxa"/>
            <w:vMerge/>
            <w:tcBorders>
              <w:left w:val="single" w:sz="18" w:space="0" w:color="FFFFFF"/>
              <w:right w:val="single" w:sz="18" w:space="0" w:color="FFFFFF"/>
            </w:tcBorders>
            <w:shd w:val="clear" w:color="auto" w:fill="auto"/>
          </w:tcPr>
          <w:p w14:paraId="47521138"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right w:val="single" w:sz="48" w:space="0" w:color="FFFFFF"/>
            </w:tcBorders>
            <w:shd w:val="clear" w:color="auto" w:fill="auto"/>
          </w:tcPr>
          <w:p w14:paraId="326B6317"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Basin-to-size ratio</w:t>
            </w:r>
          </w:p>
        </w:tc>
        <w:tc>
          <w:tcPr>
            <w:tcW w:w="7560" w:type="dxa"/>
            <w:tcBorders>
              <w:left w:val="single" w:sz="48" w:space="0" w:color="FFFFFF"/>
              <w:right w:val="single" w:sz="48" w:space="0" w:color="FFFFFF"/>
            </w:tcBorders>
            <w:shd w:val="clear" w:color="auto" w:fill="auto"/>
          </w:tcPr>
          <w:p w14:paraId="5CC549B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The ratio of wash basins to facility size in the facility (per 1,000 square feet). </w:t>
            </w:r>
          </w:p>
        </w:tc>
        <w:tc>
          <w:tcPr>
            <w:tcW w:w="2397" w:type="dxa"/>
            <w:tcBorders>
              <w:left w:val="single" w:sz="48" w:space="0" w:color="FFFFFF"/>
              <w:right w:val="single" w:sz="4" w:space="0" w:color="FFFFFF"/>
            </w:tcBorders>
            <w:shd w:val="clear" w:color="auto" w:fill="auto"/>
          </w:tcPr>
          <w:p w14:paraId="17A9BB96"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&lt;1 (Ref)</w:t>
            </w:r>
          </w:p>
          <w:p w14:paraId="658E359E"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2 = ≥1</w:t>
            </w:r>
          </w:p>
        </w:tc>
      </w:tr>
      <w:tr w:rsidR="002F12CC" w:rsidRPr="002F12CC" w14:paraId="34AE519A" w14:textId="77777777" w:rsidTr="00DA7834">
        <w:trPr>
          <w:trHeight w:val="440"/>
        </w:trPr>
        <w:tc>
          <w:tcPr>
            <w:tcW w:w="975" w:type="dxa"/>
            <w:vMerge/>
            <w:tcBorders>
              <w:left w:val="single" w:sz="18" w:space="0" w:color="FFFFFF"/>
              <w:right w:val="single" w:sz="18" w:space="0" w:color="FFFFFF"/>
            </w:tcBorders>
            <w:shd w:val="clear" w:color="auto" w:fill="auto"/>
          </w:tcPr>
          <w:p w14:paraId="2B52799F" w14:textId="77777777" w:rsidR="00124CF0" w:rsidRPr="002F12CC" w:rsidRDefault="00124CF0" w:rsidP="00E476EC">
            <w:pPr>
              <w:widowControl w:val="0"/>
              <w:pBdr>
                <w:top w:val="nil"/>
                <w:left w:val="nil"/>
                <w:bottom w:val="nil"/>
                <w:right w:val="nil"/>
                <w:between w:val="nil"/>
              </w:pBdr>
              <w:rPr>
                <w:rFonts w:ascii="Times New Roman" w:eastAsia="Times New Roman" w:hAnsi="Times New Roman" w:cs="Times New Roman"/>
                <w:color w:val="000000" w:themeColor="text1"/>
                <w:sz w:val="18"/>
                <w:szCs w:val="18"/>
              </w:rPr>
            </w:pPr>
          </w:p>
        </w:tc>
        <w:tc>
          <w:tcPr>
            <w:tcW w:w="2647" w:type="dxa"/>
            <w:tcBorders>
              <w:left w:val="single" w:sz="18" w:space="0" w:color="FFFFFF"/>
              <w:bottom w:val="single" w:sz="8" w:space="0" w:color="000000"/>
              <w:right w:val="single" w:sz="48" w:space="0" w:color="FFFFFF"/>
            </w:tcBorders>
            <w:shd w:val="clear" w:color="auto" w:fill="auto"/>
          </w:tcPr>
          <w:p w14:paraId="16109F28"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Provision of portable alcohol-based hand rub to staff</w:t>
            </w:r>
          </w:p>
        </w:tc>
        <w:tc>
          <w:tcPr>
            <w:tcW w:w="7560" w:type="dxa"/>
            <w:tcBorders>
              <w:left w:val="single" w:sz="48" w:space="0" w:color="FFFFFF"/>
              <w:bottom w:val="single" w:sz="8" w:space="0" w:color="000000"/>
              <w:right w:val="single" w:sz="48" w:space="0" w:color="FFFFFF"/>
            </w:tcBorders>
            <w:shd w:val="clear" w:color="auto" w:fill="auto"/>
          </w:tcPr>
          <w:p w14:paraId="16B68592"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Provision of portable alcohol-based hand rub to staff.</w:t>
            </w:r>
          </w:p>
        </w:tc>
        <w:tc>
          <w:tcPr>
            <w:tcW w:w="2397" w:type="dxa"/>
            <w:tcBorders>
              <w:left w:val="single" w:sz="48" w:space="0" w:color="FFFFFF"/>
              <w:bottom w:val="single" w:sz="8" w:space="0" w:color="000000"/>
              <w:right w:val="single" w:sz="4" w:space="0" w:color="FFFFFF"/>
            </w:tcBorders>
            <w:shd w:val="clear" w:color="auto" w:fill="auto"/>
          </w:tcPr>
          <w:p w14:paraId="732EE2D1"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 = No (Ref)</w:t>
            </w:r>
          </w:p>
          <w:p w14:paraId="68C04F47" w14:textId="77777777" w:rsidR="00124CF0" w:rsidRPr="002F12CC" w:rsidRDefault="00124CF0" w:rsidP="00E476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 = Yes</w:t>
            </w:r>
          </w:p>
        </w:tc>
      </w:tr>
    </w:tbl>
    <w:p w14:paraId="02936D1B" w14:textId="67E94902" w:rsidR="00124CF0" w:rsidRPr="002F12CC" w:rsidRDefault="00124CF0">
      <w:pPr>
        <w:rPr>
          <w:rFonts w:ascii="Times New Roman" w:eastAsia="Times New Roman" w:hAnsi="Times New Roman" w:cs="Times New Roman"/>
          <w:i/>
          <w:iCs/>
          <w:color w:val="000000" w:themeColor="text1"/>
        </w:rPr>
      </w:pPr>
      <w:r w:rsidRPr="002F12CC">
        <w:rPr>
          <w:rFonts w:ascii="Times New Roman" w:eastAsia="Times New Roman" w:hAnsi="Times New Roman" w:cs="Times New Roman"/>
          <w:i/>
          <w:iCs/>
          <w:color w:val="000000" w:themeColor="text1"/>
        </w:rPr>
        <w:t>The information presented in this table is based on the documentation found in the facility’s records.</w:t>
      </w:r>
    </w:p>
    <w:p w14:paraId="7BA2BEAC" w14:textId="2D79B8C2" w:rsidR="00CB005C" w:rsidRPr="002F12CC" w:rsidRDefault="00CB005C">
      <w:pPr>
        <w:rPr>
          <w:rFonts w:ascii="Times New Roman" w:eastAsia="Times New Roman" w:hAnsi="Times New Roman" w:cs="Times New Roman"/>
          <w:i/>
          <w:iCs/>
          <w:color w:val="000000" w:themeColor="text1"/>
        </w:rPr>
      </w:pPr>
    </w:p>
    <w:p w14:paraId="0245405B" w14:textId="77777777" w:rsidR="00C56BD1" w:rsidRDefault="00C56BD1">
      <w:pPr>
        <w:spacing w:after="160" w:line="259" w:lineRule="auto"/>
        <w:rPr>
          <w:color w:val="000000" w:themeColor="text1"/>
        </w:rPr>
        <w:sectPr w:rsidR="00C56BD1">
          <w:pgSz w:w="15840" w:h="12240" w:orient="landscape"/>
          <w:pgMar w:top="1440" w:right="1440" w:bottom="1440" w:left="1440" w:header="708" w:footer="708" w:gutter="0"/>
          <w:cols w:space="720"/>
        </w:sectPr>
      </w:pPr>
    </w:p>
    <w:p w14:paraId="66DC3795" w14:textId="70B8DCA8" w:rsidR="00C56BD1" w:rsidRDefault="00C56BD1" w:rsidP="00C56BD1">
      <w:pPr>
        <w:rPr>
          <w:rFonts w:ascii="Times New Roman" w:eastAsia="Times New Roman" w:hAnsi="Times New Roman" w:cs="Times New Roman"/>
          <w:color w:val="000000" w:themeColor="text1"/>
          <w:sz w:val="24"/>
          <w:szCs w:val="24"/>
        </w:rPr>
      </w:pPr>
      <w:r w:rsidRPr="002F12CC">
        <w:rPr>
          <w:rFonts w:ascii="Times New Roman" w:eastAsia="Times New Roman" w:hAnsi="Times New Roman" w:cs="Times New Roman"/>
          <w:b/>
          <w:color w:val="000000" w:themeColor="text1"/>
          <w:sz w:val="24"/>
          <w:szCs w:val="24"/>
        </w:rPr>
        <w:lastRenderedPageBreak/>
        <w:t>Table S</w:t>
      </w:r>
      <w:r>
        <w:rPr>
          <w:rFonts w:ascii="Times New Roman" w:eastAsia="Times New Roman" w:hAnsi="Times New Roman" w:cs="Times New Roman"/>
          <w:b/>
          <w:color w:val="000000" w:themeColor="text1"/>
          <w:sz w:val="24"/>
          <w:szCs w:val="24"/>
        </w:rPr>
        <w:t>2</w:t>
      </w:r>
      <w:r w:rsidRPr="002F12CC">
        <w:rPr>
          <w:rFonts w:ascii="Times New Roman" w:eastAsia="Times New Roman" w:hAnsi="Times New Roman" w:cs="Times New Roman"/>
          <w:b/>
          <w:color w:val="000000" w:themeColor="text1"/>
          <w:sz w:val="24"/>
          <w:szCs w:val="24"/>
        </w:rPr>
        <w:t xml:space="preserve">. </w:t>
      </w:r>
      <w:r w:rsidRPr="002F12CC">
        <w:rPr>
          <w:rFonts w:ascii="Times New Roman" w:eastAsia="Times New Roman" w:hAnsi="Times New Roman" w:cs="Times New Roman"/>
          <w:color w:val="000000" w:themeColor="text1"/>
          <w:sz w:val="24"/>
          <w:szCs w:val="24"/>
        </w:rPr>
        <w:t>TRIPOD checklist - prediction model development and validation</w:t>
      </w:r>
    </w:p>
    <w:p w14:paraId="7EF609C2" w14:textId="77777777" w:rsidR="00C56BD1" w:rsidRPr="002F12CC" w:rsidRDefault="00C56BD1" w:rsidP="00C56BD1">
      <w:pPr>
        <w:rPr>
          <w:rFonts w:ascii="Times New Roman" w:eastAsia="Times New Roman" w:hAnsi="Times New Roman" w:cs="Times New Roman"/>
          <w:color w:val="000000" w:themeColor="text1"/>
          <w:sz w:val="24"/>
          <w:szCs w:val="24"/>
        </w:rPr>
      </w:pPr>
    </w:p>
    <w:tbl>
      <w:tblPr>
        <w:tblW w:w="10255" w:type="dxa"/>
        <w:jc w:val="center"/>
        <w:tblBorders>
          <w:top w:val="single" w:sz="4" w:space="0" w:color="5B9BD5"/>
          <w:left w:val="single" w:sz="4" w:space="0" w:color="DBDBDB"/>
          <w:bottom w:val="single" w:sz="4" w:space="0" w:color="5B9BD5"/>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805"/>
        <w:gridCol w:w="465"/>
        <w:gridCol w:w="615"/>
        <w:gridCol w:w="6600"/>
        <w:gridCol w:w="770"/>
      </w:tblGrid>
      <w:tr w:rsidR="00C56BD1" w:rsidRPr="002F12CC" w14:paraId="7B280AE8" w14:textId="77777777" w:rsidTr="00C206D9">
        <w:trPr>
          <w:trHeight w:val="341"/>
          <w:jc w:val="center"/>
        </w:trPr>
        <w:tc>
          <w:tcPr>
            <w:tcW w:w="1805" w:type="dxa"/>
            <w:tcBorders>
              <w:right w:val="nil"/>
            </w:tcBorders>
            <w:shd w:val="clear" w:color="auto" w:fill="auto"/>
            <w:vAlign w:val="center"/>
          </w:tcPr>
          <w:p w14:paraId="294D34BC" w14:textId="77777777" w:rsidR="00C56BD1" w:rsidRPr="002F12CC" w:rsidRDefault="00C56BD1" w:rsidP="00C206D9">
            <w:pPr>
              <w:spacing w:line="240" w:lineRule="auto"/>
              <w:rPr>
                <w:rFonts w:ascii="Times New Roman" w:eastAsia="Times New Roman" w:hAnsi="Times New Roman" w:cs="Times New Roman"/>
                <w:b/>
                <w:color w:val="000000" w:themeColor="text1"/>
              </w:rPr>
            </w:pPr>
            <w:r w:rsidRPr="002F12CC">
              <w:rPr>
                <w:rFonts w:ascii="Times New Roman" w:eastAsia="Times New Roman" w:hAnsi="Times New Roman" w:cs="Times New Roman"/>
                <w:b/>
                <w:color w:val="000000" w:themeColor="text1"/>
              </w:rPr>
              <w:t>Section/Topic</w:t>
            </w:r>
          </w:p>
        </w:tc>
        <w:tc>
          <w:tcPr>
            <w:tcW w:w="465" w:type="dxa"/>
            <w:tcBorders>
              <w:left w:val="nil"/>
              <w:right w:val="nil"/>
            </w:tcBorders>
            <w:shd w:val="clear" w:color="auto" w:fill="auto"/>
            <w:vAlign w:val="center"/>
          </w:tcPr>
          <w:p w14:paraId="11ECCF77" w14:textId="77777777" w:rsidR="00C56BD1" w:rsidRPr="002F12CC" w:rsidRDefault="00C56BD1" w:rsidP="00C206D9">
            <w:pPr>
              <w:spacing w:line="240" w:lineRule="auto"/>
              <w:rPr>
                <w:rFonts w:ascii="Times New Roman" w:eastAsia="Times New Roman" w:hAnsi="Times New Roman" w:cs="Times New Roman"/>
                <w:b/>
                <w:color w:val="000000" w:themeColor="text1"/>
              </w:rPr>
            </w:pPr>
          </w:p>
        </w:tc>
        <w:tc>
          <w:tcPr>
            <w:tcW w:w="615" w:type="dxa"/>
            <w:tcBorders>
              <w:left w:val="nil"/>
              <w:right w:val="nil"/>
            </w:tcBorders>
            <w:shd w:val="clear" w:color="auto" w:fill="auto"/>
            <w:vAlign w:val="center"/>
          </w:tcPr>
          <w:p w14:paraId="44DFC06D" w14:textId="77777777" w:rsidR="00C56BD1" w:rsidRPr="002F12CC" w:rsidRDefault="00C56BD1" w:rsidP="00C206D9">
            <w:pPr>
              <w:spacing w:line="240" w:lineRule="auto"/>
              <w:jc w:val="center"/>
              <w:rPr>
                <w:rFonts w:ascii="Times New Roman" w:eastAsia="Times New Roman" w:hAnsi="Times New Roman" w:cs="Times New Roman"/>
                <w:b/>
                <w:color w:val="000000" w:themeColor="text1"/>
              </w:rPr>
            </w:pPr>
          </w:p>
        </w:tc>
        <w:tc>
          <w:tcPr>
            <w:tcW w:w="6600" w:type="dxa"/>
            <w:tcBorders>
              <w:left w:val="nil"/>
              <w:right w:val="nil"/>
            </w:tcBorders>
            <w:shd w:val="clear" w:color="auto" w:fill="auto"/>
            <w:vAlign w:val="center"/>
          </w:tcPr>
          <w:p w14:paraId="56E5F847" w14:textId="77777777" w:rsidR="00C56BD1" w:rsidRPr="002F12CC" w:rsidRDefault="00C56BD1" w:rsidP="00C206D9">
            <w:pPr>
              <w:spacing w:line="240" w:lineRule="auto"/>
              <w:rPr>
                <w:rFonts w:ascii="Times New Roman" w:eastAsia="Times New Roman" w:hAnsi="Times New Roman" w:cs="Times New Roman"/>
                <w:b/>
                <w:color w:val="000000" w:themeColor="text1"/>
              </w:rPr>
            </w:pPr>
            <w:r w:rsidRPr="002F12CC">
              <w:rPr>
                <w:rFonts w:ascii="Times New Roman" w:eastAsia="Times New Roman" w:hAnsi="Times New Roman" w:cs="Times New Roman"/>
                <w:b/>
                <w:color w:val="000000" w:themeColor="text1"/>
              </w:rPr>
              <w:t>Checklist Item</w:t>
            </w:r>
          </w:p>
        </w:tc>
        <w:tc>
          <w:tcPr>
            <w:tcW w:w="770" w:type="dxa"/>
            <w:tcBorders>
              <w:left w:val="nil"/>
            </w:tcBorders>
            <w:shd w:val="clear" w:color="auto" w:fill="auto"/>
          </w:tcPr>
          <w:p w14:paraId="4F729E19" w14:textId="77777777" w:rsidR="00C56BD1" w:rsidRPr="002F12CC" w:rsidRDefault="00C56BD1" w:rsidP="00C206D9">
            <w:pPr>
              <w:spacing w:line="240" w:lineRule="auto"/>
              <w:jc w:val="center"/>
              <w:rPr>
                <w:rFonts w:ascii="Times New Roman" w:eastAsia="Times New Roman" w:hAnsi="Times New Roman" w:cs="Times New Roman"/>
                <w:b/>
                <w:color w:val="000000" w:themeColor="text1"/>
              </w:rPr>
            </w:pPr>
          </w:p>
        </w:tc>
      </w:tr>
      <w:tr w:rsidR="00C56BD1" w:rsidRPr="002F12CC" w14:paraId="49861ED4" w14:textId="77777777" w:rsidTr="00C206D9">
        <w:trPr>
          <w:trHeight w:val="341"/>
          <w:jc w:val="center"/>
        </w:trPr>
        <w:tc>
          <w:tcPr>
            <w:tcW w:w="10255" w:type="dxa"/>
            <w:gridSpan w:val="5"/>
            <w:shd w:val="clear" w:color="auto" w:fill="auto"/>
            <w:vAlign w:val="center"/>
          </w:tcPr>
          <w:p w14:paraId="4A3760B7" w14:textId="77777777" w:rsidR="00C56BD1" w:rsidRPr="002F12CC" w:rsidRDefault="00C56BD1" w:rsidP="00C206D9">
            <w:pPr>
              <w:spacing w:line="240" w:lineRule="auto"/>
              <w:rPr>
                <w:rFonts w:ascii="Times New Roman" w:eastAsia="Times New Roman" w:hAnsi="Times New Roman" w:cs="Times New Roman"/>
                <w:b/>
                <w:color w:val="000000" w:themeColor="text1"/>
              </w:rPr>
            </w:pPr>
            <w:r w:rsidRPr="002F12CC">
              <w:rPr>
                <w:rFonts w:ascii="Times New Roman" w:eastAsia="Times New Roman" w:hAnsi="Times New Roman" w:cs="Times New Roman"/>
                <w:b/>
                <w:color w:val="000000" w:themeColor="text1"/>
              </w:rPr>
              <w:t>Title and abstract</w:t>
            </w:r>
          </w:p>
        </w:tc>
      </w:tr>
      <w:tr w:rsidR="00C56BD1" w:rsidRPr="002F12CC" w14:paraId="058E56D0" w14:textId="77777777" w:rsidTr="00C206D9">
        <w:trPr>
          <w:trHeight w:val="512"/>
          <w:jc w:val="center"/>
        </w:trPr>
        <w:tc>
          <w:tcPr>
            <w:tcW w:w="1805" w:type="dxa"/>
            <w:shd w:val="clear" w:color="auto" w:fill="auto"/>
            <w:vAlign w:val="center"/>
          </w:tcPr>
          <w:p w14:paraId="39597665" w14:textId="77777777" w:rsidR="00C56BD1" w:rsidRPr="002F12CC" w:rsidRDefault="00C56BD1" w:rsidP="00C206D9">
            <w:pPr>
              <w:spacing w:line="240" w:lineRule="auto"/>
              <w:ind w:left="157"/>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Title</w:t>
            </w:r>
          </w:p>
        </w:tc>
        <w:tc>
          <w:tcPr>
            <w:tcW w:w="465" w:type="dxa"/>
            <w:shd w:val="clear" w:color="auto" w:fill="auto"/>
            <w:vAlign w:val="center"/>
          </w:tcPr>
          <w:p w14:paraId="381FD031"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w:t>
            </w:r>
          </w:p>
        </w:tc>
        <w:tc>
          <w:tcPr>
            <w:tcW w:w="615" w:type="dxa"/>
            <w:shd w:val="clear" w:color="auto" w:fill="auto"/>
            <w:vAlign w:val="center"/>
          </w:tcPr>
          <w:p w14:paraId="3782B6ED" w14:textId="77777777" w:rsidR="00C56BD1" w:rsidRPr="002F12CC" w:rsidRDefault="00C56BD1" w:rsidP="00C206D9">
            <w:pPr>
              <w:spacing w:line="240" w:lineRule="auto"/>
              <w:ind w:left="-469"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2CB074BF" w14:textId="77777777" w:rsidR="00C56BD1" w:rsidRPr="002F12CC" w:rsidRDefault="00C56BD1" w:rsidP="00C206D9">
            <w:pPr>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Identify the study as developing and/or validating a multivariable prediction model, the target population, and the outcome to be predicted.</w:t>
            </w:r>
          </w:p>
        </w:tc>
        <w:tc>
          <w:tcPr>
            <w:tcW w:w="770" w:type="dxa"/>
            <w:shd w:val="clear" w:color="auto" w:fill="auto"/>
            <w:vAlign w:val="center"/>
          </w:tcPr>
          <w:p w14:paraId="087B8447"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753509C4" w14:textId="77777777" w:rsidTr="00C206D9">
        <w:trPr>
          <w:trHeight w:val="530"/>
          <w:jc w:val="center"/>
        </w:trPr>
        <w:tc>
          <w:tcPr>
            <w:tcW w:w="1805" w:type="dxa"/>
            <w:shd w:val="clear" w:color="auto" w:fill="auto"/>
            <w:vAlign w:val="center"/>
          </w:tcPr>
          <w:p w14:paraId="40A513D3" w14:textId="77777777" w:rsidR="00C56BD1" w:rsidRPr="002F12CC" w:rsidRDefault="00C56BD1" w:rsidP="00C206D9">
            <w:pPr>
              <w:spacing w:line="240" w:lineRule="auto"/>
              <w:ind w:left="157"/>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Abstract</w:t>
            </w:r>
          </w:p>
        </w:tc>
        <w:tc>
          <w:tcPr>
            <w:tcW w:w="465" w:type="dxa"/>
            <w:shd w:val="clear" w:color="auto" w:fill="auto"/>
            <w:vAlign w:val="center"/>
          </w:tcPr>
          <w:p w14:paraId="17F64A37"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2</w:t>
            </w:r>
          </w:p>
        </w:tc>
        <w:tc>
          <w:tcPr>
            <w:tcW w:w="615" w:type="dxa"/>
            <w:shd w:val="clear" w:color="auto" w:fill="auto"/>
            <w:vAlign w:val="center"/>
          </w:tcPr>
          <w:p w14:paraId="5E89DB2C" w14:textId="77777777" w:rsidR="00C56BD1" w:rsidRPr="002F12CC" w:rsidRDefault="00C56BD1" w:rsidP="00C206D9">
            <w:pPr>
              <w:spacing w:line="240" w:lineRule="auto"/>
              <w:ind w:left="-469" w:right="-389"/>
              <w:jc w:val="center"/>
              <w:rPr>
                <w:rFonts w:ascii="Times New Roman" w:eastAsia="Times New Roman" w:hAnsi="Times New Roman" w:cs="Times New Roman"/>
                <w:strike/>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69AA13DA" w14:textId="77777777" w:rsidR="00C56BD1" w:rsidRPr="002F12CC" w:rsidRDefault="00C56BD1" w:rsidP="00C206D9">
            <w:pPr>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Provide a summary of objectives, study design, setting, participants, sample size, predictors, outcome, statistical analysis, results, and conclusions.</w:t>
            </w:r>
          </w:p>
        </w:tc>
        <w:tc>
          <w:tcPr>
            <w:tcW w:w="770" w:type="dxa"/>
            <w:shd w:val="clear" w:color="auto" w:fill="auto"/>
            <w:vAlign w:val="center"/>
          </w:tcPr>
          <w:p w14:paraId="3CC88F7A"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29E98FD6" w14:textId="77777777" w:rsidTr="00C206D9">
        <w:trPr>
          <w:trHeight w:val="305"/>
          <w:jc w:val="center"/>
        </w:trPr>
        <w:tc>
          <w:tcPr>
            <w:tcW w:w="10255" w:type="dxa"/>
            <w:gridSpan w:val="5"/>
            <w:shd w:val="clear" w:color="auto" w:fill="auto"/>
            <w:vAlign w:val="center"/>
          </w:tcPr>
          <w:p w14:paraId="0EC4AB3A" w14:textId="77777777" w:rsidR="00C56BD1" w:rsidRPr="002F12CC" w:rsidRDefault="00C56BD1" w:rsidP="00C206D9">
            <w:pPr>
              <w:spacing w:line="240" w:lineRule="auto"/>
              <w:ind w:right="-394"/>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Introduction</w:t>
            </w:r>
          </w:p>
        </w:tc>
      </w:tr>
      <w:tr w:rsidR="00C56BD1" w:rsidRPr="002F12CC" w14:paraId="74592541" w14:textId="77777777" w:rsidTr="00C206D9">
        <w:trPr>
          <w:trHeight w:val="755"/>
          <w:jc w:val="center"/>
        </w:trPr>
        <w:tc>
          <w:tcPr>
            <w:tcW w:w="1805" w:type="dxa"/>
            <w:vMerge w:val="restart"/>
            <w:shd w:val="clear" w:color="auto" w:fill="auto"/>
            <w:vAlign w:val="center"/>
          </w:tcPr>
          <w:p w14:paraId="003FCE53" w14:textId="77777777" w:rsidR="00C56BD1" w:rsidRPr="002F12CC" w:rsidRDefault="00C56BD1" w:rsidP="00C206D9">
            <w:pPr>
              <w:spacing w:line="240" w:lineRule="auto"/>
              <w:ind w:left="157"/>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Background and objectives</w:t>
            </w:r>
          </w:p>
        </w:tc>
        <w:tc>
          <w:tcPr>
            <w:tcW w:w="465" w:type="dxa"/>
            <w:shd w:val="clear" w:color="auto" w:fill="auto"/>
            <w:vAlign w:val="center"/>
          </w:tcPr>
          <w:p w14:paraId="2ADB07DE"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3a</w:t>
            </w:r>
          </w:p>
        </w:tc>
        <w:tc>
          <w:tcPr>
            <w:tcW w:w="615" w:type="dxa"/>
            <w:shd w:val="clear" w:color="auto" w:fill="auto"/>
            <w:vAlign w:val="center"/>
          </w:tcPr>
          <w:p w14:paraId="2FC98E97"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62700EE5"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Explain the medical context (including whether diagnostic or prognostic) and rationale for developing or validating the multivariable prediction model, including references to existing models.</w:t>
            </w:r>
          </w:p>
        </w:tc>
        <w:tc>
          <w:tcPr>
            <w:tcW w:w="770" w:type="dxa"/>
            <w:shd w:val="clear" w:color="auto" w:fill="auto"/>
            <w:vAlign w:val="center"/>
          </w:tcPr>
          <w:p w14:paraId="7FF85170" w14:textId="77777777" w:rsidR="00C56BD1" w:rsidRPr="002F12CC" w:rsidRDefault="00C56BD1" w:rsidP="00C206D9">
            <w:pPr>
              <w:tabs>
                <w:tab w:val="left" w:pos="742"/>
              </w:tabs>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46D1E35E" w14:textId="77777777" w:rsidTr="00C206D9">
        <w:trPr>
          <w:trHeight w:val="530"/>
          <w:jc w:val="center"/>
        </w:trPr>
        <w:tc>
          <w:tcPr>
            <w:tcW w:w="1805" w:type="dxa"/>
            <w:vMerge/>
            <w:shd w:val="clear" w:color="auto" w:fill="auto"/>
            <w:vAlign w:val="center"/>
          </w:tcPr>
          <w:p w14:paraId="1AF71A4A"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14B83D1C"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3b</w:t>
            </w:r>
          </w:p>
        </w:tc>
        <w:tc>
          <w:tcPr>
            <w:tcW w:w="615" w:type="dxa"/>
            <w:shd w:val="clear" w:color="auto" w:fill="auto"/>
            <w:vAlign w:val="center"/>
          </w:tcPr>
          <w:p w14:paraId="7B0D25CC"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42700004"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Specify the objectives, including whether the study describes the development or validation of the model or both.</w:t>
            </w:r>
          </w:p>
        </w:tc>
        <w:tc>
          <w:tcPr>
            <w:tcW w:w="770" w:type="dxa"/>
            <w:shd w:val="clear" w:color="auto" w:fill="auto"/>
            <w:vAlign w:val="center"/>
          </w:tcPr>
          <w:p w14:paraId="5DBD6B80" w14:textId="77777777" w:rsidR="00C56BD1" w:rsidRPr="002F12CC" w:rsidRDefault="00C56BD1" w:rsidP="00C206D9">
            <w:pPr>
              <w:tabs>
                <w:tab w:val="left" w:pos="742"/>
              </w:tabs>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60C37EFA" w14:textId="77777777" w:rsidTr="00C206D9">
        <w:trPr>
          <w:trHeight w:val="350"/>
          <w:jc w:val="center"/>
        </w:trPr>
        <w:tc>
          <w:tcPr>
            <w:tcW w:w="10255" w:type="dxa"/>
            <w:gridSpan w:val="5"/>
            <w:shd w:val="clear" w:color="auto" w:fill="auto"/>
            <w:vAlign w:val="center"/>
          </w:tcPr>
          <w:p w14:paraId="7D0C6D21" w14:textId="77777777" w:rsidR="00C56BD1" w:rsidRPr="002F12CC" w:rsidRDefault="00C56BD1" w:rsidP="00C206D9">
            <w:pPr>
              <w:tabs>
                <w:tab w:val="left" w:pos="9695"/>
              </w:tabs>
              <w:spacing w:line="240" w:lineRule="auto"/>
              <w:ind w:right="-39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b/>
                <w:color w:val="000000" w:themeColor="text1"/>
                <w:sz w:val="20"/>
                <w:szCs w:val="20"/>
              </w:rPr>
              <w:t>Methods</w:t>
            </w:r>
          </w:p>
        </w:tc>
      </w:tr>
      <w:tr w:rsidR="00C56BD1" w:rsidRPr="002F12CC" w14:paraId="7E4216DA" w14:textId="77777777" w:rsidTr="00C206D9">
        <w:trPr>
          <w:trHeight w:val="800"/>
          <w:jc w:val="center"/>
        </w:trPr>
        <w:tc>
          <w:tcPr>
            <w:tcW w:w="1805" w:type="dxa"/>
            <w:vMerge w:val="restart"/>
            <w:shd w:val="clear" w:color="auto" w:fill="auto"/>
            <w:vAlign w:val="center"/>
          </w:tcPr>
          <w:p w14:paraId="46EB1D8D" w14:textId="77777777" w:rsidR="00C56BD1" w:rsidRPr="002F12CC" w:rsidRDefault="00C56BD1" w:rsidP="00C206D9">
            <w:pPr>
              <w:spacing w:line="240" w:lineRule="auto"/>
              <w:ind w:left="157"/>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Source of data</w:t>
            </w:r>
          </w:p>
        </w:tc>
        <w:tc>
          <w:tcPr>
            <w:tcW w:w="465" w:type="dxa"/>
            <w:shd w:val="clear" w:color="auto" w:fill="auto"/>
            <w:vAlign w:val="center"/>
          </w:tcPr>
          <w:p w14:paraId="44D9972B"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4a</w:t>
            </w:r>
          </w:p>
        </w:tc>
        <w:tc>
          <w:tcPr>
            <w:tcW w:w="615" w:type="dxa"/>
            <w:shd w:val="clear" w:color="auto" w:fill="auto"/>
            <w:vAlign w:val="center"/>
          </w:tcPr>
          <w:p w14:paraId="6A892A81"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2B30878F"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Describe the study design or source of data (e.g., randomized trial, cohort, or registry data), separately for the development and validation data sets, if applicable.</w:t>
            </w:r>
          </w:p>
        </w:tc>
        <w:tc>
          <w:tcPr>
            <w:tcW w:w="770" w:type="dxa"/>
            <w:shd w:val="clear" w:color="auto" w:fill="auto"/>
            <w:vAlign w:val="center"/>
          </w:tcPr>
          <w:p w14:paraId="7FCD339D" w14:textId="77777777" w:rsidR="00C56BD1" w:rsidRPr="002F12CC" w:rsidRDefault="00C56BD1" w:rsidP="00C206D9">
            <w:pPr>
              <w:tabs>
                <w:tab w:val="left" w:pos="742"/>
              </w:tabs>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0F48AB26" w14:textId="77777777" w:rsidTr="00C206D9">
        <w:trPr>
          <w:trHeight w:val="530"/>
          <w:jc w:val="center"/>
        </w:trPr>
        <w:tc>
          <w:tcPr>
            <w:tcW w:w="1805" w:type="dxa"/>
            <w:vMerge/>
            <w:shd w:val="clear" w:color="auto" w:fill="auto"/>
            <w:vAlign w:val="center"/>
          </w:tcPr>
          <w:p w14:paraId="48739D1C"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165F1504"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4b</w:t>
            </w:r>
          </w:p>
        </w:tc>
        <w:tc>
          <w:tcPr>
            <w:tcW w:w="615" w:type="dxa"/>
            <w:shd w:val="clear" w:color="auto" w:fill="auto"/>
            <w:vAlign w:val="center"/>
          </w:tcPr>
          <w:p w14:paraId="58B5E5C3"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553C433A"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Specify the key study dates, including start of accrual; end of accrual; and, if applicable, end of follow-up. </w:t>
            </w:r>
          </w:p>
        </w:tc>
        <w:tc>
          <w:tcPr>
            <w:tcW w:w="770" w:type="dxa"/>
            <w:shd w:val="clear" w:color="auto" w:fill="auto"/>
            <w:vAlign w:val="center"/>
          </w:tcPr>
          <w:p w14:paraId="03EBFCAA" w14:textId="77777777" w:rsidR="00C56BD1" w:rsidRPr="002F12CC" w:rsidRDefault="00C56BD1" w:rsidP="00C206D9">
            <w:pPr>
              <w:tabs>
                <w:tab w:val="left" w:pos="742"/>
              </w:tabs>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6CA91244" w14:textId="77777777" w:rsidTr="00C206D9">
        <w:trPr>
          <w:trHeight w:val="530"/>
          <w:jc w:val="center"/>
        </w:trPr>
        <w:tc>
          <w:tcPr>
            <w:tcW w:w="1805" w:type="dxa"/>
            <w:vMerge w:val="restart"/>
            <w:shd w:val="clear" w:color="auto" w:fill="auto"/>
            <w:vAlign w:val="center"/>
          </w:tcPr>
          <w:p w14:paraId="71DA9CC7" w14:textId="77777777" w:rsidR="00C56BD1" w:rsidRPr="002F12CC" w:rsidRDefault="00C56BD1" w:rsidP="00C206D9">
            <w:pPr>
              <w:spacing w:line="240" w:lineRule="auto"/>
              <w:ind w:left="157"/>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Participants</w:t>
            </w:r>
          </w:p>
        </w:tc>
        <w:tc>
          <w:tcPr>
            <w:tcW w:w="465" w:type="dxa"/>
            <w:shd w:val="clear" w:color="auto" w:fill="auto"/>
            <w:vAlign w:val="center"/>
          </w:tcPr>
          <w:p w14:paraId="6ABD8589"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5a</w:t>
            </w:r>
          </w:p>
        </w:tc>
        <w:tc>
          <w:tcPr>
            <w:tcW w:w="615" w:type="dxa"/>
            <w:shd w:val="clear" w:color="auto" w:fill="auto"/>
            <w:vAlign w:val="center"/>
          </w:tcPr>
          <w:p w14:paraId="03B8D3BB"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649F632E"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Specify key elements of the study setting (e.g., primary care, secondary care, general population) including number and location of centres.</w:t>
            </w:r>
          </w:p>
        </w:tc>
        <w:tc>
          <w:tcPr>
            <w:tcW w:w="770" w:type="dxa"/>
            <w:shd w:val="clear" w:color="auto" w:fill="auto"/>
            <w:vAlign w:val="center"/>
          </w:tcPr>
          <w:p w14:paraId="51ACC908" w14:textId="77777777" w:rsidR="00C56BD1" w:rsidRPr="002F12CC" w:rsidRDefault="00C56BD1" w:rsidP="00C206D9">
            <w:pPr>
              <w:tabs>
                <w:tab w:val="left" w:pos="742"/>
              </w:tabs>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772E0C7F" w14:textId="77777777" w:rsidTr="00C206D9">
        <w:trPr>
          <w:trHeight w:val="260"/>
          <w:jc w:val="center"/>
        </w:trPr>
        <w:tc>
          <w:tcPr>
            <w:tcW w:w="1805" w:type="dxa"/>
            <w:vMerge/>
            <w:shd w:val="clear" w:color="auto" w:fill="auto"/>
            <w:vAlign w:val="center"/>
          </w:tcPr>
          <w:p w14:paraId="2D2EBD28"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751B6425"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5b</w:t>
            </w:r>
          </w:p>
        </w:tc>
        <w:tc>
          <w:tcPr>
            <w:tcW w:w="615" w:type="dxa"/>
            <w:shd w:val="clear" w:color="auto" w:fill="auto"/>
            <w:vAlign w:val="center"/>
          </w:tcPr>
          <w:p w14:paraId="36DDDD9F"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788BF21A"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Describe eligibility criteria for participants. </w:t>
            </w:r>
          </w:p>
        </w:tc>
        <w:tc>
          <w:tcPr>
            <w:tcW w:w="770" w:type="dxa"/>
            <w:shd w:val="clear" w:color="auto" w:fill="auto"/>
            <w:vAlign w:val="center"/>
          </w:tcPr>
          <w:p w14:paraId="2BD3CB61" w14:textId="77777777" w:rsidR="00C56BD1" w:rsidRPr="002F12CC" w:rsidRDefault="00C56BD1" w:rsidP="00C206D9">
            <w:pPr>
              <w:tabs>
                <w:tab w:val="left" w:pos="742"/>
              </w:tabs>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05521E75" w14:textId="77777777" w:rsidTr="00C206D9">
        <w:trPr>
          <w:trHeight w:val="287"/>
          <w:jc w:val="center"/>
        </w:trPr>
        <w:tc>
          <w:tcPr>
            <w:tcW w:w="1805" w:type="dxa"/>
            <w:vMerge/>
            <w:shd w:val="clear" w:color="auto" w:fill="auto"/>
            <w:vAlign w:val="center"/>
          </w:tcPr>
          <w:p w14:paraId="3CA2502F"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39EAF237"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5c</w:t>
            </w:r>
          </w:p>
        </w:tc>
        <w:tc>
          <w:tcPr>
            <w:tcW w:w="615" w:type="dxa"/>
            <w:shd w:val="clear" w:color="auto" w:fill="auto"/>
            <w:vAlign w:val="center"/>
          </w:tcPr>
          <w:p w14:paraId="055B0B57"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10CEB68A"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Give details of treatments received, if relevant. </w:t>
            </w:r>
          </w:p>
        </w:tc>
        <w:tc>
          <w:tcPr>
            <w:tcW w:w="770" w:type="dxa"/>
            <w:shd w:val="clear" w:color="auto" w:fill="auto"/>
            <w:vAlign w:val="center"/>
          </w:tcPr>
          <w:p w14:paraId="653D8CDE" w14:textId="77777777" w:rsidR="00C56BD1" w:rsidRPr="002F12CC" w:rsidRDefault="00C56BD1" w:rsidP="00C206D9">
            <w:pPr>
              <w:tabs>
                <w:tab w:val="left" w:pos="742"/>
              </w:tabs>
              <w:spacing w:line="240" w:lineRule="auto"/>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NA</w:t>
            </w:r>
          </w:p>
        </w:tc>
      </w:tr>
      <w:tr w:rsidR="00C56BD1" w:rsidRPr="002F12CC" w14:paraId="52363876" w14:textId="77777777" w:rsidTr="00C206D9">
        <w:trPr>
          <w:trHeight w:val="503"/>
          <w:jc w:val="center"/>
        </w:trPr>
        <w:tc>
          <w:tcPr>
            <w:tcW w:w="1805" w:type="dxa"/>
            <w:vMerge w:val="restart"/>
            <w:shd w:val="clear" w:color="auto" w:fill="auto"/>
            <w:vAlign w:val="center"/>
          </w:tcPr>
          <w:p w14:paraId="3A672102" w14:textId="77777777" w:rsidR="00C56BD1" w:rsidRPr="002F12CC" w:rsidRDefault="00C56BD1" w:rsidP="00C206D9">
            <w:pPr>
              <w:spacing w:line="240" w:lineRule="auto"/>
              <w:ind w:left="157"/>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Outcome</w:t>
            </w:r>
          </w:p>
        </w:tc>
        <w:tc>
          <w:tcPr>
            <w:tcW w:w="465" w:type="dxa"/>
            <w:shd w:val="clear" w:color="auto" w:fill="auto"/>
            <w:vAlign w:val="center"/>
          </w:tcPr>
          <w:p w14:paraId="216A0D8A"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6a</w:t>
            </w:r>
          </w:p>
        </w:tc>
        <w:tc>
          <w:tcPr>
            <w:tcW w:w="615" w:type="dxa"/>
            <w:shd w:val="clear" w:color="auto" w:fill="auto"/>
            <w:vAlign w:val="center"/>
          </w:tcPr>
          <w:p w14:paraId="7C96295E"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27BDEADE"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Clearly define the outcome that is predicted by the prediction model, including how and when assessed. </w:t>
            </w:r>
          </w:p>
        </w:tc>
        <w:tc>
          <w:tcPr>
            <w:tcW w:w="770" w:type="dxa"/>
            <w:shd w:val="clear" w:color="auto" w:fill="auto"/>
            <w:vAlign w:val="center"/>
          </w:tcPr>
          <w:p w14:paraId="3BE819E5"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5C1DF96D" w14:textId="77777777" w:rsidTr="00C206D9">
        <w:trPr>
          <w:trHeight w:val="305"/>
          <w:jc w:val="center"/>
        </w:trPr>
        <w:tc>
          <w:tcPr>
            <w:tcW w:w="1805" w:type="dxa"/>
            <w:vMerge/>
            <w:shd w:val="clear" w:color="auto" w:fill="auto"/>
            <w:vAlign w:val="center"/>
          </w:tcPr>
          <w:p w14:paraId="0520F1A5"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5BE2F432"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6b</w:t>
            </w:r>
          </w:p>
        </w:tc>
        <w:tc>
          <w:tcPr>
            <w:tcW w:w="615" w:type="dxa"/>
            <w:shd w:val="clear" w:color="auto" w:fill="auto"/>
            <w:vAlign w:val="center"/>
          </w:tcPr>
          <w:p w14:paraId="2CBF1747"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39ECD4F6"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Report any actions to blind assessment of the outcome to be predicted. </w:t>
            </w:r>
          </w:p>
        </w:tc>
        <w:tc>
          <w:tcPr>
            <w:tcW w:w="770" w:type="dxa"/>
            <w:shd w:val="clear" w:color="auto" w:fill="auto"/>
            <w:vAlign w:val="center"/>
          </w:tcPr>
          <w:p w14:paraId="4DB2B6DC"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NA</w:t>
            </w:r>
          </w:p>
        </w:tc>
      </w:tr>
      <w:tr w:rsidR="00C56BD1" w:rsidRPr="002F12CC" w14:paraId="7751B636" w14:textId="77777777" w:rsidTr="00C206D9">
        <w:trPr>
          <w:trHeight w:val="512"/>
          <w:jc w:val="center"/>
        </w:trPr>
        <w:tc>
          <w:tcPr>
            <w:tcW w:w="1805" w:type="dxa"/>
            <w:vMerge w:val="restart"/>
            <w:shd w:val="clear" w:color="auto" w:fill="auto"/>
            <w:vAlign w:val="center"/>
          </w:tcPr>
          <w:p w14:paraId="04F6ACD5" w14:textId="77777777" w:rsidR="00C56BD1" w:rsidRPr="002F12CC" w:rsidRDefault="00C56BD1" w:rsidP="00C206D9">
            <w:pPr>
              <w:spacing w:line="240" w:lineRule="auto"/>
              <w:ind w:left="157"/>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Predictors</w:t>
            </w:r>
          </w:p>
        </w:tc>
        <w:tc>
          <w:tcPr>
            <w:tcW w:w="465" w:type="dxa"/>
            <w:shd w:val="clear" w:color="auto" w:fill="auto"/>
            <w:vAlign w:val="center"/>
          </w:tcPr>
          <w:p w14:paraId="06511FE1"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7a</w:t>
            </w:r>
          </w:p>
        </w:tc>
        <w:tc>
          <w:tcPr>
            <w:tcW w:w="615" w:type="dxa"/>
            <w:shd w:val="clear" w:color="auto" w:fill="auto"/>
            <w:vAlign w:val="center"/>
          </w:tcPr>
          <w:p w14:paraId="7140AC90"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5929087F"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Clearly define all predictors used in developing or validating the multivariable prediction model, including how and when they were measured.</w:t>
            </w:r>
          </w:p>
        </w:tc>
        <w:tc>
          <w:tcPr>
            <w:tcW w:w="770" w:type="dxa"/>
            <w:shd w:val="clear" w:color="auto" w:fill="auto"/>
            <w:vAlign w:val="center"/>
          </w:tcPr>
          <w:p w14:paraId="1637D777"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387E5298" w14:textId="77777777" w:rsidTr="00C206D9">
        <w:trPr>
          <w:trHeight w:val="503"/>
          <w:jc w:val="center"/>
        </w:trPr>
        <w:tc>
          <w:tcPr>
            <w:tcW w:w="1805" w:type="dxa"/>
            <w:vMerge/>
            <w:shd w:val="clear" w:color="auto" w:fill="auto"/>
            <w:vAlign w:val="center"/>
          </w:tcPr>
          <w:p w14:paraId="14C8287C"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5DC5E20E"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7b</w:t>
            </w:r>
          </w:p>
        </w:tc>
        <w:tc>
          <w:tcPr>
            <w:tcW w:w="615" w:type="dxa"/>
            <w:shd w:val="clear" w:color="auto" w:fill="auto"/>
            <w:vAlign w:val="center"/>
          </w:tcPr>
          <w:p w14:paraId="0B7E1818"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7F6EFE7F"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Report any actions to blind assessment of predictors for the outcome and other predictors. </w:t>
            </w:r>
          </w:p>
        </w:tc>
        <w:tc>
          <w:tcPr>
            <w:tcW w:w="770" w:type="dxa"/>
            <w:shd w:val="clear" w:color="auto" w:fill="auto"/>
            <w:vAlign w:val="center"/>
          </w:tcPr>
          <w:p w14:paraId="60264DAA"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NA</w:t>
            </w:r>
          </w:p>
        </w:tc>
      </w:tr>
      <w:tr w:rsidR="00C56BD1" w:rsidRPr="002F12CC" w14:paraId="7C60BF69" w14:textId="77777777" w:rsidTr="00C206D9">
        <w:trPr>
          <w:trHeight w:val="368"/>
          <w:jc w:val="center"/>
        </w:trPr>
        <w:tc>
          <w:tcPr>
            <w:tcW w:w="1805" w:type="dxa"/>
            <w:shd w:val="clear" w:color="auto" w:fill="auto"/>
            <w:vAlign w:val="center"/>
          </w:tcPr>
          <w:p w14:paraId="613350E8" w14:textId="77777777" w:rsidR="00C56BD1" w:rsidRPr="002F12CC" w:rsidRDefault="00C56BD1" w:rsidP="00C206D9">
            <w:pPr>
              <w:spacing w:line="240" w:lineRule="auto"/>
              <w:ind w:left="157"/>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Sample size</w:t>
            </w:r>
          </w:p>
        </w:tc>
        <w:tc>
          <w:tcPr>
            <w:tcW w:w="465" w:type="dxa"/>
            <w:shd w:val="clear" w:color="auto" w:fill="auto"/>
            <w:vAlign w:val="center"/>
          </w:tcPr>
          <w:p w14:paraId="08B3BD42"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8</w:t>
            </w:r>
          </w:p>
        </w:tc>
        <w:tc>
          <w:tcPr>
            <w:tcW w:w="615" w:type="dxa"/>
            <w:shd w:val="clear" w:color="auto" w:fill="auto"/>
            <w:vAlign w:val="center"/>
          </w:tcPr>
          <w:p w14:paraId="727052CF"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5A25B420" w14:textId="77777777" w:rsidR="00C56BD1" w:rsidRPr="002F12CC" w:rsidRDefault="00C56BD1" w:rsidP="00C206D9">
            <w:pPr>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Explain how the study size was arrived at.</w:t>
            </w:r>
          </w:p>
        </w:tc>
        <w:tc>
          <w:tcPr>
            <w:tcW w:w="770" w:type="dxa"/>
            <w:shd w:val="clear" w:color="auto" w:fill="auto"/>
            <w:vAlign w:val="center"/>
          </w:tcPr>
          <w:p w14:paraId="737C233D"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590667E5" w14:textId="77777777" w:rsidTr="00C206D9">
        <w:trPr>
          <w:trHeight w:val="548"/>
          <w:jc w:val="center"/>
        </w:trPr>
        <w:tc>
          <w:tcPr>
            <w:tcW w:w="1805" w:type="dxa"/>
            <w:shd w:val="clear" w:color="auto" w:fill="auto"/>
            <w:vAlign w:val="center"/>
          </w:tcPr>
          <w:p w14:paraId="269C20D9" w14:textId="77777777" w:rsidR="00C56BD1" w:rsidRPr="002F12CC" w:rsidRDefault="00C56BD1" w:rsidP="00C206D9">
            <w:pPr>
              <w:spacing w:line="240" w:lineRule="auto"/>
              <w:ind w:left="157"/>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Missing data</w:t>
            </w:r>
          </w:p>
        </w:tc>
        <w:tc>
          <w:tcPr>
            <w:tcW w:w="465" w:type="dxa"/>
            <w:shd w:val="clear" w:color="auto" w:fill="auto"/>
            <w:vAlign w:val="center"/>
          </w:tcPr>
          <w:p w14:paraId="4EA4E87E"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9</w:t>
            </w:r>
          </w:p>
        </w:tc>
        <w:tc>
          <w:tcPr>
            <w:tcW w:w="615" w:type="dxa"/>
            <w:shd w:val="clear" w:color="auto" w:fill="auto"/>
            <w:vAlign w:val="center"/>
          </w:tcPr>
          <w:p w14:paraId="27780470"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424F0E49" w14:textId="77777777" w:rsidR="00C56BD1" w:rsidRPr="002F12CC" w:rsidRDefault="00C56BD1" w:rsidP="00C206D9">
            <w:pPr>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Describe how missing data were handled (e.g., complete-case analysis, single imputation, multiple imputation) with details of any imputation method. </w:t>
            </w:r>
          </w:p>
        </w:tc>
        <w:tc>
          <w:tcPr>
            <w:tcW w:w="770" w:type="dxa"/>
            <w:shd w:val="clear" w:color="auto" w:fill="auto"/>
            <w:vAlign w:val="center"/>
          </w:tcPr>
          <w:p w14:paraId="6DE3D8F0"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497AC65D" w14:textId="77777777" w:rsidTr="00C206D9">
        <w:trPr>
          <w:jc w:val="center"/>
        </w:trPr>
        <w:tc>
          <w:tcPr>
            <w:tcW w:w="1805" w:type="dxa"/>
            <w:vMerge w:val="restart"/>
            <w:shd w:val="clear" w:color="auto" w:fill="auto"/>
            <w:vAlign w:val="center"/>
          </w:tcPr>
          <w:p w14:paraId="65CCAE01" w14:textId="77777777" w:rsidR="00C56BD1" w:rsidRPr="002F12CC" w:rsidRDefault="00C56BD1" w:rsidP="00C206D9">
            <w:pPr>
              <w:spacing w:line="240" w:lineRule="auto"/>
              <w:ind w:left="157"/>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Statistical analysis methods</w:t>
            </w:r>
          </w:p>
        </w:tc>
        <w:tc>
          <w:tcPr>
            <w:tcW w:w="465" w:type="dxa"/>
            <w:shd w:val="clear" w:color="auto" w:fill="auto"/>
            <w:vAlign w:val="center"/>
          </w:tcPr>
          <w:p w14:paraId="783C5931"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10a</w:t>
            </w:r>
          </w:p>
        </w:tc>
        <w:tc>
          <w:tcPr>
            <w:tcW w:w="615" w:type="dxa"/>
            <w:shd w:val="clear" w:color="auto" w:fill="auto"/>
            <w:vAlign w:val="center"/>
          </w:tcPr>
          <w:p w14:paraId="3E369E2B"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w:t>
            </w:r>
          </w:p>
        </w:tc>
        <w:tc>
          <w:tcPr>
            <w:tcW w:w="6600" w:type="dxa"/>
            <w:shd w:val="clear" w:color="auto" w:fill="auto"/>
            <w:vAlign w:val="center"/>
          </w:tcPr>
          <w:p w14:paraId="505EAAB7"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Describe how predictors were handled in the analyses. </w:t>
            </w:r>
          </w:p>
        </w:tc>
        <w:tc>
          <w:tcPr>
            <w:tcW w:w="770" w:type="dxa"/>
            <w:shd w:val="clear" w:color="auto" w:fill="auto"/>
            <w:vAlign w:val="center"/>
          </w:tcPr>
          <w:p w14:paraId="5AC8192D"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4AB405B3" w14:textId="77777777" w:rsidTr="00C206D9">
        <w:trPr>
          <w:trHeight w:val="557"/>
          <w:jc w:val="center"/>
        </w:trPr>
        <w:tc>
          <w:tcPr>
            <w:tcW w:w="1805" w:type="dxa"/>
            <w:vMerge/>
            <w:shd w:val="clear" w:color="auto" w:fill="auto"/>
            <w:vAlign w:val="center"/>
          </w:tcPr>
          <w:p w14:paraId="0618B0A9"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7C3DF2D2"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10b</w:t>
            </w:r>
          </w:p>
        </w:tc>
        <w:tc>
          <w:tcPr>
            <w:tcW w:w="615" w:type="dxa"/>
            <w:shd w:val="clear" w:color="auto" w:fill="auto"/>
            <w:vAlign w:val="center"/>
          </w:tcPr>
          <w:p w14:paraId="6F9961AA"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w:t>
            </w:r>
          </w:p>
        </w:tc>
        <w:tc>
          <w:tcPr>
            <w:tcW w:w="6600" w:type="dxa"/>
            <w:shd w:val="clear" w:color="auto" w:fill="auto"/>
            <w:vAlign w:val="center"/>
          </w:tcPr>
          <w:p w14:paraId="6A44AEDE"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Specify type of model, all model-building procedures (including any predictor selection), and method for internal validation.</w:t>
            </w:r>
          </w:p>
        </w:tc>
        <w:tc>
          <w:tcPr>
            <w:tcW w:w="770" w:type="dxa"/>
            <w:shd w:val="clear" w:color="auto" w:fill="auto"/>
            <w:vAlign w:val="center"/>
          </w:tcPr>
          <w:p w14:paraId="67F55B14" w14:textId="77777777" w:rsidR="00C56BD1" w:rsidRPr="002F12CC" w:rsidRDefault="00C56BD1" w:rsidP="00C206D9">
            <w:pPr>
              <w:spacing w:line="240" w:lineRule="auto"/>
              <w:ind w:left="34"/>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270636E6" w14:textId="77777777" w:rsidTr="00C206D9">
        <w:trPr>
          <w:trHeight w:val="260"/>
          <w:jc w:val="center"/>
        </w:trPr>
        <w:tc>
          <w:tcPr>
            <w:tcW w:w="1805" w:type="dxa"/>
            <w:vMerge/>
            <w:shd w:val="clear" w:color="auto" w:fill="auto"/>
            <w:vAlign w:val="center"/>
          </w:tcPr>
          <w:p w14:paraId="774B9265"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293C1BE3"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10c</w:t>
            </w:r>
          </w:p>
        </w:tc>
        <w:tc>
          <w:tcPr>
            <w:tcW w:w="615" w:type="dxa"/>
            <w:shd w:val="clear" w:color="auto" w:fill="auto"/>
            <w:vAlign w:val="center"/>
          </w:tcPr>
          <w:p w14:paraId="02069C39"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V</w:t>
            </w:r>
          </w:p>
        </w:tc>
        <w:tc>
          <w:tcPr>
            <w:tcW w:w="6600" w:type="dxa"/>
            <w:shd w:val="clear" w:color="auto" w:fill="auto"/>
            <w:vAlign w:val="center"/>
          </w:tcPr>
          <w:p w14:paraId="52A3F87E"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For validation, describe how the predictions were calculated. </w:t>
            </w:r>
          </w:p>
        </w:tc>
        <w:tc>
          <w:tcPr>
            <w:tcW w:w="770" w:type="dxa"/>
            <w:shd w:val="clear" w:color="auto" w:fill="auto"/>
            <w:vAlign w:val="center"/>
          </w:tcPr>
          <w:p w14:paraId="7780E60B" w14:textId="77777777" w:rsidR="00C56BD1" w:rsidRPr="002F12CC" w:rsidRDefault="00C56BD1" w:rsidP="00C206D9">
            <w:pPr>
              <w:spacing w:line="240" w:lineRule="auto"/>
              <w:ind w:left="3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NA</w:t>
            </w:r>
          </w:p>
        </w:tc>
      </w:tr>
      <w:tr w:rsidR="00C56BD1" w:rsidRPr="002F12CC" w14:paraId="615FA5E8" w14:textId="77777777" w:rsidTr="00C206D9">
        <w:trPr>
          <w:jc w:val="center"/>
        </w:trPr>
        <w:tc>
          <w:tcPr>
            <w:tcW w:w="1805" w:type="dxa"/>
            <w:vMerge/>
            <w:shd w:val="clear" w:color="auto" w:fill="auto"/>
            <w:vAlign w:val="center"/>
          </w:tcPr>
          <w:p w14:paraId="3474D59F"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0133F3DB"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10d</w:t>
            </w:r>
          </w:p>
        </w:tc>
        <w:tc>
          <w:tcPr>
            <w:tcW w:w="615" w:type="dxa"/>
            <w:shd w:val="clear" w:color="auto" w:fill="auto"/>
            <w:vAlign w:val="center"/>
          </w:tcPr>
          <w:p w14:paraId="411EC9C9"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55300AD2"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Specify all measures used to assess model performance and, if relevant, to compare multiple models. </w:t>
            </w:r>
          </w:p>
        </w:tc>
        <w:tc>
          <w:tcPr>
            <w:tcW w:w="770" w:type="dxa"/>
            <w:shd w:val="clear" w:color="auto" w:fill="auto"/>
            <w:vAlign w:val="center"/>
          </w:tcPr>
          <w:p w14:paraId="2F1C07B0"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380CB00B" w14:textId="77777777" w:rsidTr="00C206D9">
        <w:trPr>
          <w:jc w:val="center"/>
        </w:trPr>
        <w:tc>
          <w:tcPr>
            <w:tcW w:w="1805" w:type="dxa"/>
            <w:vMerge/>
            <w:shd w:val="clear" w:color="auto" w:fill="auto"/>
            <w:vAlign w:val="center"/>
          </w:tcPr>
          <w:p w14:paraId="2D6C8D40"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38738D2B"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10e</w:t>
            </w:r>
          </w:p>
        </w:tc>
        <w:tc>
          <w:tcPr>
            <w:tcW w:w="615" w:type="dxa"/>
            <w:shd w:val="clear" w:color="auto" w:fill="auto"/>
            <w:vAlign w:val="center"/>
          </w:tcPr>
          <w:p w14:paraId="43FB77F2"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V</w:t>
            </w:r>
          </w:p>
        </w:tc>
        <w:tc>
          <w:tcPr>
            <w:tcW w:w="6600" w:type="dxa"/>
            <w:shd w:val="clear" w:color="auto" w:fill="auto"/>
            <w:vAlign w:val="center"/>
          </w:tcPr>
          <w:p w14:paraId="21356A23"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Describe any model updating (e.g., recalibration) arising from the validation, if done.</w:t>
            </w:r>
          </w:p>
        </w:tc>
        <w:tc>
          <w:tcPr>
            <w:tcW w:w="770" w:type="dxa"/>
            <w:shd w:val="clear" w:color="auto" w:fill="auto"/>
            <w:vAlign w:val="center"/>
          </w:tcPr>
          <w:p w14:paraId="193597C9"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NA</w:t>
            </w:r>
          </w:p>
        </w:tc>
      </w:tr>
      <w:tr w:rsidR="00C56BD1" w:rsidRPr="002F12CC" w14:paraId="21C3AEE7" w14:textId="77777777" w:rsidTr="00C206D9">
        <w:trPr>
          <w:trHeight w:val="287"/>
          <w:jc w:val="center"/>
        </w:trPr>
        <w:tc>
          <w:tcPr>
            <w:tcW w:w="1805" w:type="dxa"/>
            <w:shd w:val="clear" w:color="auto" w:fill="auto"/>
            <w:vAlign w:val="center"/>
          </w:tcPr>
          <w:p w14:paraId="59CA6E69" w14:textId="77777777" w:rsidR="00C56BD1" w:rsidRPr="002F12CC" w:rsidRDefault="00C56BD1" w:rsidP="00C206D9">
            <w:pPr>
              <w:spacing w:line="240" w:lineRule="auto"/>
              <w:ind w:left="157"/>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Risk groups</w:t>
            </w:r>
          </w:p>
        </w:tc>
        <w:tc>
          <w:tcPr>
            <w:tcW w:w="465" w:type="dxa"/>
            <w:shd w:val="clear" w:color="auto" w:fill="auto"/>
            <w:vAlign w:val="center"/>
          </w:tcPr>
          <w:p w14:paraId="45FA98DF"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11</w:t>
            </w:r>
          </w:p>
        </w:tc>
        <w:tc>
          <w:tcPr>
            <w:tcW w:w="615" w:type="dxa"/>
            <w:shd w:val="clear" w:color="auto" w:fill="auto"/>
            <w:vAlign w:val="center"/>
          </w:tcPr>
          <w:p w14:paraId="39C77DFA"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3538A6EE" w14:textId="77777777" w:rsidR="00C56BD1" w:rsidRPr="002F12CC" w:rsidRDefault="00C56BD1" w:rsidP="00C206D9">
            <w:pPr>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Provide details on how risk groups were created, if done. </w:t>
            </w:r>
          </w:p>
        </w:tc>
        <w:tc>
          <w:tcPr>
            <w:tcW w:w="770" w:type="dxa"/>
            <w:shd w:val="clear" w:color="auto" w:fill="auto"/>
            <w:vAlign w:val="center"/>
          </w:tcPr>
          <w:p w14:paraId="5968BA66"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7EB30674" w14:textId="77777777" w:rsidTr="00C206D9">
        <w:trPr>
          <w:trHeight w:val="593"/>
          <w:jc w:val="center"/>
        </w:trPr>
        <w:tc>
          <w:tcPr>
            <w:tcW w:w="1805" w:type="dxa"/>
            <w:shd w:val="clear" w:color="auto" w:fill="auto"/>
            <w:vAlign w:val="center"/>
          </w:tcPr>
          <w:p w14:paraId="6B199135" w14:textId="77777777" w:rsidR="00C56BD1" w:rsidRPr="002F12CC" w:rsidRDefault="00C56BD1" w:rsidP="00C206D9">
            <w:pPr>
              <w:spacing w:line="240" w:lineRule="auto"/>
              <w:ind w:left="157"/>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Development vs. validation</w:t>
            </w:r>
          </w:p>
        </w:tc>
        <w:tc>
          <w:tcPr>
            <w:tcW w:w="465" w:type="dxa"/>
            <w:shd w:val="clear" w:color="auto" w:fill="auto"/>
            <w:vAlign w:val="center"/>
          </w:tcPr>
          <w:p w14:paraId="4EE48E6C"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12</w:t>
            </w:r>
          </w:p>
        </w:tc>
        <w:tc>
          <w:tcPr>
            <w:tcW w:w="615" w:type="dxa"/>
            <w:shd w:val="clear" w:color="auto" w:fill="auto"/>
            <w:vAlign w:val="center"/>
          </w:tcPr>
          <w:p w14:paraId="31389BED"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V</w:t>
            </w:r>
          </w:p>
        </w:tc>
        <w:tc>
          <w:tcPr>
            <w:tcW w:w="6600" w:type="dxa"/>
            <w:shd w:val="clear" w:color="auto" w:fill="auto"/>
            <w:vAlign w:val="center"/>
          </w:tcPr>
          <w:p w14:paraId="63C2B301" w14:textId="77777777" w:rsidR="00C56BD1" w:rsidRPr="002F12CC" w:rsidRDefault="00C56BD1" w:rsidP="00C206D9">
            <w:pPr>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For validation, identify any differences from the development data in setting, eligibility criteria, outcome, and predictors. </w:t>
            </w:r>
          </w:p>
        </w:tc>
        <w:tc>
          <w:tcPr>
            <w:tcW w:w="770" w:type="dxa"/>
            <w:shd w:val="clear" w:color="auto" w:fill="auto"/>
            <w:vAlign w:val="center"/>
          </w:tcPr>
          <w:p w14:paraId="3F5A1A62"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NA</w:t>
            </w:r>
          </w:p>
        </w:tc>
      </w:tr>
      <w:tr w:rsidR="00C56BD1" w:rsidRPr="002F12CC" w14:paraId="14BC339A" w14:textId="77777777" w:rsidTr="00C206D9">
        <w:trPr>
          <w:trHeight w:val="305"/>
          <w:jc w:val="center"/>
        </w:trPr>
        <w:tc>
          <w:tcPr>
            <w:tcW w:w="10255" w:type="dxa"/>
            <w:gridSpan w:val="5"/>
            <w:shd w:val="clear" w:color="auto" w:fill="auto"/>
            <w:vAlign w:val="center"/>
          </w:tcPr>
          <w:p w14:paraId="350B7CB6" w14:textId="77777777" w:rsidR="00C56BD1" w:rsidRPr="002F12CC" w:rsidRDefault="00C56BD1" w:rsidP="00C206D9">
            <w:pPr>
              <w:spacing w:line="240" w:lineRule="auto"/>
              <w:ind w:right="-39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b/>
                <w:color w:val="000000" w:themeColor="text1"/>
                <w:sz w:val="20"/>
                <w:szCs w:val="20"/>
              </w:rPr>
              <w:t>Results</w:t>
            </w:r>
          </w:p>
        </w:tc>
      </w:tr>
      <w:tr w:rsidR="00C56BD1" w:rsidRPr="002F12CC" w14:paraId="3277F2ED" w14:textId="77777777" w:rsidTr="00C206D9">
        <w:trPr>
          <w:jc w:val="center"/>
        </w:trPr>
        <w:tc>
          <w:tcPr>
            <w:tcW w:w="1805" w:type="dxa"/>
            <w:vMerge w:val="restart"/>
            <w:shd w:val="clear" w:color="auto" w:fill="auto"/>
            <w:vAlign w:val="center"/>
          </w:tcPr>
          <w:p w14:paraId="13145A7D" w14:textId="77777777" w:rsidR="00C56BD1" w:rsidRPr="002F12CC" w:rsidRDefault="00C56BD1" w:rsidP="00C206D9">
            <w:pPr>
              <w:spacing w:line="240" w:lineRule="auto"/>
              <w:ind w:left="157"/>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Participants</w:t>
            </w:r>
          </w:p>
        </w:tc>
        <w:tc>
          <w:tcPr>
            <w:tcW w:w="465" w:type="dxa"/>
            <w:shd w:val="clear" w:color="auto" w:fill="auto"/>
            <w:vAlign w:val="center"/>
          </w:tcPr>
          <w:p w14:paraId="0EE02217"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13a</w:t>
            </w:r>
          </w:p>
        </w:tc>
        <w:tc>
          <w:tcPr>
            <w:tcW w:w="615" w:type="dxa"/>
            <w:shd w:val="clear" w:color="auto" w:fill="auto"/>
            <w:vAlign w:val="center"/>
          </w:tcPr>
          <w:p w14:paraId="47887411"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58D9945B"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Describe the flow of participants through the study, including the number of participants with and without the outcome and, if applicable, a summary of the follow-up time. A diagram may be helpful. </w:t>
            </w:r>
          </w:p>
        </w:tc>
        <w:tc>
          <w:tcPr>
            <w:tcW w:w="770" w:type="dxa"/>
            <w:shd w:val="clear" w:color="auto" w:fill="auto"/>
            <w:vAlign w:val="center"/>
          </w:tcPr>
          <w:p w14:paraId="2E1D3B48"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74C5D10A" w14:textId="77777777" w:rsidTr="00C206D9">
        <w:trPr>
          <w:jc w:val="center"/>
        </w:trPr>
        <w:tc>
          <w:tcPr>
            <w:tcW w:w="1805" w:type="dxa"/>
            <w:vMerge/>
            <w:shd w:val="clear" w:color="auto" w:fill="auto"/>
            <w:vAlign w:val="center"/>
          </w:tcPr>
          <w:p w14:paraId="3EAF49A9"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65A9B0E2"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13b</w:t>
            </w:r>
          </w:p>
        </w:tc>
        <w:tc>
          <w:tcPr>
            <w:tcW w:w="615" w:type="dxa"/>
            <w:shd w:val="clear" w:color="auto" w:fill="auto"/>
            <w:vAlign w:val="center"/>
          </w:tcPr>
          <w:p w14:paraId="39F3BBCC"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567857F3"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Describe the characteristics of the participants (basic demographics, clinical features, available predictors), including the number of participants with missing data for predictors and outcome. </w:t>
            </w:r>
          </w:p>
        </w:tc>
        <w:tc>
          <w:tcPr>
            <w:tcW w:w="770" w:type="dxa"/>
            <w:shd w:val="clear" w:color="auto" w:fill="auto"/>
            <w:vAlign w:val="center"/>
          </w:tcPr>
          <w:p w14:paraId="61D2F31F"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19702E57" w14:textId="77777777" w:rsidTr="00C206D9">
        <w:trPr>
          <w:jc w:val="center"/>
        </w:trPr>
        <w:tc>
          <w:tcPr>
            <w:tcW w:w="1805" w:type="dxa"/>
            <w:vMerge/>
            <w:shd w:val="clear" w:color="auto" w:fill="auto"/>
            <w:vAlign w:val="center"/>
          </w:tcPr>
          <w:p w14:paraId="63F1523C"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3BECAD53"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13c</w:t>
            </w:r>
          </w:p>
        </w:tc>
        <w:tc>
          <w:tcPr>
            <w:tcW w:w="615" w:type="dxa"/>
            <w:shd w:val="clear" w:color="auto" w:fill="auto"/>
            <w:vAlign w:val="center"/>
          </w:tcPr>
          <w:p w14:paraId="01C227B7"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V</w:t>
            </w:r>
          </w:p>
        </w:tc>
        <w:tc>
          <w:tcPr>
            <w:tcW w:w="6600" w:type="dxa"/>
            <w:shd w:val="clear" w:color="auto" w:fill="auto"/>
            <w:vAlign w:val="center"/>
          </w:tcPr>
          <w:p w14:paraId="107A53CD"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For validation, show a comparison with the development data of the distribution of important variables (demographics, predictors and outcome). </w:t>
            </w:r>
          </w:p>
        </w:tc>
        <w:tc>
          <w:tcPr>
            <w:tcW w:w="770" w:type="dxa"/>
            <w:shd w:val="clear" w:color="auto" w:fill="auto"/>
            <w:vAlign w:val="center"/>
          </w:tcPr>
          <w:p w14:paraId="3FED9B6B" w14:textId="77777777" w:rsidR="00C56BD1" w:rsidRPr="002F12CC" w:rsidRDefault="00C56BD1" w:rsidP="00C206D9">
            <w:pPr>
              <w:spacing w:line="240" w:lineRule="auto"/>
              <w:ind w:left="3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NA</w:t>
            </w:r>
          </w:p>
        </w:tc>
      </w:tr>
      <w:tr w:rsidR="00C56BD1" w:rsidRPr="002F12CC" w14:paraId="0913FC13" w14:textId="77777777" w:rsidTr="00C206D9">
        <w:trPr>
          <w:jc w:val="center"/>
        </w:trPr>
        <w:tc>
          <w:tcPr>
            <w:tcW w:w="1805" w:type="dxa"/>
            <w:vMerge w:val="restart"/>
            <w:shd w:val="clear" w:color="auto" w:fill="auto"/>
            <w:vAlign w:val="center"/>
          </w:tcPr>
          <w:p w14:paraId="7FAE8A9B" w14:textId="77777777" w:rsidR="00C56BD1" w:rsidRPr="002F12CC" w:rsidRDefault="00C56BD1" w:rsidP="00C206D9">
            <w:pPr>
              <w:spacing w:line="240" w:lineRule="auto"/>
              <w:ind w:left="157"/>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 xml:space="preserve">Model development </w:t>
            </w:r>
          </w:p>
        </w:tc>
        <w:tc>
          <w:tcPr>
            <w:tcW w:w="465" w:type="dxa"/>
            <w:shd w:val="clear" w:color="auto" w:fill="auto"/>
            <w:vAlign w:val="center"/>
          </w:tcPr>
          <w:p w14:paraId="660855B1"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14a</w:t>
            </w:r>
          </w:p>
        </w:tc>
        <w:tc>
          <w:tcPr>
            <w:tcW w:w="615" w:type="dxa"/>
            <w:shd w:val="clear" w:color="auto" w:fill="auto"/>
            <w:vAlign w:val="center"/>
          </w:tcPr>
          <w:p w14:paraId="68CC4B07"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w:t>
            </w:r>
          </w:p>
        </w:tc>
        <w:tc>
          <w:tcPr>
            <w:tcW w:w="6600" w:type="dxa"/>
            <w:shd w:val="clear" w:color="auto" w:fill="auto"/>
            <w:vAlign w:val="center"/>
          </w:tcPr>
          <w:p w14:paraId="006742AF" w14:textId="77777777" w:rsidR="00C56BD1" w:rsidRPr="002F12CC" w:rsidRDefault="00C56BD1" w:rsidP="00C206D9">
            <w:pPr>
              <w:tabs>
                <w:tab w:val="left" w:pos="459"/>
              </w:tabs>
              <w:spacing w:line="240" w:lineRule="auto"/>
              <w:ind w:left="34"/>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color w:val="000000" w:themeColor="text1"/>
                <w:sz w:val="20"/>
                <w:szCs w:val="20"/>
              </w:rPr>
              <w:t xml:space="preserve">Specify the number of participants and outcome events in each analysis. </w:t>
            </w:r>
          </w:p>
        </w:tc>
        <w:tc>
          <w:tcPr>
            <w:tcW w:w="770" w:type="dxa"/>
            <w:shd w:val="clear" w:color="auto" w:fill="auto"/>
            <w:vAlign w:val="center"/>
          </w:tcPr>
          <w:p w14:paraId="1475DFB6" w14:textId="77777777" w:rsidR="00C56BD1" w:rsidRPr="002F12CC" w:rsidRDefault="00C56BD1" w:rsidP="00C206D9">
            <w:pPr>
              <w:spacing w:line="240" w:lineRule="auto"/>
              <w:ind w:left="34"/>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64DA631C" w14:textId="77777777" w:rsidTr="00C206D9">
        <w:trPr>
          <w:jc w:val="center"/>
        </w:trPr>
        <w:tc>
          <w:tcPr>
            <w:tcW w:w="1805" w:type="dxa"/>
            <w:vMerge/>
            <w:shd w:val="clear" w:color="auto" w:fill="auto"/>
            <w:vAlign w:val="center"/>
          </w:tcPr>
          <w:p w14:paraId="5EBA1429"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23A46230"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14b</w:t>
            </w:r>
          </w:p>
        </w:tc>
        <w:tc>
          <w:tcPr>
            <w:tcW w:w="615" w:type="dxa"/>
            <w:shd w:val="clear" w:color="auto" w:fill="auto"/>
            <w:vAlign w:val="center"/>
          </w:tcPr>
          <w:p w14:paraId="745789B3"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w:t>
            </w:r>
          </w:p>
        </w:tc>
        <w:tc>
          <w:tcPr>
            <w:tcW w:w="6600" w:type="dxa"/>
            <w:shd w:val="clear" w:color="auto" w:fill="auto"/>
            <w:vAlign w:val="center"/>
          </w:tcPr>
          <w:p w14:paraId="5D4A960E"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If done, report the unadjusted association between each candidate predictor and outcome.</w:t>
            </w:r>
          </w:p>
        </w:tc>
        <w:tc>
          <w:tcPr>
            <w:tcW w:w="770" w:type="dxa"/>
            <w:shd w:val="clear" w:color="auto" w:fill="auto"/>
            <w:vAlign w:val="center"/>
          </w:tcPr>
          <w:p w14:paraId="116B8502" w14:textId="77777777" w:rsidR="00C56BD1" w:rsidRPr="002F12CC" w:rsidRDefault="00C56BD1" w:rsidP="00C206D9">
            <w:pPr>
              <w:spacing w:line="240" w:lineRule="auto"/>
              <w:ind w:left="34"/>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6F829B3D" w14:textId="77777777" w:rsidTr="00C206D9">
        <w:trPr>
          <w:trHeight w:val="728"/>
          <w:jc w:val="center"/>
        </w:trPr>
        <w:tc>
          <w:tcPr>
            <w:tcW w:w="1805" w:type="dxa"/>
            <w:vMerge w:val="restart"/>
            <w:shd w:val="clear" w:color="auto" w:fill="auto"/>
            <w:vAlign w:val="center"/>
          </w:tcPr>
          <w:p w14:paraId="29190AA8" w14:textId="77777777" w:rsidR="00C56BD1" w:rsidRPr="002F12CC" w:rsidRDefault="00C56BD1" w:rsidP="00C206D9">
            <w:pPr>
              <w:spacing w:line="240" w:lineRule="auto"/>
              <w:ind w:left="157"/>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Model specification</w:t>
            </w:r>
          </w:p>
        </w:tc>
        <w:tc>
          <w:tcPr>
            <w:tcW w:w="465" w:type="dxa"/>
            <w:shd w:val="clear" w:color="auto" w:fill="auto"/>
            <w:vAlign w:val="center"/>
          </w:tcPr>
          <w:p w14:paraId="40BA8E92"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15a</w:t>
            </w:r>
          </w:p>
        </w:tc>
        <w:tc>
          <w:tcPr>
            <w:tcW w:w="615" w:type="dxa"/>
            <w:shd w:val="clear" w:color="auto" w:fill="auto"/>
            <w:vAlign w:val="center"/>
          </w:tcPr>
          <w:p w14:paraId="4FFC5214"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w:t>
            </w:r>
          </w:p>
        </w:tc>
        <w:tc>
          <w:tcPr>
            <w:tcW w:w="6600" w:type="dxa"/>
            <w:shd w:val="clear" w:color="auto" w:fill="auto"/>
            <w:vAlign w:val="center"/>
          </w:tcPr>
          <w:p w14:paraId="1DE59758"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Present the full prediction model to allow predictions for individuals (i.e., all regression coefficients, and model intercept or baseline survival at a given time point).</w:t>
            </w:r>
          </w:p>
        </w:tc>
        <w:tc>
          <w:tcPr>
            <w:tcW w:w="770" w:type="dxa"/>
            <w:shd w:val="clear" w:color="auto" w:fill="auto"/>
            <w:vAlign w:val="center"/>
          </w:tcPr>
          <w:p w14:paraId="0BEBC8CA" w14:textId="77777777" w:rsidR="00C56BD1" w:rsidRPr="002F12CC" w:rsidRDefault="00C56BD1" w:rsidP="00C206D9">
            <w:pPr>
              <w:spacing w:line="240" w:lineRule="auto"/>
              <w:ind w:left="34"/>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743B1286" w14:textId="77777777" w:rsidTr="00C206D9">
        <w:trPr>
          <w:trHeight w:val="287"/>
          <w:jc w:val="center"/>
        </w:trPr>
        <w:tc>
          <w:tcPr>
            <w:tcW w:w="1805" w:type="dxa"/>
            <w:vMerge/>
            <w:shd w:val="clear" w:color="auto" w:fill="auto"/>
            <w:vAlign w:val="center"/>
          </w:tcPr>
          <w:p w14:paraId="008A534C"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55AA3FE2"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15b</w:t>
            </w:r>
          </w:p>
        </w:tc>
        <w:tc>
          <w:tcPr>
            <w:tcW w:w="615" w:type="dxa"/>
            <w:shd w:val="clear" w:color="auto" w:fill="auto"/>
            <w:vAlign w:val="center"/>
          </w:tcPr>
          <w:p w14:paraId="7F61A08F"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w:t>
            </w:r>
          </w:p>
        </w:tc>
        <w:tc>
          <w:tcPr>
            <w:tcW w:w="6600" w:type="dxa"/>
            <w:shd w:val="clear" w:color="auto" w:fill="auto"/>
            <w:vAlign w:val="center"/>
          </w:tcPr>
          <w:p w14:paraId="5F5982FC"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Explain how to the use the prediction model.</w:t>
            </w:r>
          </w:p>
        </w:tc>
        <w:tc>
          <w:tcPr>
            <w:tcW w:w="770" w:type="dxa"/>
            <w:shd w:val="clear" w:color="auto" w:fill="auto"/>
            <w:vAlign w:val="center"/>
          </w:tcPr>
          <w:p w14:paraId="0802F343" w14:textId="77777777" w:rsidR="00C56BD1" w:rsidRPr="002F12CC" w:rsidRDefault="00C56BD1" w:rsidP="00C206D9">
            <w:pPr>
              <w:spacing w:line="240" w:lineRule="auto"/>
              <w:ind w:left="34"/>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088B844B" w14:textId="77777777" w:rsidTr="00C206D9">
        <w:trPr>
          <w:jc w:val="center"/>
        </w:trPr>
        <w:tc>
          <w:tcPr>
            <w:tcW w:w="1805" w:type="dxa"/>
            <w:shd w:val="clear" w:color="auto" w:fill="auto"/>
            <w:vAlign w:val="center"/>
          </w:tcPr>
          <w:p w14:paraId="19429FEF" w14:textId="77777777" w:rsidR="00C56BD1" w:rsidRPr="002F12CC" w:rsidRDefault="00C56BD1" w:rsidP="00C206D9">
            <w:pPr>
              <w:spacing w:line="240" w:lineRule="auto"/>
              <w:ind w:left="157"/>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Model performance</w:t>
            </w:r>
          </w:p>
        </w:tc>
        <w:tc>
          <w:tcPr>
            <w:tcW w:w="465" w:type="dxa"/>
            <w:shd w:val="clear" w:color="auto" w:fill="auto"/>
            <w:vAlign w:val="center"/>
          </w:tcPr>
          <w:p w14:paraId="2BFE540A"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16</w:t>
            </w:r>
          </w:p>
        </w:tc>
        <w:tc>
          <w:tcPr>
            <w:tcW w:w="615" w:type="dxa"/>
            <w:shd w:val="clear" w:color="auto" w:fill="auto"/>
            <w:vAlign w:val="center"/>
          </w:tcPr>
          <w:p w14:paraId="56EAD0A8"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0953B2BF"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Report performance measures (with CIs) for the prediction model.</w:t>
            </w:r>
          </w:p>
        </w:tc>
        <w:tc>
          <w:tcPr>
            <w:tcW w:w="770" w:type="dxa"/>
            <w:shd w:val="clear" w:color="auto" w:fill="auto"/>
            <w:vAlign w:val="center"/>
          </w:tcPr>
          <w:p w14:paraId="6AFD0A92"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76D3FE71" w14:textId="77777777" w:rsidTr="00C206D9">
        <w:trPr>
          <w:trHeight w:val="485"/>
          <w:jc w:val="center"/>
        </w:trPr>
        <w:tc>
          <w:tcPr>
            <w:tcW w:w="1805" w:type="dxa"/>
            <w:shd w:val="clear" w:color="auto" w:fill="auto"/>
            <w:vAlign w:val="center"/>
          </w:tcPr>
          <w:p w14:paraId="6B5EF175" w14:textId="77777777" w:rsidR="00C56BD1" w:rsidRPr="002F12CC" w:rsidRDefault="00C56BD1" w:rsidP="00C206D9">
            <w:pPr>
              <w:spacing w:line="240" w:lineRule="auto"/>
              <w:ind w:left="157"/>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Model-updating</w:t>
            </w:r>
          </w:p>
        </w:tc>
        <w:tc>
          <w:tcPr>
            <w:tcW w:w="465" w:type="dxa"/>
            <w:shd w:val="clear" w:color="auto" w:fill="auto"/>
            <w:vAlign w:val="center"/>
          </w:tcPr>
          <w:p w14:paraId="346208E5"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17</w:t>
            </w:r>
          </w:p>
        </w:tc>
        <w:tc>
          <w:tcPr>
            <w:tcW w:w="615" w:type="dxa"/>
            <w:shd w:val="clear" w:color="auto" w:fill="auto"/>
            <w:vAlign w:val="center"/>
          </w:tcPr>
          <w:p w14:paraId="2FFC088B"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V</w:t>
            </w:r>
          </w:p>
        </w:tc>
        <w:tc>
          <w:tcPr>
            <w:tcW w:w="6600" w:type="dxa"/>
            <w:shd w:val="clear" w:color="auto" w:fill="auto"/>
            <w:vAlign w:val="center"/>
          </w:tcPr>
          <w:p w14:paraId="72E07DAE" w14:textId="77777777" w:rsidR="00C56BD1" w:rsidRPr="002F12CC" w:rsidRDefault="00C56BD1" w:rsidP="00C206D9">
            <w:pPr>
              <w:tabs>
                <w:tab w:val="left" w:pos="459"/>
              </w:tabs>
              <w:spacing w:line="240" w:lineRule="auto"/>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If done, report the results from any model updating (i.e., model specification, model performance).</w:t>
            </w:r>
          </w:p>
        </w:tc>
        <w:tc>
          <w:tcPr>
            <w:tcW w:w="770" w:type="dxa"/>
            <w:shd w:val="clear" w:color="auto" w:fill="auto"/>
            <w:vAlign w:val="center"/>
          </w:tcPr>
          <w:p w14:paraId="29427D77" w14:textId="77777777" w:rsidR="00C56BD1" w:rsidRPr="002F12CC" w:rsidRDefault="00C56BD1" w:rsidP="00C206D9">
            <w:pPr>
              <w:spacing w:line="240" w:lineRule="auto"/>
              <w:ind w:left="3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NA</w:t>
            </w:r>
          </w:p>
        </w:tc>
      </w:tr>
      <w:tr w:rsidR="00C56BD1" w:rsidRPr="002F12CC" w14:paraId="357D4667" w14:textId="77777777" w:rsidTr="00C206D9">
        <w:trPr>
          <w:trHeight w:val="260"/>
          <w:jc w:val="center"/>
        </w:trPr>
        <w:tc>
          <w:tcPr>
            <w:tcW w:w="10255" w:type="dxa"/>
            <w:gridSpan w:val="5"/>
            <w:shd w:val="clear" w:color="auto" w:fill="auto"/>
            <w:vAlign w:val="center"/>
          </w:tcPr>
          <w:p w14:paraId="3DD52871" w14:textId="77777777" w:rsidR="00C56BD1" w:rsidRPr="002F12CC" w:rsidRDefault="00C56BD1" w:rsidP="00C206D9">
            <w:pPr>
              <w:spacing w:line="240" w:lineRule="auto"/>
              <w:ind w:right="-394"/>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Discussion</w:t>
            </w:r>
          </w:p>
        </w:tc>
      </w:tr>
      <w:tr w:rsidR="00C56BD1" w:rsidRPr="002F12CC" w14:paraId="1DE418E4" w14:textId="77777777" w:rsidTr="00C206D9">
        <w:trPr>
          <w:trHeight w:val="557"/>
          <w:jc w:val="center"/>
        </w:trPr>
        <w:tc>
          <w:tcPr>
            <w:tcW w:w="1805" w:type="dxa"/>
            <w:shd w:val="clear" w:color="auto" w:fill="auto"/>
            <w:vAlign w:val="center"/>
          </w:tcPr>
          <w:p w14:paraId="22029E9C" w14:textId="77777777" w:rsidR="00C56BD1" w:rsidRPr="002F12CC" w:rsidRDefault="00C56BD1" w:rsidP="00C206D9">
            <w:pPr>
              <w:spacing w:line="240" w:lineRule="auto"/>
              <w:ind w:left="152"/>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Limitations</w:t>
            </w:r>
          </w:p>
        </w:tc>
        <w:tc>
          <w:tcPr>
            <w:tcW w:w="465" w:type="dxa"/>
            <w:shd w:val="clear" w:color="auto" w:fill="auto"/>
            <w:vAlign w:val="center"/>
          </w:tcPr>
          <w:p w14:paraId="598B7B32"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18</w:t>
            </w:r>
          </w:p>
        </w:tc>
        <w:tc>
          <w:tcPr>
            <w:tcW w:w="615" w:type="dxa"/>
            <w:shd w:val="clear" w:color="auto" w:fill="auto"/>
            <w:vAlign w:val="center"/>
          </w:tcPr>
          <w:p w14:paraId="570213AA"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05B94D2F" w14:textId="77777777" w:rsidR="00C56BD1" w:rsidRPr="002F12CC" w:rsidRDefault="00C56BD1" w:rsidP="00C206D9">
            <w:pPr>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Discuss any limitations of the study (such as non-representative sample, few events per predictor, missing data). </w:t>
            </w:r>
          </w:p>
        </w:tc>
        <w:tc>
          <w:tcPr>
            <w:tcW w:w="770" w:type="dxa"/>
            <w:shd w:val="clear" w:color="auto" w:fill="auto"/>
            <w:vAlign w:val="center"/>
          </w:tcPr>
          <w:p w14:paraId="30D2B12F"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51295FF9" w14:textId="77777777" w:rsidTr="00C206D9">
        <w:trPr>
          <w:trHeight w:val="530"/>
          <w:jc w:val="center"/>
        </w:trPr>
        <w:tc>
          <w:tcPr>
            <w:tcW w:w="1805" w:type="dxa"/>
            <w:vMerge w:val="restart"/>
            <w:shd w:val="clear" w:color="auto" w:fill="auto"/>
            <w:vAlign w:val="center"/>
          </w:tcPr>
          <w:p w14:paraId="529B9AE0" w14:textId="77777777" w:rsidR="00C56BD1" w:rsidRPr="002F12CC" w:rsidRDefault="00C56BD1" w:rsidP="00C206D9">
            <w:pPr>
              <w:spacing w:line="240" w:lineRule="auto"/>
              <w:ind w:left="152"/>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Interpretation</w:t>
            </w:r>
          </w:p>
        </w:tc>
        <w:tc>
          <w:tcPr>
            <w:tcW w:w="465" w:type="dxa"/>
            <w:shd w:val="clear" w:color="auto" w:fill="auto"/>
            <w:vAlign w:val="center"/>
          </w:tcPr>
          <w:p w14:paraId="3691581F"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19a</w:t>
            </w:r>
          </w:p>
        </w:tc>
        <w:tc>
          <w:tcPr>
            <w:tcW w:w="615" w:type="dxa"/>
            <w:shd w:val="clear" w:color="auto" w:fill="auto"/>
            <w:vAlign w:val="center"/>
          </w:tcPr>
          <w:p w14:paraId="00EE6173"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V</w:t>
            </w:r>
          </w:p>
        </w:tc>
        <w:tc>
          <w:tcPr>
            <w:tcW w:w="6600" w:type="dxa"/>
            <w:shd w:val="clear" w:color="auto" w:fill="auto"/>
            <w:vAlign w:val="center"/>
          </w:tcPr>
          <w:p w14:paraId="541D377E"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For validation, discuss the results with reference to performance in the development data, and any other validation data. </w:t>
            </w:r>
          </w:p>
        </w:tc>
        <w:tc>
          <w:tcPr>
            <w:tcW w:w="770" w:type="dxa"/>
            <w:shd w:val="clear" w:color="auto" w:fill="auto"/>
            <w:vAlign w:val="center"/>
          </w:tcPr>
          <w:p w14:paraId="7FE6B7E2" w14:textId="77777777" w:rsidR="00C56BD1" w:rsidRPr="002F12CC" w:rsidRDefault="00C56BD1" w:rsidP="00C206D9">
            <w:pPr>
              <w:spacing w:line="240" w:lineRule="auto"/>
              <w:ind w:left="3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NA</w:t>
            </w:r>
          </w:p>
        </w:tc>
      </w:tr>
      <w:tr w:rsidR="00C56BD1" w:rsidRPr="002F12CC" w14:paraId="0928EEB0" w14:textId="77777777" w:rsidTr="00C206D9">
        <w:trPr>
          <w:trHeight w:val="530"/>
          <w:jc w:val="center"/>
        </w:trPr>
        <w:tc>
          <w:tcPr>
            <w:tcW w:w="1805" w:type="dxa"/>
            <w:vMerge/>
            <w:shd w:val="clear" w:color="auto" w:fill="auto"/>
            <w:vAlign w:val="center"/>
          </w:tcPr>
          <w:p w14:paraId="3B53AB80" w14:textId="77777777" w:rsidR="00C56BD1" w:rsidRPr="002F12CC" w:rsidRDefault="00C56BD1" w:rsidP="00C206D9">
            <w:pPr>
              <w:widowControl w:val="0"/>
              <w:pBdr>
                <w:top w:val="nil"/>
                <w:left w:val="nil"/>
                <w:bottom w:val="nil"/>
                <w:right w:val="nil"/>
                <w:between w:val="nil"/>
              </w:pBdr>
              <w:rPr>
                <w:rFonts w:ascii="Times New Roman" w:eastAsia="Times New Roman" w:hAnsi="Times New Roman" w:cs="Times New Roman"/>
                <w:color w:val="000000" w:themeColor="text1"/>
                <w:sz w:val="20"/>
                <w:szCs w:val="20"/>
              </w:rPr>
            </w:pPr>
          </w:p>
        </w:tc>
        <w:tc>
          <w:tcPr>
            <w:tcW w:w="465" w:type="dxa"/>
            <w:shd w:val="clear" w:color="auto" w:fill="auto"/>
            <w:vAlign w:val="center"/>
          </w:tcPr>
          <w:p w14:paraId="13E71163"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19b</w:t>
            </w:r>
          </w:p>
        </w:tc>
        <w:tc>
          <w:tcPr>
            <w:tcW w:w="615" w:type="dxa"/>
            <w:shd w:val="clear" w:color="auto" w:fill="auto"/>
            <w:vAlign w:val="center"/>
          </w:tcPr>
          <w:p w14:paraId="2292CC2C"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74AF7937" w14:textId="77777777" w:rsidR="00C56BD1" w:rsidRPr="002F12CC" w:rsidRDefault="00C56BD1" w:rsidP="00C206D9">
            <w:pPr>
              <w:tabs>
                <w:tab w:val="left" w:pos="459"/>
              </w:tabs>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Give an overall interpretation of the results, considering objectives, limitations, results from similar studies, and other relevant evidence. </w:t>
            </w:r>
          </w:p>
        </w:tc>
        <w:tc>
          <w:tcPr>
            <w:tcW w:w="770" w:type="dxa"/>
            <w:shd w:val="clear" w:color="auto" w:fill="auto"/>
            <w:vAlign w:val="center"/>
          </w:tcPr>
          <w:p w14:paraId="0ACA2CE4"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5932E04F" w14:textId="77777777" w:rsidTr="00C206D9">
        <w:trPr>
          <w:trHeight w:val="530"/>
          <w:jc w:val="center"/>
        </w:trPr>
        <w:tc>
          <w:tcPr>
            <w:tcW w:w="1805" w:type="dxa"/>
            <w:shd w:val="clear" w:color="auto" w:fill="auto"/>
            <w:vAlign w:val="center"/>
          </w:tcPr>
          <w:p w14:paraId="025990D6" w14:textId="77777777" w:rsidR="00C56BD1" w:rsidRPr="002F12CC" w:rsidRDefault="00C56BD1" w:rsidP="00C206D9">
            <w:pPr>
              <w:spacing w:line="240" w:lineRule="auto"/>
              <w:ind w:left="152"/>
              <w:rPr>
                <w:rFonts w:ascii="Times New Roman" w:eastAsia="Times New Roman" w:hAnsi="Times New Roman" w:cs="Times New Roman"/>
                <w:b/>
                <w:strike/>
                <w:color w:val="000000" w:themeColor="text1"/>
                <w:sz w:val="20"/>
                <w:szCs w:val="20"/>
              </w:rPr>
            </w:pPr>
            <w:r w:rsidRPr="002F12CC">
              <w:rPr>
                <w:rFonts w:ascii="Times New Roman" w:eastAsia="Times New Roman" w:hAnsi="Times New Roman" w:cs="Times New Roman"/>
                <w:color w:val="000000" w:themeColor="text1"/>
                <w:sz w:val="20"/>
                <w:szCs w:val="20"/>
              </w:rPr>
              <w:t>Implications</w:t>
            </w:r>
          </w:p>
        </w:tc>
        <w:tc>
          <w:tcPr>
            <w:tcW w:w="465" w:type="dxa"/>
            <w:shd w:val="clear" w:color="auto" w:fill="auto"/>
            <w:vAlign w:val="center"/>
          </w:tcPr>
          <w:p w14:paraId="41160C60"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20</w:t>
            </w:r>
          </w:p>
        </w:tc>
        <w:tc>
          <w:tcPr>
            <w:tcW w:w="615" w:type="dxa"/>
            <w:shd w:val="clear" w:color="auto" w:fill="auto"/>
            <w:vAlign w:val="center"/>
          </w:tcPr>
          <w:p w14:paraId="05E5A648" w14:textId="77777777" w:rsidR="00C56BD1" w:rsidRPr="002F12CC" w:rsidRDefault="00C56BD1" w:rsidP="00C206D9">
            <w:pPr>
              <w:spacing w:line="240" w:lineRule="auto"/>
              <w:ind w:left="-432" w:right="-389"/>
              <w:jc w:val="center"/>
              <w:rPr>
                <w:rFonts w:ascii="Times New Roman" w:eastAsia="Times New Roman" w:hAnsi="Times New Roman" w:cs="Times New Roman"/>
                <w:strike/>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5628D5BF" w14:textId="77777777" w:rsidR="00C56BD1" w:rsidRPr="002F12CC" w:rsidRDefault="00C56BD1" w:rsidP="00C206D9">
            <w:pPr>
              <w:spacing w:line="240" w:lineRule="auto"/>
              <w:ind w:left="34"/>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Discuss the potential clinical use of the model and implications for future research. </w:t>
            </w:r>
          </w:p>
        </w:tc>
        <w:tc>
          <w:tcPr>
            <w:tcW w:w="770" w:type="dxa"/>
            <w:shd w:val="clear" w:color="auto" w:fill="auto"/>
            <w:vAlign w:val="center"/>
          </w:tcPr>
          <w:p w14:paraId="779CE610"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55A24EC5" w14:textId="77777777" w:rsidTr="00C206D9">
        <w:trPr>
          <w:trHeight w:val="350"/>
          <w:jc w:val="center"/>
        </w:trPr>
        <w:tc>
          <w:tcPr>
            <w:tcW w:w="10255" w:type="dxa"/>
            <w:gridSpan w:val="5"/>
            <w:shd w:val="clear" w:color="auto" w:fill="auto"/>
            <w:vAlign w:val="center"/>
          </w:tcPr>
          <w:p w14:paraId="0FD41124" w14:textId="77777777" w:rsidR="00C56BD1" w:rsidRPr="002F12CC" w:rsidRDefault="00C56BD1" w:rsidP="00C206D9">
            <w:pPr>
              <w:spacing w:line="240" w:lineRule="auto"/>
              <w:ind w:right="-394"/>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Other information</w:t>
            </w:r>
          </w:p>
        </w:tc>
      </w:tr>
      <w:tr w:rsidR="00C56BD1" w:rsidRPr="002F12CC" w14:paraId="4EED861C" w14:textId="77777777" w:rsidTr="00C206D9">
        <w:trPr>
          <w:trHeight w:val="503"/>
          <w:jc w:val="center"/>
        </w:trPr>
        <w:tc>
          <w:tcPr>
            <w:tcW w:w="1805" w:type="dxa"/>
            <w:shd w:val="clear" w:color="auto" w:fill="auto"/>
            <w:vAlign w:val="center"/>
          </w:tcPr>
          <w:p w14:paraId="4EB4BA5A" w14:textId="77777777" w:rsidR="00C56BD1" w:rsidRPr="002F12CC" w:rsidRDefault="00C56BD1" w:rsidP="00C206D9">
            <w:pPr>
              <w:spacing w:line="240" w:lineRule="auto"/>
              <w:ind w:left="152" w:right="-46"/>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Supplementary information</w:t>
            </w:r>
          </w:p>
        </w:tc>
        <w:tc>
          <w:tcPr>
            <w:tcW w:w="465" w:type="dxa"/>
            <w:shd w:val="clear" w:color="auto" w:fill="auto"/>
            <w:vAlign w:val="center"/>
          </w:tcPr>
          <w:p w14:paraId="065DDFEC"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21</w:t>
            </w:r>
          </w:p>
        </w:tc>
        <w:tc>
          <w:tcPr>
            <w:tcW w:w="615" w:type="dxa"/>
            <w:shd w:val="clear" w:color="auto" w:fill="auto"/>
            <w:vAlign w:val="center"/>
          </w:tcPr>
          <w:p w14:paraId="5A641050"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4BD2B403" w14:textId="77777777" w:rsidR="00C56BD1" w:rsidRPr="002F12CC" w:rsidRDefault="00C56BD1" w:rsidP="00C206D9">
            <w:pPr>
              <w:spacing w:line="240" w:lineRule="auto"/>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Provide information about the availability of supplementary resources, such as study protocol, Web calculator, and data sets. </w:t>
            </w:r>
          </w:p>
        </w:tc>
        <w:tc>
          <w:tcPr>
            <w:tcW w:w="770" w:type="dxa"/>
            <w:shd w:val="clear" w:color="auto" w:fill="auto"/>
            <w:vAlign w:val="center"/>
          </w:tcPr>
          <w:p w14:paraId="6D50C6F5"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r w:rsidR="00C56BD1" w:rsidRPr="002F12CC" w14:paraId="0128BA53" w14:textId="77777777" w:rsidTr="00C206D9">
        <w:trPr>
          <w:trHeight w:val="305"/>
          <w:jc w:val="center"/>
        </w:trPr>
        <w:tc>
          <w:tcPr>
            <w:tcW w:w="1805" w:type="dxa"/>
            <w:shd w:val="clear" w:color="auto" w:fill="auto"/>
            <w:vAlign w:val="center"/>
          </w:tcPr>
          <w:p w14:paraId="093EC99A" w14:textId="77777777" w:rsidR="00C56BD1" w:rsidRPr="002F12CC" w:rsidRDefault="00C56BD1" w:rsidP="00C206D9">
            <w:pPr>
              <w:spacing w:line="240" w:lineRule="auto"/>
              <w:ind w:left="152"/>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color w:val="000000" w:themeColor="text1"/>
                <w:sz w:val="20"/>
                <w:szCs w:val="20"/>
              </w:rPr>
              <w:t>Funding</w:t>
            </w:r>
          </w:p>
        </w:tc>
        <w:tc>
          <w:tcPr>
            <w:tcW w:w="465" w:type="dxa"/>
            <w:shd w:val="clear" w:color="auto" w:fill="auto"/>
            <w:vAlign w:val="center"/>
          </w:tcPr>
          <w:p w14:paraId="48C8BBDD" w14:textId="77777777" w:rsidR="00C56BD1" w:rsidRPr="002F12CC" w:rsidRDefault="00C56BD1" w:rsidP="00C206D9">
            <w:pPr>
              <w:spacing w:line="240" w:lineRule="auto"/>
              <w:ind w:left="-432" w:right="-394"/>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22</w:t>
            </w:r>
          </w:p>
        </w:tc>
        <w:tc>
          <w:tcPr>
            <w:tcW w:w="615" w:type="dxa"/>
            <w:shd w:val="clear" w:color="auto" w:fill="auto"/>
            <w:vAlign w:val="center"/>
          </w:tcPr>
          <w:p w14:paraId="57DBD97C" w14:textId="77777777" w:rsidR="00C56BD1" w:rsidRPr="002F12CC" w:rsidRDefault="00C56BD1" w:rsidP="00C206D9">
            <w:pPr>
              <w:spacing w:line="240" w:lineRule="auto"/>
              <w:ind w:left="-432" w:right="-389"/>
              <w:jc w:val="cente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D;V</w:t>
            </w:r>
          </w:p>
        </w:tc>
        <w:tc>
          <w:tcPr>
            <w:tcW w:w="6600" w:type="dxa"/>
            <w:shd w:val="clear" w:color="auto" w:fill="auto"/>
            <w:vAlign w:val="center"/>
          </w:tcPr>
          <w:p w14:paraId="28335FD6" w14:textId="77777777" w:rsidR="00C56BD1" w:rsidRPr="002F12CC" w:rsidRDefault="00C56BD1" w:rsidP="00C206D9">
            <w:pPr>
              <w:spacing w:line="240" w:lineRule="auto"/>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 xml:space="preserve">Give the source of funding and the role of the funders for the present study. </w:t>
            </w:r>
          </w:p>
        </w:tc>
        <w:tc>
          <w:tcPr>
            <w:tcW w:w="770" w:type="dxa"/>
            <w:shd w:val="clear" w:color="auto" w:fill="auto"/>
            <w:vAlign w:val="center"/>
          </w:tcPr>
          <w:p w14:paraId="55F05CE6" w14:textId="77777777" w:rsidR="00C56BD1" w:rsidRPr="002F12CC" w:rsidRDefault="00C56BD1" w:rsidP="00C206D9">
            <w:pPr>
              <w:spacing w:line="240" w:lineRule="auto"/>
              <w:jc w:val="center"/>
              <w:rPr>
                <w:rFonts w:ascii="Times New Roman" w:eastAsia="Times New Roman" w:hAnsi="Times New Roman" w:cs="Times New Roman"/>
                <w:color w:val="000000" w:themeColor="text1"/>
                <w:sz w:val="20"/>
                <w:szCs w:val="20"/>
              </w:rPr>
            </w:pPr>
            <w:r w:rsidRPr="002F12CC">
              <w:rPr>
                <w:rFonts w:ascii="MS Gothic" w:eastAsia="MS Gothic" w:hAnsi="MS Gothic" w:cs="MS Gothic" w:hint="eastAsia"/>
                <w:b/>
                <w:color w:val="000000" w:themeColor="text1"/>
                <w:sz w:val="20"/>
                <w:szCs w:val="20"/>
              </w:rPr>
              <w:sym w:font="Wingdings" w:char="F0FC"/>
            </w:r>
          </w:p>
        </w:tc>
      </w:tr>
    </w:tbl>
    <w:p w14:paraId="1280C2AB" w14:textId="77777777" w:rsidR="00C56BD1" w:rsidRPr="002F12CC" w:rsidRDefault="00C56BD1" w:rsidP="00C56BD1">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Items relevant only to the development of a prediction model are denoted by D, items relating solely to a validation of a prediction model are denoted by V, and items relating to both are denoted D;V.</w:t>
      </w:r>
    </w:p>
    <w:p w14:paraId="3211325E" w14:textId="77777777" w:rsidR="00C56BD1" w:rsidRDefault="00C56BD1">
      <w:pPr>
        <w:spacing w:after="160" w:line="259" w:lineRule="auto"/>
        <w:rPr>
          <w:color w:val="000000" w:themeColor="text1"/>
        </w:rPr>
        <w:sectPr w:rsidR="00C56BD1" w:rsidSect="00C56BD1">
          <w:pgSz w:w="12240" w:h="15840" w:code="1"/>
          <w:pgMar w:top="720" w:right="720" w:bottom="720" w:left="720" w:header="706" w:footer="706" w:gutter="0"/>
          <w:cols w:space="720"/>
        </w:sectPr>
      </w:pPr>
    </w:p>
    <w:p w14:paraId="31B1B016" w14:textId="568F5D4F" w:rsidR="00CB005C" w:rsidRPr="002F12CC" w:rsidRDefault="00CB005C">
      <w:pPr>
        <w:spacing w:after="160" w:line="259" w:lineRule="auto"/>
        <w:rPr>
          <w:color w:val="000000" w:themeColor="text1"/>
        </w:rPr>
      </w:pPr>
    </w:p>
    <w:p w14:paraId="61E15703" w14:textId="3FC21396" w:rsidR="00CB005C" w:rsidRPr="002F12CC" w:rsidRDefault="00CB005C" w:rsidP="00CB005C">
      <w:pPr>
        <w:rPr>
          <w:rFonts w:ascii="Times New Roman" w:eastAsia="Times New Roman" w:hAnsi="Times New Roman" w:cs="Times New Roman"/>
          <w:color w:val="000000" w:themeColor="text1"/>
          <w:sz w:val="24"/>
          <w:szCs w:val="24"/>
        </w:rPr>
      </w:pPr>
      <w:r w:rsidRPr="002F12CC">
        <w:rPr>
          <w:rFonts w:ascii="Times New Roman" w:eastAsia="Times New Roman" w:hAnsi="Times New Roman" w:cs="Times New Roman"/>
          <w:b/>
          <w:color w:val="000000" w:themeColor="text1"/>
          <w:sz w:val="24"/>
          <w:szCs w:val="24"/>
        </w:rPr>
        <w:t xml:space="preserve">Table S3. </w:t>
      </w:r>
      <w:r w:rsidR="00324F1B" w:rsidRPr="002F12CC">
        <w:rPr>
          <w:rFonts w:ascii="Times New Roman" w:eastAsia="Times New Roman" w:hAnsi="Times New Roman" w:cs="Times New Roman"/>
          <w:color w:val="000000" w:themeColor="text1"/>
          <w:sz w:val="24"/>
          <w:szCs w:val="24"/>
        </w:rPr>
        <w:t xml:space="preserve">Development of the </w:t>
      </w:r>
      <w:r w:rsidR="002A4827" w:rsidRPr="002F12CC">
        <w:rPr>
          <w:rFonts w:ascii="Times New Roman" w:eastAsia="Times New Roman" w:hAnsi="Times New Roman" w:cs="Times New Roman"/>
          <w:color w:val="000000" w:themeColor="text1"/>
          <w:sz w:val="24"/>
          <w:szCs w:val="24"/>
        </w:rPr>
        <w:t xml:space="preserve">best </w:t>
      </w:r>
      <w:r w:rsidR="00324F1B" w:rsidRPr="002F12CC">
        <w:rPr>
          <w:rFonts w:ascii="Times New Roman" w:eastAsia="Times New Roman" w:hAnsi="Times New Roman" w:cs="Times New Roman"/>
          <w:color w:val="000000" w:themeColor="text1"/>
          <w:sz w:val="24"/>
          <w:szCs w:val="24"/>
        </w:rPr>
        <w:t xml:space="preserve">fixed-effects model using </w:t>
      </w:r>
      <w:r w:rsidRPr="002F12CC">
        <w:rPr>
          <w:rFonts w:ascii="Times New Roman" w:eastAsia="Times New Roman" w:hAnsi="Times New Roman" w:cs="Times New Roman"/>
          <w:color w:val="000000" w:themeColor="text1"/>
          <w:sz w:val="24"/>
          <w:szCs w:val="24"/>
        </w:rPr>
        <w:t>backward elimination</w:t>
      </w:r>
      <w:r w:rsidR="00324F1B" w:rsidRPr="002F12CC">
        <w:rPr>
          <w:rFonts w:ascii="Times New Roman" w:eastAsia="Times New Roman" w:hAnsi="Times New Roman" w:cs="Times New Roman"/>
          <w:color w:val="000000" w:themeColor="text1"/>
          <w:sz w:val="24"/>
          <w:szCs w:val="24"/>
        </w:rPr>
        <w:t xml:space="preserve"> </w:t>
      </w:r>
      <w:r w:rsidRPr="002F12CC">
        <w:rPr>
          <w:rFonts w:ascii="Times New Roman" w:eastAsia="Times New Roman" w:hAnsi="Times New Roman" w:cs="Times New Roman"/>
          <w:color w:val="000000" w:themeColor="text1"/>
          <w:sz w:val="24"/>
          <w:szCs w:val="24"/>
        </w:rPr>
        <w:t xml:space="preserve">for MRSA </w:t>
      </w:r>
      <w:proofErr w:type="spellStart"/>
      <w:r w:rsidR="00324F1B" w:rsidRPr="002F12CC">
        <w:rPr>
          <w:rFonts w:ascii="Times New Roman" w:eastAsia="Times New Roman" w:hAnsi="Times New Roman" w:cs="Times New Roman"/>
          <w:color w:val="000000" w:themeColor="text1"/>
          <w:sz w:val="24"/>
          <w:szCs w:val="24"/>
        </w:rPr>
        <w:t>colonisation</w:t>
      </w:r>
      <w:r w:rsidR="00C679E0" w:rsidRPr="002F12CC">
        <w:rPr>
          <w:rFonts w:ascii="Times New Roman" w:eastAsia="Times New Roman" w:hAnsi="Times New Roman" w:cs="Times New Roman"/>
          <w:color w:val="000000" w:themeColor="text1"/>
          <w:sz w:val="24"/>
          <w:szCs w:val="24"/>
        </w:rPr>
        <w:t>.</w:t>
      </w:r>
      <w:r w:rsidRPr="002F12CC">
        <w:rPr>
          <w:rFonts w:ascii="Times New Roman" w:eastAsia="Times New Roman" w:hAnsi="Times New Roman" w:cs="Times New Roman"/>
          <w:color w:val="000000" w:themeColor="text1"/>
          <w:sz w:val="24"/>
          <w:szCs w:val="24"/>
          <w:vertAlign w:val="superscript"/>
        </w:rPr>
        <w:t>a</w:t>
      </w:r>
      <w:proofErr w:type="spellEnd"/>
    </w:p>
    <w:tbl>
      <w:tblPr>
        <w:tblW w:w="13123" w:type="dxa"/>
        <w:tblInd w:w="-145" w:type="dxa"/>
        <w:tblBorders>
          <w:top w:val="single" w:sz="4" w:space="0" w:color="5B9BD5"/>
          <w:left w:val="single" w:sz="4" w:space="0" w:color="DBDBDB"/>
          <w:bottom w:val="single" w:sz="4" w:space="0" w:color="5B9BD5"/>
          <w:right w:val="single" w:sz="4" w:space="0" w:color="DBDBDB"/>
          <w:insideH w:val="single" w:sz="4" w:space="0" w:color="DBDBDB"/>
          <w:insideV w:val="single" w:sz="4" w:space="0" w:color="DBDBDB"/>
        </w:tblBorders>
        <w:tblLayout w:type="fixed"/>
        <w:tblLook w:val="0420" w:firstRow="1" w:lastRow="0" w:firstColumn="0" w:lastColumn="0" w:noHBand="0" w:noVBand="1"/>
      </w:tblPr>
      <w:tblGrid>
        <w:gridCol w:w="236"/>
        <w:gridCol w:w="1074"/>
        <w:gridCol w:w="3083"/>
        <w:gridCol w:w="1065"/>
        <w:gridCol w:w="1065"/>
        <w:gridCol w:w="1065"/>
        <w:gridCol w:w="1065"/>
        <w:gridCol w:w="1065"/>
        <w:gridCol w:w="1065"/>
        <w:gridCol w:w="1305"/>
        <w:gridCol w:w="1035"/>
      </w:tblGrid>
      <w:tr w:rsidR="002F12CC" w:rsidRPr="002F12CC" w14:paraId="58A9750B" w14:textId="77777777" w:rsidTr="002A4827">
        <w:trPr>
          <w:trHeight w:val="493"/>
        </w:trPr>
        <w:tc>
          <w:tcPr>
            <w:tcW w:w="236" w:type="dxa"/>
            <w:tcBorders>
              <w:top w:val="single" w:sz="8" w:space="0" w:color="000000"/>
              <w:left w:val="single" w:sz="4" w:space="0" w:color="FFFFFF"/>
              <w:bottom w:val="single" w:sz="8" w:space="0" w:color="000000"/>
              <w:right w:val="single" w:sz="4" w:space="0" w:color="FFFFFF"/>
            </w:tcBorders>
            <w:shd w:val="clear" w:color="auto" w:fill="auto"/>
          </w:tcPr>
          <w:p w14:paraId="1CD40275" w14:textId="41295EA8" w:rsidR="00CB005C" w:rsidRPr="002F12CC" w:rsidRDefault="00CB005C" w:rsidP="00E476EC">
            <w:pPr>
              <w:spacing w:line="240" w:lineRule="auto"/>
              <w:rPr>
                <w:rFonts w:ascii="Times New Roman" w:eastAsia="Times New Roman" w:hAnsi="Times New Roman" w:cs="Times New Roman"/>
                <w:b/>
                <w:color w:val="000000" w:themeColor="text1"/>
                <w:sz w:val="20"/>
                <w:szCs w:val="20"/>
              </w:rPr>
            </w:pPr>
          </w:p>
        </w:tc>
        <w:tc>
          <w:tcPr>
            <w:tcW w:w="4157" w:type="dxa"/>
            <w:gridSpan w:val="2"/>
            <w:tcBorders>
              <w:top w:val="single" w:sz="8" w:space="0" w:color="000000"/>
              <w:left w:val="single" w:sz="4" w:space="0" w:color="FFFFFF"/>
              <w:bottom w:val="single" w:sz="8" w:space="0" w:color="000000"/>
              <w:right w:val="single" w:sz="4" w:space="0" w:color="FFFFFF"/>
            </w:tcBorders>
            <w:shd w:val="clear" w:color="auto" w:fill="auto"/>
            <w:vAlign w:val="center"/>
          </w:tcPr>
          <w:p w14:paraId="1860CA0A" w14:textId="3D9B49E7" w:rsidR="00CB005C" w:rsidRPr="002F12CC" w:rsidRDefault="00CB005C" w:rsidP="002A4827">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Model 1</w:t>
            </w:r>
            <w:r w:rsidR="002A4827" w:rsidRPr="002F12CC">
              <w:rPr>
                <w:rFonts w:ascii="Times New Roman" w:eastAsia="Times New Roman" w:hAnsi="Times New Roman" w:cs="Times New Roman"/>
                <w:b/>
                <w:color w:val="000000" w:themeColor="text1"/>
                <w:sz w:val="20"/>
                <w:szCs w:val="20"/>
              </w:rPr>
              <w:t xml:space="preserve"> </w:t>
            </w:r>
            <w:r w:rsidRPr="002F12CC">
              <w:rPr>
                <w:rFonts w:ascii="Times New Roman" w:eastAsia="Times New Roman" w:hAnsi="Times New Roman" w:cs="Times New Roman"/>
                <w:b/>
                <w:color w:val="000000" w:themeColor="text1"/>
                <w:sz w:val="20"/>
                <w:szCs w:val="20"/>
              </w:rPr>
              <w:t>(Full model)</w:t>
            </w:r>
          </w:p>
        </w:tc>
        <w:tc>
          <w:tcPr>
            <w:tcW w:w="1065" w:type="dxa"/>
            <w:tcBorders>
              <w:top w:val="single" w:sz="8" w:space="0" w:color="000000"/>
              <w:left w:val="single" w:sz="4" w:space="0" w:color="FFFFFF"/>
              <w:bottom w:val="single" w:sz="8" w:space="0" w:color="000000"/>
              <w:right w:val="single" w:sz="4" w:space="0" w:color="FFFFFF"/>
            </w:tcBorders>
            <w:shd w:val="clear" w:color="auto" w:fill="auto"/>
            <w:vAlign w:val="center"/>
          </w:tcPr>
          <w:p w14:paraId="54339B07" w14:textId="77777777" w:rsidR="00CB005C" w:rsidRPr="002F12CC" w:rsidRDefault="00CB005C" w:rsidP="00E476EC">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Model 2</w:t>
            </w:r>
          </w:p>
        </w:tc>
        <w:tc>
          <w:tcPr>
            <w:tcW w:w="1065" w:type="dxa"/>
            <w:tcBorders>
              <w:top w:val="single" w:sz="8" w:space="0" w:color="000000"/>
              <w:left w:val="single" w:sz="4" w:space="0" w:color="FFFFFF"/>
              <w:bottom w:val="single" w:sz="8" w:space="0" w:color="000000"/>
              <w:right w:val="single" w:sz="4" w:space="0" w:color="FFFFFF"/>
            </w:tcBorders>
            <w:shd w:val="clear" w:color="auto" w:fill="auto"/>
            <w:vAlign w:val="center"/>
          </w:tcPr>
          <w:p w14:paraId="5ACF3AA0" w14:textId="77777777" w:rsidR="00CB005C" w:rsidRPr="002F12CC" w:rsidRDefault="00CB005C" w:rsidP="00E476EC">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Model 3</w:t>
            </w:r>
          </w:p>
        </w:tc>
        <w:tc>
          <w:tcPr>
            <w:tcW w:w="1065" w:type="dxa"/>
            <w:tcBorders>
              <w:top w:val="single" w:sz="8" w:space="0" w:color="000000"/>
              <w:left w:val="single" w:sz="4" w:space="0" w:color="FFFFFF"/>
              <w:bottom w:val="single" w:sz="8" w:space="0" w:color="000000"/>
              <w:right w:val="single" w:sz="4" w:space="0" w:color="FFFFFF"/>
            </w:tcBorders>
            <w:shd w:val="clear" w:color="auto" w:fill="auto"/>
            <w:vAlign w:val="center"/>
          </w:tcPr>
          <w:p w14:paraId="5B08F938" w14:textId="77777777" w:rsidR="00CB005C" w:rsidRPr="002F12CC" w:rsidRDefault="00CB005C" w:rsidP="00E476EC">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Model 4</w:t>
            </w:r>
          </w:p>
        </w:tc>
        <w:tc>
          <w:tcPr>
            <w:tcW w:w="1065" w:type="dxa"/>
            <w:tcBorders>
              <w:top w:val="single" w:sz="8" w:space="0" w:color="000000"/>
              <w:left w:val="single" w:sz="4" w:space="0" w:color="FFFFFF"/>
              <w:bottom w:val="single" w:sz="8" w:space="0" w:color="000000"/>
              <w:right w:val="single" w:sz="4" w:space="0" w:color="FFFFFF"/>
            </w:tcBorders>
            <w:shd w:val="clear" w:color="auto" w:fill="auto"/>
            <w:vAlign w:val="center"/>
          </w:tcPr>
          <w:p w14:paraId="024DC52B" w14:textId="77777777" w:rsidR="00CB005C" w:rsidRPr="002F12CC" w:rsidRDefault="00CB005C" w:rsidP="00E476EC">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 xml:space="preserve">Model 5 </w:t>
            </w:r>
          </w:p>
        </w:tc>
        <w:tc>
          <w:tcPr>
            <w:tcW w:w="1065" w:type="dxa"/>
            <w:tcBorders>
              <w:top w:val="single" w:sz="8" w:space="0" w:color="000000"/>
              <w:left w:val="single" w:sz="4" w:space="0" w:color="FFFFFF"/>
              <w:bottom w:val="single" w:sz="8" w:space="0" w:color="000000"/>
              <w:right w:val="single" w:sz="4" w:space="0" w:color="FFFFFF"/>
            </w:tcBorders>
            <w:shd w:val="clear" w:color="auto" w:fill="auto"/>
            <w:vAlign w:val="center"/>
          </w:tcPr>
          <w:p w14:paraId="7C91C4B4" w14:textId="77777777" w:rsidR="00CB005C" w:rsidRPr="002F12CC" w:rsidRDefault="00CB005C" w:rsidP="00E476EC">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Model 6</w:t>
            </w:r>
          </w:p>
        </w:tc>
        <w:tc>
          <w:tcPr>
            <w:tcW w:w="1065" w:type="dxa"/>
            <w:tcBorders>
              <w:top w:val="single" w:sz="8" w:space="0" w:color="000000"/>
              <w:left w:val="single" w:sz="4" w:space="0" w:color="FFFFFF"/>
              <w:bottom w:val="single" w:sz="8" w:space="0" w:color="000000"/>
              <w:right w:val="single" w:sz="4" w:space="0" w:color="FFFFFF"/>
            </w:tcBorders>
            <w:shd w:val="clear" w:color="auto" w:fill="auto"/>
            <w:vAlign w:val="center"/>
          </w:tcPr>
          <w:p w14:paraId="7F343589" w14:textId="77777777" w:rsidR="00CB005C" w:rsidRPr="002F12CC" w:rsidRDefault="00CB005C" w:rsidP="00E476EC">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Model 7</w:t>
            </w:r>
          </w:p>
        </w:tc>
        <w:tc>
          <w:tcPr>
            <w:tcW w:w="1305" w:type="dxa"/>
            <w:tcBorders>
              <w:top w:val="single" w:sz="8" w:space="0" w:color="000000"/>
              <w:left w:val="single" w:sz="4" w:space="0" w:color="FFFFFF"/>
              <w:bottom w:val="single" w:sz="8" w:space="0" w:color="000000"/>
              <w:right w:val="single" w:sz="4" w:space="0" w:color="FFFFFF"/>
            </w:tcBorders>
            <w:shd w:val="clear" w:color="auto" w:fill="auto"/>
            <w:vAlign w:val="center"/>
          </w:tcPr>
          <w:p w14:paraId="10F6BB30" w14:textId="77777777" w:rsidR="00CB005C" w:rsidRPr="002F12CC" w:rsidRDefault="00CB005C" w:rsidP="00E476EC">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Model 8</w:t>
            </w:r>
          </w:p>
          <w:p w14:paraId="6477E1FF" w14:textId="77777777" w:rsidR="00CB005C" w:rsidRPr="002F12CC" w:rsidRDefault="00CB005C" w:rsidP="00E476EC">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(Best model)</w:t>
            </w:r>
          </w:p>
        </w:tc>
        <w:tc>
          <w:tcPr>
            <w:tcW w:w="1035" w:type="dxa"/>
            <w:tcBorders>
              <w:top w:val="single" w:sz="8" w:space="0" w:color="000000"/>
              <w:left w:val="single" w:sz="4" w:space="0" w:color="FFFFFF"/>
              <w:bottom w:val="single" w:sz="8" w:space="0" w:color="000000"/>
              <w:right w:val="single" w:sz="4" w:space="0" w:color="FFFFFF"/>
            </w:tcBorders>
            <w:shd w:val="clear" w:color="auto" w:fill="auto"/>
            <w:vAlign w:val="center"/>
          </w:tcPr>
          <w:p w14:paraId="6625F15D" w14:textId="77777777" w:rsidR="00CB005C" w:rsidRPr="002F12CC" w:rsidRDefault="00CB005C" w:rsidP="00E476EC">
            <w:pPr>
              <w:spacing w:line="240" w:lineRule="auto"/>
              <w:jc w:val="center"/>
              <w:rPr>
                <w:rFonts w:ascii="Times New Roman" w:eastAsia="Times New Roman" w:hAnsi="Times New Roman" w:cs="Times New Roman"/>
                <w:b/>
                <w:color w:val="000000" w:themeColor="text1"/>
                <w:sz w:val="20"/>
                <w:szCs w:val="20"/>
              </w:rPr>
            </w:pPr>
            <w:r w:rsidRPr="002F12CC">
              <w:rPr>
                <w:rFonts w:ascii="Times New Roman" w:eastAsia="Times New Roman" w:hAnsi="Times New Roman" w:cs="Times New Roman"/>
                <w:b/>
                <w:color w:val="000000" w:themeColor="text1"/>
                <w:sz w:val="20"/>
                <w:szCs w:val="20"/>
              </w:rPr>
              <w:t>Model 9</w:t>
            </w:r>
          </w:p>
        </w:tc>
      </w:tr>
      <w:tr w:rsidR="002F12CC" w:rsidRPr="002F12CC" w14:paraId="03300F90" w14:textId="77777777" w:rsidTr="002A4827">
        <w:tc>
          <w:tcPr>
            <w:tcW w:w="236" w:type="dxa"/>
            <w:tcBorders>
              <w:left w:val="single" w:sz="4" w:space="0" w:color="FFFFFF"/>
              <w:bottom w:val="single" w:sz="4" w:space="0" w:color="FFFFFF"/>
              <w:right w:val="single" w:sz="4" w:space="0" w:color="FFFFFF"/>
            </w:tcBorders>
            <w:shd w:val="clear" w:color="auto" w:fill="auto"/>
            <w:tcMar>
              <w:left w:w="43" w:type="dxa"/>
              <w:right w:w="43" w:type="dxa"/>
            </w:tcMar>
          </w:tcPr>
          <w:p w14:paraId="225D4263" w14:textId="06F99F89"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left w:val="single" w:sz="4" w:space="0" w:color="FFFFFF"/>
              <w:bottom w:val="single" w:sz="4" w:space="0" w:color="FFFFFF"/>
              <w:right w:val="single" w:sz="4" w:space="0" w:color="FFFFFF"/>
            </w:tcBorders>
            <w:shd w:val="clear" w:color="auto" w:fill="auto"/>
          </w:tcPr>
          <w:p w14:paraId="6EC8883C"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Number of hospitalisation episodes</w:t>
            </w:r>
          </w:p>
        </w:tc>
        <w:tc>
          <w:tcPr>
            <w:tcW w:w="1065" w:type="dxa"/>
            <w:tcBorders>
              <w:left w:val="single" w:sz="4" w:space="0" w:color="FFFFFF"/>
              <w:bottom w:val="single" w:sz="4" w:space="0" w:color="FFFFFF"/>
              <w:right w:val="single" w:sz="4" w:space="0" w:color="FFFFFF"/>
            </w:tcBorders>
            <w:shd w:val="clear" w:color="auto" w:fill="auto"/>
          </w:tcPr>
          <w:p w14:paraId="1E1F4F73"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left w:val="single" w:sz="4" w:space="0" w:color="FFFFFF"/>
              <w:bottom w:val="single" w:sz="4" w:space="0" w:color="FFFFFF"/>
              <w:right w:val="single" w:sz="4" w:space="0" w:color="FFFFFF"/>
            </w:tcBorders>
            <w:shd w:val="clear" w:color="auto" w:fill="auto"/>
          </w:tcPr>
          <w:p w14:paraId="3237A6C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left w:val="single" w:sz="4" w:space="0" w:color="FFFFFF"/>
              <w:bottom w:val="single" w:sz="4" w:space="0" w:color="FFFFFF"/>
              <w:right w:val="single" w:sz="4" w:space="0" w:color="FFFFFF"/>
            </w:tcBorders>
            <w:shd w:val="clear" w:color="auto" w:fill="auto"/>
          </w:tcPr>
          <w:p w14:paraId="1C04E187"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left w:val="single" w:sz="4" w:space="0" w:color="FFFFFF"/>
              <w:bottom w:val="single" w:sz="4" w:space="0" w:color="FFFFFF"/>
              <w:right w:val="single" w:sz="4" w:space="0" w:color="FFFFFF"/>
            </w:tcBorders>
            <w:shd w:val="clear" w:color="auto" w:fill="auto"/>
          </w:tcPr>
          <w:p w14:paraId="024CC05A"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left w:val="single" w:sz="4" w:space="0" w:color="FFFFFF"/>
              <w:bottom w:val="single" w:sz="4" w:space="0" w:color="FFFFFF"/>
              <w:right w:val="single" w:sz="4" w:space="0" w:color="FFFFFF"/>
            </w:tcBorders>
            <w:shd w:val="clear" w:color="auto" w:fill="auto"/>
          </w:tcPr>
          <w:p w14:paraId="557BFB0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left w:val="single" w:sz="4" w:space="0" w:color="FFFFFF"/>
              <w:bottom w:val="single" w:sz="4" w:space="0" w:color="FFFFFF"/>
              <w:right w:val="single" w:sz="4" w:space="0" w:color="FFFFFF"/>
            </w:tcBorders>
            <w:shd w:val="clear" w:color="auto" w:fill="auto"/>
          </w:tcPr>
          <w:p w14:paraId="105A66E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305" w:type="dxa"/>
            <w:tcBorders>
              <w:left w:val="single" w:sz="4" w:space="0" w:color="FFFFFF"/>
              <w:bottom w:val="single" w:sz="4" w:space="0" w:color="FFFFFF"/>
              <w:right w:val="single" w:sz="4" w:space="0" w:color="FFFFFF"/>
            </w:tcBorders>
            <w:shd w:val="clear" w:color="auto" w:fill="auto"/>
          </w:tcPr>
          <w:p w14:paraId="772AAC91"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35" w:type="dxa"/>
            <w:tcBorders>
              <w:left w:val="single" w:sz="4" w:space="0" w:color="FFFFFF"/>
              <w:bottom w:val="single" w:sz="4" w:space="0" w:color="FFFFFF"/>
              <w:right w:val="single" w:sz="4" w:space="0" w:color="FFFFFF"/>
            </w:tcBorders>
            <w:shd w:val="clear" w:color="auto" w:fill="auto"/>
          </w:tcPr>
          <w:p w14:paraId="3B2B322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r>
      <w:tr w:rsidR="002F12CC" w:rsidRPr="002F12CC" w14:paraId="0B5C7B63"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65D1B16C" w14:textId="3169F2EF"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38905939"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Number of antibiotic prescriptions</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4BBBA26"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0E1008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52DCE6EC"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F93BCF4"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61C4E46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597B6F14"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6F61316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7EB1F04B"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r>
      <w:tr w:rsidR="002F12CC" w:rsidRPr="002F12CC" w14:paraId="21D0BFC6"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75F64E77" w14:textId="48997C16"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052D32B4"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History of MDR bacteria colonisation</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1FEE674"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ADBB96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A65306F"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700081D"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74408B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80E4512"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267C8434"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11E88F5E"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r>
      <w:tr w:rsidR="002F12CC" w:rsidRPr="002F12CC" w14:paraId="0E9527A7"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6059D25D" w14:textId="433A39D9"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70E825E7"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History of stroke</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503133F"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20602F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BACCEF1"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F8BCE24"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517005B5"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5197C74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46C58095"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21E2A308"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r>
      <w:tr w:rsidR="002F12CC" w:rsidRPr="002F12CC" w14:paraId="17A4FBED"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0B1ED88F" w14:textId="2BCA1C37"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3966A3D7"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Receipt of influenza vaccine</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1A84A4B"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036FB43"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851EEE9"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A475BF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EA05F1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96BA92E"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0245FE51"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523A0A2B"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r>
      <w:tr w:rsidR="002F12CC" w:rsidRPr="002F12CC" w14:paraId="007D0ECA"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2F617795" w14:textId="03A9306B"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493569B8" w14:textId="1CD4BE0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Length of residence</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125827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70B328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439D2A79"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F7332DA"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172DFAB"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EFB4A03"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795312FB"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030C0DE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r>
      <w:tr w:rsidR="002F12CC" w:rsidRPr="002F12CC" w14:paraId="4265E45B"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58AD08A4" w14:textId="0CB32276"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01316154"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Age</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5E6F8D82"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894A4B1"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97F1841"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BD25C7E"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0331062"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2086BC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481C560A"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021D8AE3"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r>
      <w:tr w:rsidR="002F12CC" w:rsidRPr="002F12CC" w14:paraId="09B2464C"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59F6523F" w14:textId="4F3DB513"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59BE2DE7"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Self-care dependence</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6FF3C9C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691202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88C3770"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6379C7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4E7AD786"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59AB1C66"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146D6467"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43B173BF"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r>
      <w:tr w:rsidR="002F12CC" w:rsidRPr="002F12CC" w14:paraId="31FE3429"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173F9845" w14:textId="0D587A30"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7DC14D8E"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Any chronic skin breakdowns</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BC92D27"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6FD63903"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8560E12"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68668441"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FECA8E6"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5185FF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43273DF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5381B4B4"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r>
      <w:tr w:rsidR="002F12CC" w:rsidRPr="002F12CC" w14:paraId="428001EB"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0023C969" w14:textId="16544693"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77F283AE"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Diabetes mellitus</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DB28F71"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635B333"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45287A80"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CF06B93"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6E5BAF88"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4E69D909"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4DB80603"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27CB6F77"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r>
      <w:tr w:rsidR="002F12CC" w:rsidRPr="002F12CC" w14:paraId="7ECA3350"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43D67E78" w14:textId="3A2445A7"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16BEA33A"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Dementia</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A88B58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59A98EA7"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58D291DB"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1325BB2"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3F48D0A"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7D37625"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06686E85"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6F648834"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r>
      <w:tr w:rsidR="002F12CC" w:rsidRPr="002F12CC" w14:paraId="4BED706A" w14:textId="77777777" w:rsidTr="002A4827">
        <w:trPr>
          <w:trHeight w:val="69"/>
        </w:trPr>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2E1F9127" w14:textId="1C90DFC0"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0C106036"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Any enteral feeding tubes</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6B479F54"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5B83DB2"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823A9F5"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B3C031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84FFA41"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4F40421D"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6F353CB5"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6866D45A"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r>
      <w:tr w:rsidR="002F12CC" w:rsidRPr="002F12CC" w14:paraId="4F312A97"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6EFE65AD" w14:textId="7CE4988C"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308F8F84"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Any urethral catheters</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E81839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9A0DF2A"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4B9E1C68"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BB4ACEF"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D5AF69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5B1AC76"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5C31DC8B"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7FE6AABE"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r>
      <w:tr w:rsidR="002F12CC" w:rsidRPr="002F12CC" w14:paraId="682335D1"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2C3BCE87" w14:textId="68BD1DDB"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0D6EEB8F"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Sex</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34F909B" w14:textId="77777777" w:rsidR="00CB005C" w:rsidRPr="002F12CC" w:rsidRDefault="00CB005C" w:rsidP="00E476EC">
            <w:pPr>
              <w:jc w:val="center"/>
              <w:rPr>
                <w:rFonts w:ascii="Times New Roman" w:eastAsia="Times New Roman" w:hAnsi="Times New Roman" w:cs="Times New Roman"/>
                <w:color w:val="000000" w:themeColor="text1"/>
                <w:sz w:val="20"/>
                <w:szCs w:val="20"/>
              </w:rPr>
            </w:pPr>
            <w:r w:rsidRPr="002F12CC">
              <w:rPr>
                <w:rFonts w:ascii="Wingdings" w:eastAsia="Wingdings" w:hAnsi="Wingdings" w:cs="Wingdings"/>
                <w:color w:val="000000" w:themeColor="text1"/>
                <w:sz w:val="20"/>
                <w:szCs w:val="20"/>
              </w:rPr>
              <w:sym w:font="Wingdings" w:char="F0FC"/>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4E6B8B56"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ECD33FE"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71505144"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314A8E2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143CFA3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0256D2DE"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57E43071"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r>
      <w:tr w:rsidR="002F12CC" w:rsidRPr="002F12CC" w14:paraId="7FDC2F2E" w14:textId="77777777" w:rsidTr="002A4827">
        <w:tc>
          <w:tcPr>
            <w:tcW w:w="236" w:type="dxa"/>
            <w:tcBorders>
              <w:top w:val="single" w:sz="4" w:space="0" w:color="FFFFFF"/>
              <w:left w:val="single" w:sz="4" w:space="0" w:color="FFFFFF"/>
              <w:bottom w:val="single" w:sz="4" w:space="0" w:color="FFFFFF"/>
              <w:right w:val="single" w:sz="4" w:space="0" w:color="FFFFFF"/>
            </w:tcBorders>
            <w:shd w:val="clear" w:color="auto" w:fill="auto"/>
            <w:tcMar>
              <w:left w:w="43" w:type="dxa"/>
              <w:right w:w="43" w:type="dxa"/>
            </w:tcMar>
          </w:tcPr>
          <w:p w14:paraId="29D490CF" w14:textId="3A2F4316" w:rsidR="00CB005C" w:rsidRPr="002F12CC" w:rsidRDefault="00CB005C" w:rsidP="002A4827">
            <w:pPr>
              <w:jc w:val="center"/>
              <w:rPr>
                <w:rFonts w:ascii="Times New Roman" w:eastAsia="Times New Roman" w:hAnsi="Times New Roman" w:cs="Times New Roman"/>
                <w:color w:val="000000" w:themeColor="text1"/>
                <w:sz w:val="20"/>
                <w:szCs w:val="20"/>
              </w:rPr>
            </w:pPr>
          </w:p>
        </w:tc>
        <w:tc>
          <w:tcPr>
            <w:tcW w:w="4157" w:type="dxa"/>
            <w:gridSpan w:val="2"/>
            <w:tcBorders>
              <w:top w:val="single" w:sz="4" w:space="0" w:color="FFFFFF"/>
              <w:left w:val="single" w:sz="4" w:space="0" w:color="FFFFFF"/>
              <w:bottom w:val="single" w:sz="4" w:space="0" w:color="FFFFFF"/>
              <w:right w:val="single" w:sz="4" w:space="0" w:color="FFFFFF"/>
            </w:tcBorders>
            <w:shd w:val="clear" w:color="auto" w:fill="auto"/>
          </w:tcPr>
          <w:p w14:paraId="5AC40EAB" w14:textId="77777777" w:rsidR="00CB005C" w:rsidRPr="002F12CC" w:rsidRDefault="00CB005C" w:rsidP="00E476EC">
            <w:pPr>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Peritoneal dialysis</w:t>
            </w: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E739C2D"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43B2CF6"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0D389F34" w14:textId="77777777" w:rsidR="00CB005C" w:rsidRPr="002F12CC" w:rsidRDefault="00CB005C" w:rsidP="00E476EC">
            <w:pPr>
              <w:jc w:val="center"/>
              <w:rPr>
                <w:rFonts w:ascii="Times New Roman" w:eastAsia="Times New Roman" w:hAnsi="Times New Roman" w:cs="Times New Roman"/>
                <w:b/>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50404C75"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4DC1F1AE"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65" w:type="dxa"/>
            <w:tcBorders>
              <w:top w:val="single" w:sz="4" w:space="0" w:color="FFFFFF"/>
              <w:left w:val="single" w:sz="4" w:space="0" w:color="FFFFFF"/>
              <w:bottom w:val="single" w:sz="4" w:space="0" w:color="FFFFFF"/>
              <w:right w:val="single" w:sz="4" w:space="0" w:color="FFFFFF"/>
            </w:tcBorders>
            <w:shd w:val="clear" w:color="auto" w:fill="auto"/>
          </w:tcPr>
          <w:p w14:paraId="24617D80"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305" w:type="dxa"/>
            <w:tcBorders>
              <w:top w:val="single" w:sz="4" w:space="0" w:color="FFFFFF"/>
              <w:left w:val="single" w:sz="4" w:space="0" w:color="FFFFFF"/>
              <w:bottom w:val="single" w:sz="4" w:space="0" w:color="FFFFFF"/>
              <w:right w:val="single" w:sz="4" w:space="0" w:color="FFFFFF"/>
            </w:tcBorders>
            <w:shd w:val="clear" w:color="auto" w:fill="auto"/>
          </w:tcPr>
          <w:p w14:paraId="4B185072"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c>
          <w:tcPr>
            <w:tcW w:w="1035" w:type="dxa"/>
            <w:tcBorders>
              <w:top w:val="single" w:sz="4" w:space="0" w:color="FFFFFF"/>
              <w:left w:val="single" w:sz="4" w:space="0" w:color="FFFFFF"/>
              <w:bottom w:val="single" w:sz="4" w:space="0" w:color="FFFFFF"/>
              <w:right w:val="single" w:sz="4" w:space="0" w:color="FFFFFF"/>
            </w:tcBorders>
            <w:shd w:val="clear" w:color="auto" w:fill="auto"/>
          </w:tcPr>
          <w:p w14:paraId="7ED3010C" w14:textId="77777777" w:rsidR="00CB005C" w:rsidRPr="002F12CC" w:rsidRDefault="00CB005C" w:rsidP="00E476EC">
            <w:pPr>
              <w:jc w:val="center"/>
              <w:rPr>
                <w:rFonts w:ascii="Times New Roman" w:eastAsia="Times New Roman" w:hAnsi="Times New Roman" w:cs="Times New Roman"/>
                <w:color w:val="000000" w:themeColor="text1"/>
                <w:sz w:val="20"/>
                <w:szCs w:val="20"/>
              </w:rPr>
            </w:pPr>
          </w:p>
        </w:tc>
      </w:tr>
      <w:tr w:rsidR="002F12CC" w:rsidRPr="002F12CC" w14:paraId="0B46B4B7" w14:textId="77777777" w:rsidTr="002A4827">
        <w:tc>
          <w:tcPr>
            <w:tcW w:w="1310" w:type="dxa"/>
            <w:gridSpan w:val="2"/>
            <w:tcBorders>
              <w:top w:val="single" w:sz="8" w:space="0" w:color="000000"/>
              <w:left w:val="single" w:sz="4" w:space="0" w:color="FFFFFF"/>
              <w:bottom w:val="single" w:sz="4" w:space="0" w:color="DBDBDB"/>
              <w:right w:val="single" w:sz="4" w:space="0" w:color="FFFFFF"/>
            </w:tcBorders>
            <w:shd w:val="clear" w:color="auto" w:fill="auto"/>
          </w:tcPr>
          <w:p w14:paraId="16C60168" w14:textId="77777777" w:rsidR="002A4827" w:rsidRPr="002F12CC" w:rsidRDefault="002A4827" w:rsidP="00AC5716">
            <w:pPr>
              <w:spacing w:line="240" w:lineRule="auto"/>
              <w:ind w:left="37"/>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 xml:space="preserve">AIC </w:t>
            </w:r>
          </w:p>
        </w:tc>
        <w:tc>
          <w:tcPr>
            <w:tcW w:w="3083" w:type="dxa"/>
            <w:tcBorders>
              <w:top w:val="single" w:sz="8" w:space="0" w:color="000000"/>
              <w:left w:val="single" w:sz="4" w:space="0" w:color="FFFFFF"/>
              <w:bottom w:val="single" w:sz="4" w:space="0" w:color="DBDBDB"/>
              <w:right w:val="single" w:sz="4" w:space="0" w:color="FFFFFF"/>
            </w:tcBorders>
            <w:shd w:val="clear" w:color="auto" w:fill="auto"/>
          </w:tcPr>
          <w:p w14:paraId="4530B6D1" w14:textId="77777777" w:rsidR="002A4827" w:rsidRPr="002F12CC" w:rsidRDefault="002A4827" w:rsidP="002A4827">
            <w:pPr>
              <w:spacing w:line="240" w:lineRule="auto"/>
              <w:ind w:right="1361"/>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594.6181</w:t>
            </w:r>
          </w:p>
        </w:tc>
        <w:tc>
          <w:tcPr>
            <w:tcW w:w="1065" w:type="dxa"/>
            <w:tcBorders>
              <w:top w:val="single" w:sz="8" w:space="0" w:color="000000"/>
              <w:left w:val="single" w:sz="4" w:space="0" w:color="FFFFFF"/>
              <w:bottom w:val="single" w:sz="4" w:space="0" w:color="DBDBDB"/>
              <w:right w:val="single" w:sz="4" w:space="0" w:color="FFFFFF"/>
            </w:tcBorders>
            <w:shd w:val="clear" w:color="auto" w:fill="auto"/>
          </w:tcPr>
          <w:p w14:paraId="78E24710"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592.6281</w:t>
            </w:r>
          </w:p>
        </w:tc>
        <w:tc>
          <w:tcPr>
            <w:tcW w:w="1065" w:type="dxa"/>
            <w:tcBorders>
              <w:top w:val="single" w:sz="8" w:space="0" w:color="000000"/>
              <w:left w:val="single" w:sz="4" w:space="0" w:color="FFFFFF"/>
              <w:bottom w:val="single" w:sz="4" w:space="0" w:color="DBDBDB"/>
              <w:right w:val="single" w:sz="4" w:space="0" w:color="FFFFFF"/>
            </w:tcBorders>
            <w:shd w:val="clear" w:color="auto" w:fill="auto"/>
          </w:tcPr>
          <w:p w14:paraId="1BCD3A89"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590.6829</w:t>
            </w:r>
          </w:p>
        </w:tc>
        <w:tc>
          <w:tcPr>
            <w:tcW w:w="1065" w:type="dxa"/>
            <w:tcBorders>
              <w:top w:val="single" w:sz="8" w:space="0" w:color="000000"/>
              <w:left w:val="single" w:sz="4" w:space="0" w:color="FFFFFF"/>
              <w:bottom w:val="single" w:sz="4" w:space="0" w:color="DBDBDB"/>
              <w:right w:val="single" w:sz="4" w:space="0" w:color="FFFFFF"/>
            </w:tcBorders>
            <w:shd w:val="clear" w:color="auto" w:fill="auto"/>
          </w:tcPr>
          <w:p w14:paraId="2B4B47DA"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588.8408</w:t>
            </w:r>
          </w:p>
        </w:tc>
        <w:tc>
          <w:tcPr>
            <w:tcW w:w="1065" w:type="dxa"/>
            <w:tcBorders>
              <w:top w:val="single" w:sz="8" w:space="0" w:color="000000"/>
              <w:left w:val="single" w:sz="4" w:space="0" w:color="FFFFFF"/>
              <w:bottom w:val="single" w:sz="4" w:space="0" w:color="DBDBDB"/>
              <w:right w:val="single" w:sz="4" w:space="0" w:color="FFFFFF"/>
            </w:tcBorders>
            <w:shd w:val="clear" w:color="auto" w:fill="auto"/>
          </w:tcPr>
          <w:p w14:paraId="021044E0"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587.1368</w:t>
            </w:r>
          </w:p>
        </w:tc>
        <w:tc>
          <w:tcPr>
            <w:tcW w:w="1065" w:type="dxa"/>
            <w:tcBorders>
              <w:top w:val="single" w:sz="8" w:space="0" w:color="000000"/>
              <w:left w:val="single" w:sz="4" w:space="0" w:color="FFFFFF"/>
              <w:bottom w:val="single" w:sz="4" w:space="0" w:color="DBDBDB"/>
              <w:right w:val="single" w:sz="4" w:space="0" w:color="FFFFFF"/>
            </w:tcBorders>
            <w:shd w:val="clear" w:color="auto" w:fill="auto"/>
          </w:tcPr>
          <w:p w14:paraId="452EEE36"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585.9663</w:t>
            </w:r>
          </w:p>
        </w:tc>
        <w:tc>
          <w:tcPr>
            <w:tcW w:w="1065" w:type="dxa"/>
            <w:tcBorders>
              <w:top w:val="single" w:sz="8" w:space="0" w:color="000000"/>
              <w:left w:val="single" w:sz="4" w:space="0" w:color="FFFFFF"/>
              <w:bottom w:val="single" w:sz="4" w:space="0" w:color="DBDBDB"/>
              <w:right w:val="single" w:sz="4" w:space="0" w:color="FFFFFF"/>
            </w:tcBorders>
            <w:shd w:val="clear" w:color="auto" w:fill="auto"/>
          </w:tcPr>
          <w:p w14:paraId="3475673C"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585.8454</w:t>
            </w:r>
          </w:p>
        </w:tc>
        <w:tc>
          <w:tcPr>
            <w:tcW w:w="1305" w:type="dxa"/>
            <w:tcBorders>
              <w:top w:val="single" w:sz="8" w:space="0" w:color="000000"/>
              <w:left w:val="single" w:sz="4" w:space="0" w:color="FFFFFF"/>
              <w:bottom w:val="single" w:sz="4" w:space="0" w:color="DBDBDB"/>
              <w:right w:val="single" w:sz="4" w:space="0" w:color="FFFFFF"/>
            </w:tcBorders>
            <w:shd w:val="clear" w:color="auto" w:fill="auto"/>
          </w:tcPr>
          <w:p w14:paraId="17063C92"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585.6885</w:t>
            </w:r>
          </w:p>
        </w:tc>
        <w:tc>
          <w:tcPr>
            <w:tcW w:w="1035" w:type="dxa"/>
            <w:tcBorders>
              <w:top w:val="single" w:sz="8" w:space="0" w:color="000000"/>
              <w:left w:val="single" w:sz="4" w:space="0" w:color="FFFFFF"/>
              <w:bottom w:val="single" w:sz="4" w:space="0" w:color="DBDBDB"/>
              <w:right w:val="single" w:sz="4" w:space="0" w:color="FFFFFF"/>
            </w:tcBorders>
            <w:shd w:val="clear" w:color="auto" w:fill="auto"/>
          </w:tcPr>
          <w:p w14:paraId="654E635C"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586.3699</w:t>
            </w:r>
          </w:p>
        </w:tc>
      </w:tr>
      <w:tr w:rsidR="002F12CC" w:rsidRPr="002F12CC" w14:paraId="769C28E6" w14:textId="77777777" w:rsidTr="002A4827">
        <w:trPr>
          <w:trHeight w:val="101"/>
        </w:trPr>
        <w:tc>
          <w:tcPr>
            <w:tcW w:w="1310" w:type="dxa"/>
            <w:gridSpan w:val="2"/>
            <w:tcBorders>
              <w:top w:val="single" w:sz="4" w:space="0" w:color="DBDBDB"/>
              <w:left w:val="single" w:sz="4" w:space="0" w:color="FFFFFF"/>
              <w:bottom w:val="single" w:sz="4" w:space="0" w:color="auto"/>
              <w:right w:val="single" w:sz="4" w:space="0" w:color="FFFFFF"/>
            </w:tcBorders>
            <w:shd w:val="clear" w:color="auto" w:fill="auto"/>
          </w:tcPr>
          <w:p w14:paraId="328F805C" w14:textId="77777777" w:rsidR="002A4827" w:rsidRPr="002F12CC" w:rsidRDefault="002A4827" w:rsidP="00AC5716">
            <w:pPr>
              <w:spacing w:line="240" w:lineRule="auto"/>
              <w:ind w:left="37"/>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color w:val="000000" w:themeColor="text1"/>
                <w:sz w:val="20"/>
                <w:szCs w:val="20"/>
              </w:rPr>
              <w:t>Δ</w:t>
            </w:r>
            <w:r w:rsidRPr="002F12CC">
              <w:rPr>
                <w:rFonts w:ascii="Times New Roman" w:eastAsia="Times New Roman" w:hAnsi="Times New Roman" w:cs="Times New Roman"/>
                <w:i/>
                <w:color w:val="000000" w:themeColor="text1"/>
                <w:sz w:val="20"/>
                <w:szCs w:val="20"/>
              </w:rPr>
              <w:t xml:space="preserve"> AIC </w:t>
            </w:r>
            <w:r w:rsidRPr="002F12CC">
              <w:rPr>
                <w:rFonts w:ascii="Times New Roman" w:eastAsia="Times New Roman" w:hAnsi="Times New Roman" w:cs="Times New Roman"/>
                <w:i/>
                <w:color w:val="000000" w:themeColor="text1"/>
                <w:sz w:val="20"/>
                <w:szCs w:val="20"/>
                <w:vertAlign w:val="superscript"/>
              </w:rPr>
              <w:t>b</w:t>
            </w:r>
          </w:p>
        </w:tc>
        <w:tc>
          <w:tcPr>
            <w:tcW w:w="3083" w:type="dxa"/>
            <w:tcBorders>
              <w:top w:val="single" w:sz="4" w:space="0" w:color="DBDBDB"/>
              <w:left w:val="single" w:sz="4" w:space="0" w:color="FFFFFF"/>
              <w:bottom w:val="single" w:sz="4" w:space="0" w:color="auto"/>
              <w:right w:val="single" w:sz="4" w:space="0" w:color="FFFFFF"/>
            </w:tcBorders>
            <w:shd w:val="clear" w:color="auto" w:fill="auto"/>
          </w:tcPr>
          <w:p w14:paraId="463C25E2" w14:textId="77777777" w:rsidR="002A4827" w:rsidRPr="002F12CC" w:rsidRDefault="002A4827" w:rsidP="002A4827">
            <w:pPr>
              <w:spacing w:line="240" w:lineRule="auto"/>
              <w:ind w:right="1361"/>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8.9296</w:t>
            </w:r>
          </w:p>
        </w:tc>
        <w:tc>
          <w:tcPr>
            <w:tcW w:w="1065" w:type="dxa"/>
            <w:tcBorders>
              <w:top w:val="single" w:sz="4" w:space="0" w:color="DBDBDB"/>
              <w:left w:val="single" w:sz="4" w:space="0" w:color="FFFFFF"/>
              <w:bottom w:val="single" w:sz="4" w:space="0" w:color="auto"/>
              <w:right w:val="single" w:sz="4" w:space="0" w:color="FFFFFF"/>
            </w:tcBorders>
            <w:shd w:val="clear" w:color="auto" w:fill="auto"/>
          </w:tcPr>
          <w:p w14:paraId="0C862E7D"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6.9396</w:t>
            </w:r>
          </w:p>
        </w:tc>
        <w:tc>
          <w:tcPr>
            <w:tcW w:w="1065" w:type="dxa"/>
            <w:tcBorders>
              <w:top w:val="single" w:sz="4" w:space="0" w:color="DBDBDB"/>
              <w:left w:val="single" w:sz="4" w:space="0" w:color="FFFFFF"/>
              <w:bottom w:val="single" w:sz="4" w:space="0" w:color="auto"/>
              <w:right w:val="single" w:sz="4" w:space="0" w:color="FFFFFF"/>
            </w:tcBorders>
            <w:shd w:val="clear" w:color="auto" w:fill="auto"/>
          </w:tcPr>
          <w:p w14:paraId="12B22DA8"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4.9944</w:t>
            </w:r>
          </w:p>
        </w:tc>
        <w:tc>
          <w:tcPr>
            <w:tcW w:w="1065" w:type="dxa"/>
            <w:tcBorders>
              <w:top w:val="single" w:sz="4" w:space="0" w:color="DBDBDB"/>
              <w:left w:val="single" w:sz="4" w:space="0" w:color="FFFFFF"/>
              <w:bottom w:val="single" w:sz="4" w:space="0" w:color="auto"/>
              <w:right w:val="single" w:sz="4" w:space="0" w:color="FFFFFF"/>
            </w:tcBorders>
            <w:shd w:val="clear" w:color="auto" w:fill="auto"/>
          </w:tcPr>
          <w:p w14:paraId="588E3B01"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3.1523</w:t>
            </w:r>
          </w:p>
        </w:tc>
        <w:tc>
          <w:tcPr>
            <w:tcW w:w="1065" w:type="dxa"/>
            <w:tcBorders>
              <w:top w:val="single" w:sz="4" w:space="0" w:color="DBDBDB"/>
              <w:left w:val="single" w:sz="4" w:space="0" w:color="FFFFFF"/>
              <w:bottom w:val="single" w:sz="4" w:space="0" w:color="auto"/>
              <w:right w:val="single" w:sz="4" w:space="0" w:color="FFFFFF"/>
            </w:tcBorders>
            <w:shd w:val="clear" w:color="auto" w:fill="auto"/>
          </w:tcPr>
          <w:p w14:paraId="637A7F4F"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1.4483</w:t>
            </w:r>
          </w:p>
        </w:tc>
        <w:tc>
          <w:tcPr>
            <w:tcW w:w="1065" w:type="dxa"/>
            <w:tcBorders>
              <w:top w:val="single" w:sz="4" w:space="0" w:color="DBDBDB"/>
              <w:left w:val="single" w:sz="4" w:space="0" w:color="FFFFFF"/>
              <w:bottom w:val="single" w:sz="4" w:space="0" w:color="auto"/>
              <w:right w:val="single" w:sz="4" w:space="0" w:color="FFFFFF"/>
            </w:tcBorders>
            <w:shd w:val="clear" w:color="auto" w:fill="auto"/>
          </w:tcPr>
          <w:p w14:paraId="6D72F3C1"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0.2778</w:t>
            </w:r>
          </w:p>
        </w:tc>
        <w:tc>
          <w:tcPr>
            <w:tcW w:w="1065" w:type="dxa"/>
            <w:tcBorders>
              <w:top w:val="single" w:sz="4" w:space="0" w:color="DBDBDB"/>
              <w:left w:val="single" w:sz="4" w:space="0" w:color="FFFFFF"/>
              <w:bottom w:val="single" w:sz="4" w:space="0" w:color="auto"/>
              <w:right w:val="single" w:sz="4" w:space="0" w:color="FFFFFF"/>
            </w:tcBorders>
            <w:shd w:val="clear" w:color="auto" w:fill="auto"/>
          </w:tcPr>
          <w:p w14:paraId="6DFE2F31"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0.1569</w:t>
            </w:r>
          </w:p>
        </w:tc>
        <w:tc>
          <w:tcPr>
            <w:tcW w:w="1305" w:type="dxa"/>
            <w:tcBorders>
              <w:top w:val="single" w:sz="4" w:space="0" w:color="DBDBDB"/>
              <w:left w:val="single" w:sz="4" w:space="0" w:color="FFFFFF"/>
              <w:bottom w:val="single" w:sz="4" w:space="0" w:color="auto"/>
              <w:right w:val="single" w:sz="4" w:space="0" w:color="FFFFFF"/>
            </w:tcBorders>
            <w:shd w:val="clear" w:color="auto" w:fill="auto"/>
          </w:tcPr>
          <w:p w14:paraId="4B656336"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0</w:t>
            </w:r>
          </w:p>
        </w:tc>
        <w:tc>
          <w:tcPr>
            <w:tcW w:w="1035" w:type="dxa"/>
            <w:tcBorders>
              <w:top w:val="single" w:sz="4" w:space="0" w:color="DBDBDB"/>
              <w:left w:val="single" w:sz="4" w:space="0" w:color="FFFFFF"/>
              <w:bottom w:val="single" w:sz="4" w:space="0" w:color="auto"/>
              <w:right w:val="single" w:sz="4" w:space="0" w:color="FFFFFF"/>
            </w:tcBorders>
            <w:shd w:val="clear" w:color="auto" w:fill="auto"/>
          </w:tcPr>
          <w:p w14:paraId="0B9BE490" w14:textId="77777777" w:rsidR="002A4827" w:rsidRPr="002F12CC" w:rsidRDefault="002A4827" w:rsidP="00E476EC">
            <w:pPr>
              <w:spacing w:line="240" w:lineRule="auto"/>
              <w:jc w:val="center"/>
              <w:rPr>
                <w:rFonts w:ascii="Times New Roman" w:eastAsia="Times New Roman" w:hAnsi="Times New Roman" w:cs="Times New Roman"/>
                <w:i/>
                <w:color w:val="000000" w:themeColor="text1"/>
                <w:sz w:val="20"/>
                <w:szCs w:val="20"/>
              </w:rPr>
            </w:pPr>
            <w:r w:rsidRPr="002F12CC">
              <w:rPr>
                <w:rFonts w:ascii="Times New Roman" w:eastAsia="Times New Roman" w:hAnsi="Times New Roman" w:cs="Times New Roman"/>
                <w:i/>
                <w:color w:val="000000" w:themeColor="text1"/>
                <w:sz w:val="20"/>
                <w:szCs w:val="20"/>
              </w:rPr>
              <w:t>0.6814</w:t>
            </w:r>
          </w:p>
        </w:tc>
      </w:tr>
    </w:tbl>
    <w:p w14:paraId="3D0AE16F" w14:textId="77777777" w:rsidR="00CB005C" w:rsidRPr="002F12CC" w:rsidRDefault="00CB005C" w:rsidP="00CB005C">
      <w:pPr>
        <w:spacing w:line="240" w:lineRule="auto"/>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rPr>
        <w:t>MDR: multidrug-resistant.</w:t>
      </w:r>
    </w:p>
    <w:p w14:paraId="6577448D" w14:textId="1817CB80" w:rsidR="00CB005C" w:rsidRPr="002F12CC" w:rsidRDefault="00CB005C" w:rsidP="00CB005C">
      <w:pPr>
        <w:spacing w:line="240" w:lineRule="auto"/>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vertAlign w:val="superscript"/>
        </w:rPr>
        <w:t xml:space="preserve">a </w:t>
      </w:r>
      <w:r w:rsidRPr="002F12CC">
        <w:rPr>
          <w:rFonts w:ascii="Times New Roman" w:eastAsia="Times New Roman" w:hAnsi="Times New Roman" w:cs="Times New Roman"/>
          <w:color w:val="000000" w:themeColor="text1"/>
          <w:sz w:val="20"/>
          <w:szCs w:val="20"/>
        </w:rPr>
        <w:t>Variables with the highest p-value from the multivariate regression model</w:t>
      </w:r>
      <w:r w:rsidR="00C679E0" w:rsidRPr="002F12CC">
        <w:rPr>
          <w:rFonts w:ascii="Times New Roman" w:eastAsia="Times New Roman" w:hAnsi="Times New Roman" w:cs="Times New Roman"/>
          <w:color w:val="000000" w:themeColor="text1"/>
          <w:sz w:val="20"/>
          <w:szCs w:val="20"/>
        </w:rPr>
        <w:t>,</w:t>
      </w:r>
      <w:r w:rsidRPr="002F12CC">
        <w:rPr>
          <w:rFonts w:ascii="Times New Roman" w:eastAsia="Times New Roman" w:hAnsi="Times New Roman" w:cs="Times New Roman"/>
          <w:color w:val="000000" w:themeColor="text1"/>
          <w:sz w:val="20"/>
          <w:szCs w:val="20"/>
        </w:rPr>
        <w:t xml:space="preserve"> </w:t>
      </w:r>
      <w:r w:rsidR="00C679E0" w:rsidRPr="002F12CC">
        <w:rPr>
          <w:rFonts w:ascii="Times New Roman" w:eastAsia="Times New Roman" w:hAnsi="Times New Roman" w:cs="Times New Roman"/>
          <w:color w:val="000000" w:themeColor="text1"/>
          <w:sz w:val="20"/>
          <w:szCs w:val="20"/>
        </w:rPr>
        <w:t>which</w:t>
      </w:r>
      <w:r w:rsidRPr="002F12CC">
        <w:rPr>
          <w:rFonts w:ascii="Times New Roman" w:eastAsia="Times New Roman" w:hAnsi="Times New Roman" w:cs="Times New Roman"/>
          <w:color w:val="000000" w:themeColor="text1"/>
          <w:sz w:val="20"/>
          <w:szCs w:val="20"/>
        </w:rPr>
        <w:t xml:space="preserve"> included all individual-level exposure variables</w:t>
      </w:r>
      <w:r w:rsidR="00C679E0" w:rsidRPr="002F12CC">
        <w:rPr>
          <w:rFonts w:ascii="Times New Roman" w:eastAsia="Times New Roman" w:hAnsi="Times New Roman" w:cs="Times New Roman"/>
          <w:color w:val="000000" w:themeColor="text1"/>
          <w:sz w:val="20"/>
          <w:szCs w:val="20"/>
        </w:rPr>
        <w:t>,</w:t>
      </w:r>
      <w:r w:rsidRPr="002F12CC">
        <w:rPr>
          <w:rFonts w:ascii="Times New Roman" w:eastAsia="Times New Roman" w:hAnsi="Times New Roman" w:cs="Times New Roman"/>
          <w:color w:val="000000" w:themeColor="text1"/>
          <w:sz w:val="20"/>
          <w:szCs w:val="20"/>
        </w:rPr>
        <w:t xml:space="preserve"> were removed first.</w:t>
      </w:r>
    </w:p>
    <w:p w14:paraId="1CFBA21B" w14:textId="3D27FDCD" w:rsidR="00CB005C" w:rsidRPr="002F12CC" w:rsidRDefault="00C679E0" w:rsidP="00CB005C">
      <w:pPr>
        <w:spacing w:line="240" w:lineRule="auto"/>
        <w:rPr>
          <w:rFonts w:ascii="Times New Roman" w:hAnsi="Times New Roman" w:cs="Times New Roman"/>
          <w:color w:val="000000" w:themeColor="text1"/>
          <w:sz w:val="20"/>
          <w:szCs w:val="20"/>
        </w:rPr>
      </w:pPr>
      <w:r w:rsidRPr="002F12CC">
        <w:rPr>
          <w:rFonts w:ascii="Times New Roman" w:eastAsia="Times New Roman" w:hAnsi="Times New Roman" w:cs="Times New Roman"/>
          <w:color w:val="000000" w:themeColor="text1"/>
          <w:sz w:val="20"/>
          <w:szCs w:val="20"/>
          <w:vertAlign w:val="superscript"/>
        </w:rPr>
        <w:t>b</w:t>
      </w:r>
      <w:r w:rsidR="00CB005C" w:rsidRPr="002F12CC">
        <w:rPr>
          <w:rFonts w:ascii="Times New Roman" w:eastAsia="Times New Roman" w:hAnsi="Times New Roman" w:cs="Times New Roman"/>
          <w:color w:val="000000" w:themeColor="text1"/>
          <w:sz w:val="20"/>
          <w:szCs w:val="20"/>
        </w:rPr>
        <w:t xml:space="preserve"> The Delta AIC (ΔAIC) is the difference in AIC value between the best model</w:t>
      </w:r>
      <w:r w:rsidR="00CB005C" w:rsidRPr="002F12CC">
        <w:rPr>
          <w:rFonts w:ascii="Times New Roman" w:hAnsi="Times New Roman" w:cs="Times New Roman"/>
          <w:color w:val="000000" w:themeColor="text1"/>
          <w:sz w:val="20"/>
          <w:szCs w:val="20"/>
        </w:rPr>
        <w:t xml:space="preserve"> </w:t>
      </w:r>
      <w:r w:rsidR="00CB005C" w:rsidRPr="002F12CC">
        <w:rPr>
          <w:rFonts w:ascii="Times New Roman" w:eastAsia="Times New Roman" w:hAnsi="Times New Roman" w:cs="Times New Roman"/>
          <w:color w:val="000000" w:themeColor="text1"/>
          <w:sz w:val="20"/>
          <w:szCs w:val="20"/>
        </w:rPr>
        <w:t xml:space="preserve">(Model 8) and the model being compared. </w:t>
      </w:r>
      <w:r w:rsidR="00CB005C" w:rsidRPr="002F12CC">
        <w:rPr>
          <w:rFonts w:ascii="Times New Roman" w:hAnsi="Times New Roman" w:cs="Times New Roman"/>
          <w:color w:val="000000" w:themeColor="text1"/>
          <w:sz w:val="20"/>
          <w:szCs w:val="20"/>
        </w:rPr>
        <w:t xml:space="preserve">     </w:t>
      </w:r>
    </w:p>
    <w:p w14:paraId="522C3D45" w14:textId="77777777" w:rsidR="00CB005C" w:rsidRPr="002F12CC" w:rsidRDefault="00CB005C" w:rsidP="00CB005C">
      <w:pPr>
        <w:spacing w:line="240" w:lineRule="auto"/>
        <w:rPr>
          <w:rFonts w:ascii="Times New Roman" w:eastAsia="Times New Roman" w:hAnsi="Times New Roman" w:cs="Times New Roman"/>
          <w:b/>
          <w:color w:val="000000" w:themeColor="text1"/>
          <w:sz w:val="24"/>
          <w:szCs w:val="24"/>
        </w:rPr>
      </w:pPr>
    </w:p>
    <w:p w14:paraId="14BA685F" w14:textId="77777777" w:rsidR="00CB005C" w:rsidRPr="002F12CC" w:rsidRDefault="00CB005C">
      <w:pPr>
        <w:spacing w:after="160" w:line="259" w:lineRule="auto"/>
        <w:rPr>
          <w:rFonts w:ascii="Times New Roman" w:eastAsia="Times New Roman" w:hAnsi="Times New Roman" w:cs="Times New Roman"/>
          <w:b/>
          <w:color w:val="000000" w:themeColor="text1"/>
          <w:sz w:val="24"/>
          <w:szCs w:val="24"/>
        </w:rPr>
      </w:pPr>
      <w:r w:rsidRPr="002F12CC">
        <w:rPr>
          <w:rFonts w:ascii="Times New Roman" w:eastAsia="Times New Roman" w:hAnsi="Times New Roman" w:cs="Times New Roman"/>
          <w:b/>
          <w:color w:val="000000" w:themeColor="text1"/>
          <w:sz w:val="24"/>
          <w:szCs w:val="24"/>
        </w:rPr>
        <w:br w:type="page"/>
      </w:r>
    </w:p>
    <w:p w14:paraId="6D7AE283" w14:textId="3344F5BF" w:rsidR="00CB005C" w:rsidRPr="002F12CC" w:rsidRDefault="00CB005C" w:rsidP="00F55CC8">
      <w:pPr>
        <w:rPr>
          <w:rFonts w:ascii="Times New Roman" w:eastAsia="Times New Roman" w:hAnsi="Times New Roman" w:cs="Times New Roman"/>
          <w:color w:val="000000" w:themeColor="text1"/>
          <w:sz w:val="24"/>
          <w:szCs w:val="24"/>
        </w:rPr>
      </w:pPr>
      <w:r w:rsidRPr="002F12CC">
        <w:rPr>
          <w:rFonts w:ascii="Times New Roman" w:eastAsia="Times New Roman" w:hAnsi="Times New Roman" w:cs="Times New Roman"/>
          <w:b/>
          <w:color w:val="000000" w:themeColor="text1"/>
          <w:sz w:val="24"/>
          <w:szCs w:val="24"/>
        </w:rPr>
        <w:lastRenderedPageBreak/>
        <w:t xml:space="preserve">Table S4. </w:t>
      </w:r>
      <w:r w:rsidRPr="002F12CC">
        <w:rPr>
          <w:rFonts w:ascii="Times New Roman" w:eastAsia="Times New Roman" w:hAnsi="Times New Roman" w:cs="Times New Roman"/>
          <w:color w:val="000000" w:themeColor="text1"/>
          <w:sz w:val="24"/>
          <w:szCs w:val="24"/>
        </w:rPr>
        <w:t>Results of mixed-effects modelling.</w:t>
      </w:r>
    </w:p>
    <w:tbl>
      <w:tblPr>
        <w:tblW w:w="15300" w:type="dxa"/>
        <w:tblInd w:w="-5"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Look w:val="0400" w:firstRow="0" w:lastRow="0" w:firstColumn="0" w:lastColumn="0" w:noHBand="0" w:noVBand="1"/>
      </w:tblPr>
      <w:tblGrid>
        <w:gridCol w:w="1694"/>
        <w:gridCol w:w="810"/>
        <w:gridCol w:w="825"/>
        <w:gridCol w:w="90"/>
        <w:gridCol w:w="735"/>
        <w:gridCol w:w="165"/>
        <w:gridCol w:w="660"/>
        <w:gridCol w:w="240"/>
        <w:gridCol w:w="585"/>
        <w:gridCol w:w="315"/>
        <w:gridCol w:w="510"/>
        <w:gridCol w:w="390"/>
        <w:gridCol w:w="435"/>
        <w:gridCol w:w="465"/>
        <w:gridCol w:w="360"/>
        <w:gridCol w:w="541"/>
        <w:gridCol w:w="284"/>
        <w:gridCol w:w="616"/>
        <w:gridCol w:w="209"/>
        <w:gridCol w:w="691"/>
        <w:gridCol w:w="134"/>
        <w:gridCol w:w="766"/>
        <w:gridCol w:w="59"/>
        <w:gridCol w:w="825"/>
        <w:gridCol w:w="16"/>
        <w:gridCol w:w="809"/>
        <w:gridCol w:w="91"/>
        <w:gridCol w:w="839"/>
        <w:gridCol w:w="61"/>
        <w:gridCol w:w="57"/>
        <w:gridCol w:w="1023"/>
      </w:tblGrid>
      <w:tr w:rsidR="002F12CC" w:rsidRPr="002F12CC" w14:paraId="21FBC51B" w14:textId="77777777" w:rsidTr="00BA03D1">
        <w:trPr>
          <w:trHeight w:val="295"/>
        </w:trPr>
        <w:tc>
          <w:tcPr>
            <w:tcW w:w="1694" w:type="dxa"/>
            <w:vMerge w:val="restart"/>
            <w:tcBorders>
              <w:top w:val="single" w:sz="8" w:space="0" w:color="000000"/>
              <w:left w:val="single" w:sz="4" w:space="0" w:color="FFFFFF"/>
              <w:bottom w:val="single" w:sz="4" w:space="0" w:color="000000"/>
              <w:right w:val="single" w:sz="4" w:space="0" w:color="FFFFFF"/>
            </w:tcBorders>
            <w:shd w:val="clear" w:color="auto" w:fill="auto"/>
            <w:vAlign w:val="bottom"/>
          </w:tcPr>
          <w:p w14:paraId="1E50BF3E"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Variable</w:t>
            </w:r>
          </w:p>
        </w:tc>
        <w:tc>
          <w:tcPr>
            <w:tcW w:w="13606" w:type="dxa"/>
            <w:gridSpan w:val="30"/>
            <w:tcBorders>
              <w:top w:val="single" w:sz="8" w:space="0" w:color="000000"/>
              <w:left w:val="single" w:sz="4" w:space="0" w:color="FFFFFF"/>
              <w:bottom w:val="single" w:sz="4" w:space="0" w:color="000000"/>
              <w:right w:val="single" w:sz="4" w:space="0" w:color="FFFFFF"/>
            </w:tcBorders>
            <w:shd w:val="clear" w:color="auto" w:fill="auto"/>
            <w:vAlign w:val="center"/>
          </w:tcPr>
          <w:p w14:paraId="1AC5668C" w14:textId="77777777" w:rsidR="00CB005C" w:rsidRPr="002F12CC" w:rsidRDefault="00CB005C" w:rsidP="00E476EC">
            <w:pPr>
              <w:jc w:val="center"/>
              <w:rPr>
                <w:rFonts w:ascii="Times New Roman" w:eastAsia="Times New Roman" w:hAnsi="Times New Roman" w:cs="Times New Roman"/>
                <w:b/>
                <w:color w:val="000000" w:themeColor="text1"/>
                <w:sz w:val="16"/>
                <w:szCs w:val="16"/>
              </w:rPr>
            </w:pPr>
            <w:proofErr w:type="spellStart"/>
            <w:r w:rsidRPr="002F12CC">
              <w:rPr>
                <w:rFonts w:ascii="Times New Roman" w:eastAsia="Times New Roman" w:hAnsi="Times New Roman" w:cs="Times New Roman"/>
                <w:b/>
                <w:color w:val="000000" w:themeColor="text1"/>
                <w:sz w:val="16"/>
                <w:szCs w:val="16"/>
              </w:rPr>
              <w:t>Model</w:t>
            </w:r>
            <w:r w:rsidRPr="002F12CC">
              <w:rPr>
                <w:rFonts w:ascii="Times New Roman" w:eastAsia="Times New Roman" w:hAnsi="Times New Roman" w:cs="Times New Roman"/>
                <w:b/>
                <w:color w:val="000000" w:themeColor="text1"/>
                <w:sz w:val="16"/>
                <w:szCs w:val="16"/>
                <w:vertAlign w:val="superscript"/>
              </w:rPr>
              <w:t>a</w:t>
            </w:r>
            <w:proofErr w:type="spellEnd"/>
          </w:p>
        </w:tc>
      </w:tr>
      <w:tr w:rsidR="002F12CC" w:rsidRPr="002F12CC" w14:paraId="15E1688E" w14:textId="77777777" w:rsidTr="00BA03D1">
        <w:tc>
          <w:tcPr>
            <w:tcW w:w="1694" w:type="dxa"/>
            <w:vMerge/>
            <w:tcBorders>
              <w:top w:val="single" w:sz="18" w:space="0" w:color="000000"/>
              <w:left w:val="single" w:sz="4" w:space="0" w:color="FFFFFF"/>
              <w:bottom w:val="single" w:sz="4" w:space="0" w:color="000000"/>
              <w:right w:val="single" w:sz="4" w:space="0" w:color="FFFFFF"/>
            </w:tcBorders>
            <w:shd w:val="clear" w:color="auto" w:fill="auto"/>
            <w:vAlign w:val="bottom"/>
          </w:tcPr>
          <w:p w14:paraId="52C551C8" w14:textId="77777777" w:rsidR="00CB005C" w:rsidRPr="002F12CC" w:rsidRDefault="00CB005C" w:rsidP="00E476EC">
            <w:pPr>
              <w:widowControl w:val="0"/>
              <w:pBdr>
                <w:top w:val="nil"/>
                <w:left w:val="nil"/>
                <w:bottom w:val="nil"/>
                <w:right w:val="nil"/>
                <w:between w:val="nil"/>
              </w:pBdr>
              <w:rPr>
                <w:rFonts w:ascii="Times New Roman" w:eastAsia="Times New Roman" w:hAnsi="Times New Roman" w:cs="Times New Roman"/>
                <w:b/>
                <w:color w:val="000000" w:themeColor="text1"/>
                <w:sz w:val="16"/>
                <w:szCs w:val="16"/>
              </w:rPr>
            </w:pPr>
          </w:p>
        </w:tc>
        <w:tc>
          <w:tcPr>
            <w:tcW w:w="810" w:type="dxa"/>
            <w:tcBorders>
              <w:top w:val="single" w:sz="4" w:space="0" w:color="000000"/>
              <w:left w:val="single" w:sz="4" w:space="0" w:color="FFFFFF"/>
              <w:bottom w:val="single" w:sz="4" w:space="0" w:color="000000"/>
              <w:right w:val="single" w:sz="48" w:space="0" w:color="FFFFFF"/>
            </w:tcBorders>
            <w:shd w:val="clear" w:color="auto" w:fill="auto"/>
            <w:vAlign w:val="center"/>
          </w:tcPr>
          <w:p w14:paraId="76DF4F9A" w14:textId="08B84DC0" w:rsidR="00CB005C" w:rsidRPr="002F12CC" w:rsidRDefault="00CB005C" w:rsidP="00E476EC">
            <w:pPr>
              <w:jc w:val="cente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Null</w:t>
            </w:r>
          </w:p>
        </w:tc>
        <w:tc>
          <w:tcPr>
            <w:tcW w:w="4515" w:type="dxa"/>
            <w:gridSpan w:val="10"/>
            <w:tcBorders>
              <w:top w:val="single" w:sz="4" w:space="0" w:color="000000"/>
              <w:left w:val="single" w:sz="48" w:space="0" w:color="FFFFFF"/>
              <w:bottom w:val="single" w:sz="4" w:space="0" w:color="000000"/>
              <w:right w:val="single" w:sz="48" w:space="0" w:color="FFFFFF"/>
            </w:tcBorders>
            <w:shd w:val="clear" w:color="auto" w:fill="auto"/>
            <w:vAlign w:val="center"/>
          </w:tcPr>
          <w:p w14:paraId="6FFDC100" w14:textId="68F43E16" w:rsidR="00CB005C" w:rsidRPr="002F12CC" w:rsidRDefault="00CB005C" w:rsidP="00E476EC">
            <w:pPr>
              <w:jc w:val="cente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Random Intercepts and Fixed Slopes</w:t>
            </w:r>
          </w:p>
        </w:tc>
        <w:tc>
          <w:tcPr>
            <w:tcW w:w="7258" w:type="dxa"/>
            <w:gridSpan w:val="18"/>
            <w:tcBorders>
              <w:top w:val="single" w:sz="4" w:space="0" w:color="000000"/>
              <w:left w:val="single" w:sz="48" w:space="0" w:color="FFFFFF"/>
              <w:bottom w:val="single" w:sz="4" w:space="0" w:color="000000"/>
              <w:right w:val="single" w:sz="48" w:space="0" w:color="FFFFFF"/>
            </w:tcBorders>
            <w:shd w:val="clear" w:color="auto" w:fill="auto"/>
            <w:vAlign w:val="center"/>
          </w:tcPr>
          <w:p w14:paraId="74E21927" w14:textId="35245F99" w:rsidR="00CB005C" w:rsidRPr="002F12CC" w:rsidRDefault="00CB005C" w:rsidP="00E476EC">
            <w:pPr>
              <w:jc w:val="cente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 xml:space="preserve">Random Intercepts and Random Slopes </w:t>
            </w:r>
            <w:proofErr w:type="spellStart"/>
            <w:r w:rsidR="004561EC" w:rsidRPr="002F12CC">
              <w:rPr>
                <w:rFonts w:ascii="Times New Roman" w:eastAsia="Times New Roman" w:hAnsi="Times New Roman" w:cs="Times New Roman"/>
                <w:b/>
                <w:color w:val="000000" w:themeColor="text1"/>
                <w:sz w:val="16"/>
                <w:szCs w:val="16"/>
                <w:vertAlign w:val="superscript"/>
              </w:rPr>
              <w:t>b</w:t>
            </w:r>
            <w:r w:rsidRPr="002F12CC">
              <w:rPr>
                <w:rFonts w:ascii="Times New Roman" w:eastAsia="Times New Roman" w:hAnsi="Times New Roman" w:cs="Times New Roman"/>
                <w:b/>
                <w:color w:val="000000" w:themeColor="text1"/>
                <w:sz w:val="16"/>
                <w:szCs w:val="16"/>
                <w:vertAlign w:val="superscript"/>
              </w:rPr>
              <w:t>,</w:t>
            </w:r>
            <w:r w:rsidR="004561EC" w:rsidRPr="002F12CC">
              <w:rPr>
                <w:rFonts w:ascii="Times New Roman" w:eastAsia="Times New Roman" w:hAnsi="Times New Roman" w:cs="Times New Roman"/>
                <w:b/>
                <w:color w:val="000000" w:themeColor="text1"/>
                <w:sz w:val="16"/>
                <w:szCs w:val="16"/>
                <w:vertAlign w:val="superscript"/>
              </w:rPr>
              <w:t>c</w:t>
            </w:r>
            <w:proofErr w:type="spellEnd"/>
          </w:p>
        </w:tc>
        <w:tc>
          <w:tcPr>
            <w:tcW w:w="1023" w:type="dxa"/>
            <w:tcBorders>
              <w:top w:val="single" w:sz="4" w:space="0" w:color="000000"/>
              <w:left w:val="single" w:sz="48" w:space="0" w:color="FFFFFF"/>
              <w:bottom w:val="single" w:sz="4" w:space="0" w:color="000000"/>
              <w:right w:val="single" w:sz="4" w:space="0" w:color="FFFFFF"/>
            </w:tcBorders>
            <w:shd w:val="clear" w:color="auto" w:fill="auto"/>
            <w:tcMar>
              <w:left w:w="29" w:type="dxa"/>
              <w:right w:w="29" w:type="dxa"/>
            </w:tcMar>
            <w:vAlign w:val="center"/>
          </w:tcPr>
          <w:p w14:paraId="20EBECA0" w14:textId="12163D2C" w:rsidR="00CB005C" w:rsidRPr="002F12CC" w:rsidRDefault="00CB005C" w:rsidP="00E476EC">
            <w:pPr>
              <w:jc w:val="cente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Cross-</w:t>
            </w:r>
            <w:r w:rsidR="00F55CC8" w:rsidRPr="002F12CC">
              <w:rPr>
                <w:rFonts w:ascii="Times New Roman" w:eastAsia="Times New Roman" w:hAnsi="Times New Roman" w:cs="Times New Roman"/>
                <w:b/>
                <w:color w:val="000000" w:themeColor="text1"/>
                <w:sz w:val="16"/>
                <w:szCs w:val="16"/>
              </w:rPr>
              <w:t>l</w:t>
            </w:r>
            <w:r w:rsidRPr="002F12CC">
              <w:rPr>
                <w:rFonts w:ascii="Times New Roman" w:eastAsia="Times New Roman" w:hAnsi="Times New Roman" w:cs="Times New Roman"/>
                <w:b/>
                <w:color w:val="000000" w:themeColor="text1"/>
                <w:sz w:val="16"/>
                <w:szCs w:val="16"/>
              </w:rPr>
              <w:t xml:space="preserve">evel </w:t>
            </w:r>
            <w:r w:rsidR="00F55CC8" w:rsidRPr="002F12CC">
              <w:rPr>
                <w:rFonts w:ascii="Times New Roman" w:eastAsia="Times New Roman" w:hAnsi="Times New Roman" w:cs="Times New Roman"/>
                <w:b/>
                <w:color w:val="000000" w:themeColor="text1"/>
                <w:sz w:val="16"/>
                <w:szCs w:val="16"/>
              </w:rPr>
              <w:t>i</w:t>
            </w:r>
            <w:r w:rsidRPr="002F12CC">
              <w:rPr>
                <w:rFonts w:ascii="Times New Roman" w:eastAsia="Times New Roman" w:hAnsi="Times New Roman" w:cs="Times New Roman"/>
                <w:b/>
                <w:color w:val="000000" w:themeColor="text1"/>
                <w:sz w:val="16"/>
                <w:szCs w:val="16"/>
              </w:rPr>
              <w:t>nteraction</w:t>
            </w:r>
            <w:r w:rsidR="00F55CC8" w:rsidRPr="002F12CC">
              <w:rPr>
                <w:rFonts w:ascii="Times New Roman" w:eastAsia="Times New Roman" w:hAnsi="Times New Roman" w:cs="Times New Roman"/>
                <w:b/>
                <w:color w:val="000000" w:themeColor="text1"/>
                <w:sz w:val="16"/>
                <w:szCs w:val="16"/>
              </w:rPr>
              <w:t>s</w:t>
            </w:r>
            <w:r w:rsidRPr="002F12CC">
              <w:rPr>
                <w:rFonts w:ascii="Times New Roman" w:eastAsia="Times New Roman" w:hAnsi="Times New Roman" w:cs="Times New Roman"/>
                <w:b/>
                <w:color w:val="000000" w:themeColor="text1"/>
                <w:sz w:val="16"/>
                <w:szCs w:val="16"/>
              </w:rPr>
              <w:t xml:space="preserve"> </w:t>
            </w:r>
          </w:p>
        </w:tc>
      </w:tr>
      <w:tr w:rsidR="002F12CC" w:rsidRPr="002F12CC" w14:paraId="1A545F94" w14:textId="77777777" w:rsidTr="00BA03D1">
        <w:trPr>
          <w:trHeight w:val="243"/>
        </w:trPr>
        <w:tc>
          <w:tcPr>
            <w:tcW w:w="1694" w:type="dxa"/>
            <w:vMerge/>
            <w:tcBorders>
              <w:top w:val="single" w:sz="18" w:space="0" w:color="000000"/>
              <w:left w:val="single" w:sz="4" w:space="0" w:color="FFFFFF"/>
              <w:bottom w:val="single" w:sz="4" w:space="0" w:color="000000"/>
              <w:right w:val="single" w:sz="4" w:space="0" w:color="FFFFFF"/>
            </w:tcBorders>
            <w:shd w:val="clear" w:color="auto" w:fill="auto"/>
            <w:vAlign w:val="bottom"/>
          </w:tcPr>
          <w:p w14:paraId="0374CC6F" w14:textId="77777777" w:rsidR="00CB005C" w:rsidRPr="002F12CC" w:rsidRDefault="00CB005C" w:rsidP="00E476EC">
            <w:pPr>
              <w:widowControl w:val="0"/>
              <w:pBdr>
                <w:top w:val="nil"/>
                <w:left w:val="nil"/>
                <w:bottom w:val="nil"/>
                <w:right w:val="nil"/>
                <w:between w:val="nil"/>
              </w:pBdr>
              <w:rPr>
                <w:rFonts w:ascii="Times New Roman" w:eastAsia="Times New Roman" w:hAnsi="Times New Roman" w:cs="Times New Roman"/>
                <w:b/>
                <w:color w:val="000000" w:themeColor="text1"/>
                <w:sz w:val="16"/>
                <w:szCs w:val="16"/>
              </w:rPr>
            </w:pPr>
          </w:p>
        </w:tc>
        <w:tc>
          <w:tcPr>
            <w:tcW w:w="810" w:type="dxa"/>
            <w:tcBorders>
              <w:top w:val="single" w:sz="4" w:space="0" w:color="000000"/>
              <w:left w:val="single" w:sz="4" w:space="0" w:color="FFFFFF"/>
              <w:bottom w:val="single" w:sz="4" w:space="0" w:color="000000"/>
              <w:right w:val="single" w:sz="48" w:space="0" w:color="FFFFFF"/>
            </w:tcBorders>
            <w:shd w:val="clear" w:color="auto" w:fill="auto"/>
            <w:vAlign w:val="center"/>
          </w:tcPr>
          <w:p w14:paraId="32D35E5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w:t>
            </w:r>
          </w:p>
        </w:tc>
        <w:tc>
          <w:tcPr>
            <w:tcW w:w="915" w:type="dxa"/>
            <w:gridSpan w:val="2"/>
            <w:tcBorders>
              <w:top w:val="single" w:sz="4" w:space="0" w:color="000000"/>
              <w:left w:val="single" w:sz="48" w:space="0" w:color="FFFFFF"/>
              <w:bottom w:val="single" w:sz="4" w:space="0" w:color="000000"/>
              <w:right w:val="single" w:sz="4" w:space="0" w:color="FFFFFF"/>
            </w:tcBorders>
            <w:shd w:val="clear" w:color="auto" w:fill="auto"/>
            <w:vAlign w:val="center"/>
          </w:tcPr>
          <w:p w14:paraId="71D638C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w:t>
            </w:r>
          </w:p>
        </w:tc>
        <w:tc>
          <w:tcPr>
            <w:tcW w:w="900" w:type="dxa"/>
            <w:gridSpan w:val="2"/>
            <w:tcBorders>
              <w:top w:val="single" w:sz="4" w:space="0" w:color="000000"/>
              <w:left w:val="single" w:sz="4" w:space="0" w:color="FFFFFF"/>
              <w:bottom w:val="single" w:sz="4" w:space="0" w:color="000000"/>
              <w:right w:val="single" w:sz="4" w:space="0" w:color="FFFFFF"/>
            </w:tcBorders>
            <w:shd w:val="clear" w:color="auto" w:fill="auto"/>
            <w:vAlign w:val="center"/>
          </w:tcPr>
          <w:p w14:paraId="424CB44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w:t>
            </w:r>
          </w:p>
        </w:tc>
        <w:tc>
          <w:tcPr>
            <w:tcW w:w="900" w:type="dxa"/>
            <w:gridSpan w:val="2"/>
            <w:tcBorders>
              <w:top w:val="single" w:sz="4" w:space="0" w:color="000000"/>
              <w:left w:val="single" w:sz="4" w:space="0" w:color="FFFFFF"/>
              <w:bottom w:val="single" w:sz="4" w:space="0" w:color="000000"/>
              <w:right w:val="single" w:sz="4" w:space="0" w:color="FFFFFF"/>
            </w:tcBorders>
            <w:shd w:val="clear" w:color="auto" w:fill="auto"/>
            <w:vAlign w:val="center"/>
          </w:tcPr>
          <w:p w14:paraId="13AC27F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w:t>
            </w:r>
          </w:p>
        </w:tc>
        <w:tc>
          <w:tcPr>
            <w:tcW w:w="900" w:type="dxa"/>
            <w:gridSpan w:val="2"/>
            <w:tcBorders>
              <w:top w:val="single" w:sz="4" w:space="0" w:color="000000"/>
              <w:left w:val="single" w:sz="4" w:space="0" w:color="FFFFFF"/>
              <w:bottom w:val="single" w:sz="4" w:space="0" w:color="000000"/>
              <w:right w:val="single" w:sz="4" w:space="0" w:color="FFFFFF"/>
            </w:tcBorders>
            <w:shd w:val="clear" w:color="auto" w:fill="auto"/>
            <w:vAlign w:val="center"/>
          </w:tcPr>
          <w:p w14:paraId="4E85D5F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5</w:t>
            </w:r>
          </w:p>
        </w:tc>
        <w:tc>
          <w:tcPr>
            <w:tcW w:w="900" w:type="dxa"/>
            <w:gridSpan w:val="2"/>
            <w:tcBorders>
              <w:top w:val="single" w:sz="4" w:space="0" w:color="000000"/>
              <w:left w:val="single" w:sz="4" w:space="0" w:color="FFFFFF"/>
              <w:bottom w:val="single" w:sz="4" w:space="0" w:color="000000"/>
              <w:right w:val="single" w:sz="48" w:space="0" w:color="FFFFFF"/>
            </w:tcBorders>
            <w:shd w:val="clear" w:color="auto" w:fill="auto"/>
            <w:vAlign w:val="center"/>
          </w:tcPr>
          <w:p w14:paraId="7F6F520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6</w:t>
            </w:r>
            <w:r w:rsidRPr="002F12CC">
              <w:rPr>
                <w:rFonts w:ascii="Times New Roman" w:eastAsia="Times New Roman" w:hAnsi="Times New Roman" w:cs="Times New Roman"/>
                <w:color w:val="000000" w:themeColor="text1"/>
                <w:sz w:val="16"/>
                <w:szCs w:val="16"/>
                <w:vertAlign w:val="superscript"/>
              </w:rPr>
              <w:t>†</w:t>
            </w:r>
          </w:p>
        </w:tc>
        <w:tc>
          <w:tcPr>
            <w:tcW w:w="900" w:type="dxa"/>
            <w:gridSpan w:val="2"/>
            <w:tcBorders>
              <w:top w:val="single" w:sz="4" w:space="0" w:color="000000"/>
              <w:left w:val="single" w:sz="48" w:space="0" w:color="FFFFFF"/>
              <w:bottom w:val="single" w:sz="4" w:space="0" w:color="000000"/>
              <w:right w:val="single" w:sz="4" w:space="0" w:color="FFFFFF"/>
            </w:tcBorders>
            <w:shd w:val="clear" w:color="auto" w:fill="auto"/>
            <w:vAlign w:val="center"/>
          </w:tcPr>
          <w:p w14:paraId="6CA9DD4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7</w:t>
            </w:r>
          </w:p>
        </w:tc>
        <w:tc>
          <w:tcPr>
            <w:tcW w:w="901" w:type="dxa"/>
            <w:gridSpan w:val="2"/>
            <w:tcBorders>
              <w:top w:val="single" w:sz="4" w:space="0" w:color="000000"/>
              <w:left w:val="single" w:sz="4" w:space="0" w:color="FFFFFF"/>
              <w:bottom w:val="single" w:sz="4" w:space="0" w:color="000000"/>
              <w:right w:val="single" w:sz="4" w:space="0" w:color="FFFFFF"/>
            </w:tcBorders>
            <w:shd w:val="clear" w:color="auto" w:fill="auto"/>
            <w:vAlign w:val="center"/>
          </w:tcPr>
          <w:p w14:paraId="4B9BFDB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8</w:t>
            </w:r>
          </w:p>
        </w:tc>
        <w:tc>
          <w:tcPr>
            <w:tcW w:w="900" w:type="dxa"/>
            <w:gridSpan w:val="2"/>
            <w:tcBorders>
              <w:top w:val="single" w:sz="4" w:space="0" w:color="000000"/>
              <w:left w:val="single" w:sz="4" w:space="0" w:color="FFFFFF"/>
              <w:bottom w:val="single" w:sz="4" w:space="0" w:color="000000"/>
              <w:right w:val="single" w:sz="4" w:space="0" w:color="FFFFFF"/>
            </w:tcBorders>
            <w:shd w:val="clear" w:color="auto" w:fill="auto"/>
            <w:vAlign w:val="center"/>
          </w:tcPr>
          <w:p w14:paraId="3A61EDA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9</w:t>
            </w:r>
          </w:p>
        </w:tc>
        <w:tc>
          <w:tcPr>
            <w:tcW w:w="900" w:type="dxa"/>
            <w:gridSpan w:val="2"/>
            <w:tcBorders>
              <w:top w:val="single" w:sz="4" w:space="0" w:color="000000"/>
              <w:left w:val="single" w:sz="4" w:space="0" w:color="FFFFFF"/>
              <w:bottom w:val="single" w:sz="4" w:space="0" w:color="000000"/>
              <w:right w:val="single" w:sz="4" w:space="0" w:color="FFFFFF"/>
            </w:tcBorders>
            <w:shd w:val="clear" w:color="auto" w:fill="auto"/>
            <w:vAlign w:val="center"/>
          </w:tcPr>
          <w:p w14:paraId="59E665F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w:t>
            </w:r>
          </w:p>
        </w:tc>
        <w:tc>
          <w:tcPr>
            <w:tcW w:w="900" w:type="dxa"/>
            <w:gridSpan w:val="2"/>
            <w:tcBorders>
              <w:top w:val="single" w:sz="4" w:space="0" w:color="000000"/>
              <w:left w:val="single" w:sz="4" w:space="0" w:color="FFFFFF"/>
              <w:bottom w:val="single" w:sz="4" w:space="0" w:color="000000"/>
              <w:right w:val="single" w:sz="4" w:space="0" w:color="FFFFFF"/>
            </w:tcBorders>
            <w:shd w:val="clear" w:color="auto" w:fill="auto"/>
            <w:vAlign w:val="center"/>
          </w:tcPr>
          <w:p w14:paraId="76E2E08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11</w:t>
            </w:r>
          </w:p>
        </w:tc>
        <w:tc>
          <w:tcPr>
            <w:tcW w:w="900" w:type="dxa"/>
            <w:gridSpan w:val="3"/>
            <w:tcBorders>
              <w:top w:val="single" w:sz="4" w:space="0" w:color="000000"/>
              <w:left w:val="single" w:sz="4" w:space="0" w:color="FFFFFF"/>
              <w:bottom w:val="single" w:sz="4" w:space="0" w:color="000000"/>
              <w:right w:val="single" w:sz="4" w:space="0" w:color="FFFFFF"/>
            </w:tcBorders>
            <w:shd w:val="clear" w:color="auto" w:fill="auto"/>
            <w:vAlign w:val="center"/>
          </w:tcPr>
          <w:p w14:paraId="78CCFB3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12</w:t>
            </w:r>
          </w:p>
        </w:tc>
        <w:tc>
          <w:tcPr>
            <w:tcW w:w="900" w:type="dxa"/>
            <w:gridSpan w:val="2"/>
            <w:tcBorders>
              <w:top w:val="single" w:sz="4" w:space="0" w:color="000000"/>
              <w:left w:val="single" w:sz="4" w:space="0" w:color="FFFFFF"/>
              <w:bottom w:val="single" w:sz="4" w:space="0" w:color="000000"/>
              <w:right w:val="single" w:sz="4" w:space="0" w:color="FFFFFF"/>
            </w:tcBorders>
            <w:shd w:val="clear" w:color="auto" w:fill="auto"/>
            <w:vAlign w:val="center"/>
          </w:tcPr>
          <w:p w14:paraId="6ACECBE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w:t>
            </w:r>
          </w:p>
        </w:tc>
        <w:tc>
          <w:tcPr>
            <w:tcW w:w="900" w:type="dxa"/>
            <w:gridSpan w:val="2"/>
            <w:tcBorders>
              <w:top w:val="single" w:sz="4" w:space="0" w:color="000000"/>
              <w:left w:val="single" w:sz="4" w:space="0" w:color="FFFFFF"/>
              <w:bottom w:val="single" w:sz="4" w:space="0" w:color="000000"/>
              <w:right w:val="single" w:sz="48" w:space="0" w:color="FFFFFF"/>
            </w:tcBorders>
            <w:shd w:val="clear" w:color="auto" w:fill="auto"/>
            <w:vAlign w:val="center"/>
          </w:tcPr>
          <w:p w14:paraId="1A70D25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14</w:t>
            </w:r>
          </w:p>
        </w:tc>
        <w:tc>
          <w:tcPr>
            <w:tcW w:w="1080" w:type="dxa"/>
            <w:gridSpan w:val="2"/>
            <w:tcBorders>
              <w:top w:val="single" w:sz="4" w:space="0" w:color="000000"/>
              <w:left w:val="single" w:sz="48" w:space="0" w:color="FFFFFF"/>
              <w:bottom w:val="single" w:sz="4" w:space="0" w:color="FFFFFF"/>
              <w:right w:val="single" w:sz="4" w:space="0" w:color="FFFFFF"/>
            </w:tcBorders>
            <w:shd w:val="clear" w:color="auto" w:fill="auto"/>
            <w:vAlign w:val="center"/>
          </w:tcPr>
          <w:p w14:paraId="7542AF8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15</w:t>
            </w:r>
          </w:p>
        </w:tc>
      </w:tr>
      <w:tr w:rsidR="002F12CC" w:rsidRPr="002F12CC" w14:paraId="7E74CE91" w14:textId="77777777" w:rsidTr="00BA03D1">
        <w:trPr>
          <w:trHeight w:val="332"/>
        </w:trPr>
        <w:tc>
          <w:tcPr>
            <w:tcW w:w="15300" w:type="dxa"/>
            <w:gridSpan w:val="31"/>
            <w:tcBorders>
              <w:top w:val="single" w:sz="4" w:space="0" w:color="000000"/>
              <w:left w:val="single" w:sz="4" w:space="0" w:color="FFFFFF"/>
              <w:bottom w:val="single" w:sz="4" w:space="0" w:color="000000"/>
              <w:right w:val="single" w:sz="4" w:space="0" w:color="FFFFFF"/>
            </w:tcBorders>
            <w:shd w:val="clear" w:color="auto" w:fill="E7E6E6"/>
            <w:vAlign w:val="center"/>
          </w:tcPr>
          <w:p w14:paraId="31E377B9"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b/>
                <w:color w:val="000000" w:themeColor="text1"/>
                <w:sz w:val="16"/>
                <w:szCs w:val="16"/>
              </w:rPr>
              <w:t>Individual level</w:t>
            </w:r>
          </w:p>
        </w:tc>
      </w:tr>
      <w:tr w:rsidR="002F12CC" w:rsidRPr="002F12CC" w14:paraId="1AA22DCD" w14:textId="77777777" w:rsidTr="00BA03D1">
        <w:trPr>
          <w:trHeight w:val="521"/>
        </w:trPr>
        <w:tc>
          <w:tcPr>
            <w:tcW w:w="1694" w:type="dxa"/>
            <w:tcBorders>
              <w:top w:val="single" w:sz="4" w:space="0" w:color="000000"/>
              <w:left w:val="single" w:sz="4" w:space="0" w:color="FFFFFF"/>
              <w:bottom w:val="single" w:sz="4" w:space="0" w:color="000000"/>
            </w:tcBorders>
            <w:shd w:val="clear" w:color="auto" w:fill="auto"/>
            <w:vAlign w:val="center"/>
          </w:tcPr>
          <w:p w14:paraId="62259320"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Intercept</w:t>
            </w:r>
          </w:p>
        </w:tc>
        <w:tc>
          <w:tcPr>
            <w:tcW w:w="810" w:type="dxa"/>
            <w:tcBorders>
              <w:top w:val="single" w:sz="4" w:space="0" w:color="000000"/>
              <w:bottom w:val="single" w:sz="4" w:space="0" w:color="000000"/>
            </w:tcBorders>
            <w:shd w:val="clear" w:color="auto" w:fill="auto"/>
            <w:tcMar>
              <w:left w:w="29" w:type="dxa"/>
              <w:right w:w="29" w:type="dxa"/>
            </w:tcMar>
            <w:vAlign w:val="center"/>
          </w:tcPr>
          <w:p w14:paraId="568A159B" w14:textId="3F9431FF"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-6.928</w:t>
            </w:r>
            <w:r w:rsidRPr="002F12CC">
              <w:rPr>
                <w:rFonts w:ascii="Times New Roman" w:eastAsia="Times New Roman" w:hAnsi="Times New Roman" w:cs="Times New Roman"/>
                <w:color w:val="000000" w:themeColor="text1"/>
                <w:sz w:val="16"/>
                <w:szCs w:val="16"/>
                <w:vertAlign w:val="superscript"/>
              </w:rPr>
              <w:t>***</w:t>
            </w:r>
          </w:p>
          <w:p w14:paraId="0A6BB321" w14:textId="1DFAF4F6"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(0.125)</w:t>
            </w:r>
          </w:p>
        </w:tc>
        <w:tc>
          <w:tcPr>
            <w:tcW w:w="915" w:type="dxa"/>
            <w:gridSpan w:val="2"/>
            <w:tcBorders>
              <w:top w:val="single" w:sz="4" w:space="0" w:color="000000"/>
              <w:bottom w:val="single" w:sz="4" w:space="0" w:color="000000"/>
            </w:tcBorders>
            <w:shd w:val="clear" w:color="auto" w:fill="auto"/>
            <w:vAlign w:val="center"/>
          </w:tcPr>
          <w:p w14:paraId="60C3A7F7" w14:textId="77777777" w:rsidR="00CB005C" w:rsidRPr="002F12CC" w:rsidRDefault="00CB005C" w:rsidP="00E476EC">
            <w:pPr>
              <w:jc w:val="center"/>
              <w:rPr>
                <w:rFonts w:ascii="Times New Roman" w:eastAsia="Times New Roman" w:hAnsi="Times New Roman" w:cs="Times New Roman"/>
                <w:color w:val="000000" w:themeColor="text1"/>
                <w:sz w:val="16"/>
                <w:szCs w:val="16"/>
                <w:vertAlign w:val="superscript"/>
              </w:rPr>
            </w:pPr>
            <w:r w:rsidRPr="002F12CC">
              <w:rPr>
                <w:rFonts w:ascii="Times New Roman" w:eastAsia="Times New Roman" w:hAnsi="Times New Roman" w:cs="Times New Roman"/>
                <w:color w:val="000000" w:themeColor="text1"/>
                <w:sz w:val="16"/>
                <w:szCs w:val="16"/>
              </w:rPr>
              <w:t>-4.417</w:t>
            </w:r>
            <w:r w:rsidRPr="002F12CC">
              <w:rPr>
                <w:rFonts w:ascii="Times New Roman" w:eastAsia="Times New Roman" w:hAnsi="Times New Roman" w:cs="Times New Roman"/>
                <w:color w:val="000000" w:themeColor="text1"/>
                <w:sz w:val="16"/>
                <w:szCs w:val="16"/>
                <w:vertAlign w:val="superscript"/>
              </w:rPr>
              <w:t>***</w:t>
            </w:r>
          </w:p>
          <w:p w14:paraId="4D0FAAA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(0.391)</w:t>
            </w:r>
          </w:p>
        </w:tc>
        <w:tc>
          <w:tcPr>
            <w:tcW w:w="900" w:type="dxa"/>
            <w:gridSpan w:val="2"/>
            <w:tcBorders>
              <w:top w:val="single" w:sz="4" w:space="0" w:color="000000"/>
              <w:bottom w:val="single" w:sz="4" w:space="0" w:color="000000"/>
            </w:tcBorders>
            <w:shd w:val="clear" w:color="auto" w:fill="auto"/>
            <w:vAlign w:val="center"/>
          </w:tcPr>
          <w:p w14:paraId="6D12FFD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-4.006</w:t>
            </w:r>
            <w:r w:rsidRPr="002F12CC">
              <w:rPr>
                <w:rFonts w:ascii="Times New Roman" w:eastAsia="Times New Roman" w:hAnsi="Times New Roman" w:cs="Times New Roman"/>
                <w:color w:val="000000" w:themeColor="text1"/>
                <w:sz w:val="16"/>
                <w:szCs w:val="16"/>
                <w:vertAlign w:val="superscript"/>
              </w:rPr>
              <w:t>***</w:t>
            </w:r>
          </w:p>
          <w:p w14:paraId="0CEEC5C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(0.415)</w:t>
            </w:r>
          </w:p>
        </w:tc>
        <w:tc>
          <w:tcPr>
            <w:tcW w:w="900" w:type="dxa"/>
            <w:gridSpan w:val="2"/>
            <w:tcBorders>
              <w:top w:val="single" w:sz="4" w:space="0" w:color="000000"/>
              <w:bottom w:val="single" w:sz="4" w:space="0" w:color="000000"/>
            </w:tcBorders>
            <w:shd w:val="clear" w:color="auto" w:fill="auto"/>
            <w:vAlign w:val="center"/>
          </w:tcPr>
          <w:p w14:paraId="3F2582B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-3.551</w:t>
            </w:r>
            <w:r w:rsidRPr="002F12CC">
              <w:rPr>
                <w:rFonts w:ascii="Times New Roman" w:eastAsia="Times New Roman" w:hAnsi="Times New Roman" w:cs="Times New Roman"/>
                <w:color w:val="000000" w:themeColor="text1"/>
                <w:sz w:val="16"/>
                <w:szCs w:val="16"/>
                <w:vertAlign w:val="superscript"/>
              </w:rPr>
              <w:t>***</w:t>
            </w:r>
          </w:p>
          <w:p w14:paraId="1D1454C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(0.450)</w:t>
            </w:r>
          </w:p>
        </w:tc>
        <w:tc>
          <w:tcPr>
            <w:tcW w:w="900" w:type="dxa"/>
            <w:gridSpan w:val="2"/>
            <w:tcBorders>
              <w:top w:val="single" w:sz="4" w:space="0" w:color="000000"/>
              <w:bottom w:val="single" w:sz="4" w:space="0" w:color="000000"/>
            </w:tcBorders>
            <w:shd w:val="clear" w:color="auto" w:fill="auto"/>
            <w:vAlign w:val="center"/>
          </w:tcPr>
          <w:p w14:paraId="3005869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-4.829</w:t>
            </w:r>
            <w:r w:rsidRPr="002F12CC">
              <w:rPr>
                <w:rFonts w:ascii="Times New Roman" w:eastAsia="Times New Roman" w:hAnsi="Times New Roman" w:cs="Times New Roman"/>
                <w:color w:val="000000" w:themeColor="text1"/>
                <w:sz w:val="16"/>
                <w:szCs w:val="16"/>
                <w:vertAlign w:val="superscript"/>
              </w:rPr>
              <w:t>***</w:t>
            </w:r>
          </w:p>
          <w:p w14:paraId="5F0984C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(0.381)</w:t>
            </w:r>
          </w:p>
        </w:tc>
        <w:tc>
          <w:tcPr>
            <w:tcW w:w="900" w:type="dxa"/>
            <w:gridSpan w:val="2"/>
            <w:tcBorders>
              <w:top w:val="single" w:sz="4" w:space="0" w:color="000000"/>
              <w:bottom w:val="single" w:sz="4" w:space="0" w:color="000000"/>
            </w:tcBorders>
            <w:shd w:val="clear" w:color="auto" w:fill="auto"/>
            <w:vAlign w:val="center"/>
          </w:tcPr>
          <w:p w14:paraId="0B37C76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-4.035</w:t>
            </w:r>
            <w:r w:rsidRPr="002F12CC">
              <w:rPr>
                <w:rFonts w:ascii="Times New Roman" w:eastAsia="Times New Roman" w:hAnsi="Times New Roman" w:cs="Times New Roman"/>
                <w:color w:val="000000" w:themeColor="text1"/>
                <w:sz w:val="16"/>
                <w:szCs w:val="16"/>
                <w:vertAlign w:val="superscript"/>
              </w:rPr>
              <w:t>***</w:t>
            </w:r>
          </w:p>
          <w:p w14:paraId="75E9464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(0.361)</w:t>
            </w:r>
          </w:p>
        </w:tc>
        <w:tc>
          <w:tcPr>
            <w:tcW w:w="900" w:type="dxa"/>
            <w:gridSpan w:val="2"/>
            <w:tcBorders>
              <w:top w:val="single" w:sz="4" w:space="0" w:color="000000"/>
              <w:bottom w:val="single" w:sz="4" w:space="0" w:color="000000"/>
            </w:tcBorders>
            <w:shd w:val="clear" w:color="auto" w:fill="auto"/>
            <w:vAlign w:val="center"/>
          </w:tcPr>
          <w:p w14:paraId="1139204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-3.841</w:t>
            </w:r>
            <w:r w:rsidRPr="002F12CC">
              <w:rPr>
                <w:rFonts w:ascii="Times New Roman" w:eastAsia="Times New Roman" w:hAnsi="Times New Roman" w:cs="Times New Roman"/>
                <w:color w:val="000000" w:themeColor="text1"/>
                <w:sz w:val="16"/>
                <w:szCs w:val="16"/>
                <w:vertAlign w:val="superscript"/>
              </w:rPr>
              <w:t>***</w:t>
            </w:r>
          </w:p>
          <w:p w14:paraId="5798169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(0.387)</w:t>
            </w:r>
          </w:p>
        </w:tc>
        <w:tc>
          <w:tcPr>
            <w:tcW w:w="901" w:type="dxa"/>
            <w:gridSpan w:val="2"/>
            <w:tcBorders>
              <w:top w:val="single" w:sz="4" w:space="0" w:color="000000"/>
              <w:bottom w:val="single" w:sz="4" w:space="0" w:color="000000"/>
            </w:tcBorders>
            <w:shd w:val="clear" w:color="auto" w:fill="auto"/>
            <w:vAlign w:val="center"/>
          </w:tcPr>
          <w:p w14:paraId="00A76DA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-4.003</w:t>
            </w:r>
            <w:r w:rsidRPr="002F12CC">
              <w:rPr>
                <w:rFonts w:ascii="Times New Roman" w:eastAsia="Times New Roman" w:hAnsi="Times New Roman" w:cs="Times New Roman"/>
                <w:color w:val="000000" w:themeColor="text1"/>
                <w:sz w:val="16"/>
                <w:szCs w:val="16"/>
                <w:vertAlign w:val="superscript"/>
              </w:rPr>
              <w:t>***</w:t>
            </w:r>
          </w:p>
          <w:p w14:paraId="3227895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(0.392)</w:t>
            </w:r>
          </w:p>
        </w:tc>
        <w:tc>
          <w:tcPr>
            <w:tcW w:w="900" w:type="dxa"/>
            <w:gridSpan w:val="2"/>
            <w:tcBorders>
              <w:top w:val="single" w:sz="4" w:space="0" w:color="000000"/>
              <w:bottom w:val="single" w:sz="4" w:space="0" w:color="000000"/>
            </w:tcBorders>
            <w:shd w:val="clear" w:color="auto" w:fill="auto"/>
            <w:vAlign w:val="center"/>
          </w:tcPr>
          <w:p w14:paraId="31CCECB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-4.035</w:t>
            </w:r>
            <w:r w:rsidRPr="002F12CC">
              <w:rPr>
                <w:rFonts w:ascii="Times New Roman" w:eastAsia="Times New Roman" w:hAnsi="Times New Roman" w:cs="Times New Roman"/>
                <w:color w:val="000000" w:themeColor="text1"/>
                <w:sz w:val="16"/>
                <w:szCs w:val="16"/>
                <w:vertAlign w:val="superscript"/>
              </w:rPr>
              <w:t>***</w:t>
            </w:r>
          </w:p>
          <w:p w14:paraId="1DA1A4C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(0.361)</w:t>
            </w:r>
          </w:p>
        </w:tc>
        <w:tc>
          <w:tcPr>
            <w:tcW w:w="900" w:type="dxa"/>
            <w:gridSpan w:val="2"/>
            <w:tcBorders>
              <w:top w:val="single" w:sz="4" w:space="0" w:color="000000"/>
              <w:bottom w:val="single" w:sz="4" w:space="0" w:color="000000"/>
            </w:tcBorders>
            <w:shd w:val="clear" w:color="auto" w:fill="auto"/>
            <w:vAlign w:val="center"/>
          </w:tcPr>
          <w:p w14:paraId="5D3B06E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-4.035</w:t>
            </w:r>
            <w:r w:rsidRPr="002F12CC">
              <w:rPr>
                <w:rFonts w:ascii="Times New Roman" w:eastAsia="Times New Roman" w:hAnsi="Times New Roman" w:cs="Times New Roman"/>
                <w:color w:val="000000" w:themeColor="text1"/>
                <w:sz w:val="16"/>
                <w:szCs w:val="16"/>
                <w:vertAlign w:val="superscript"/>
              </w:rPr>
              <w:t>***</w:t>
            </w:r>
          </w:p>
          <w:p w14:paraId="3C857CC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(0.361)</w:t>
            </w:r>
          </w:p>
        </w:tc>
        <w:tc>
          <w:tcPr>
            <w:tcW w:w="900" w:type="dxa"/>
            <w:gridSpan w:val="2"/>
            <w:tcBorders>
              <w:top w:val="single" w:sz="4" w:space="0" w:color="000000"/>
              <w:bottom w:val="single" w:sz="4" w:space="0" w:color="000000"/>
            </w:tcBorders>
            <w:shd w:val="clear" w:color="auto" w:fill="auto"/>
            <w:vAlign w:val="center"/>
          </w:tcPr>
          <w:p w14:paraId="6810321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-3.729</w:t>
            </w:r>
            <w:r w:rsidRPr="002F12CC">
              <w:rPr>
                <w:rFonts w:ascii="Times New Roman" w:eastAsia="Times New Roman" w:hAnsi="Times New Roman" w:cs="Times New Roman"/>
                <w:color w:val="000000" w:themeColor="text1"/>
                <w:sz w:val="16"/>
                <w:szCs w:val="16"/>
                <w:vertAlign w:val="superscript"/>
              </w:rPr>
              <w:t>***</w:t>
            </w:r>
          </w:p>
          <w:p w14:paraId="505E496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(0.428)</w:t>
            </w:r>
          </w:p>
        </w:tc>
        <w:tc>
          <w:tcPr>
            <w:tcW w:w="900" w:type="dxa"/>
            <w:gridSpan w:val="3"/>
            <w:tcBorders>
              <w:top w:val="single" w:sz="4" w:space="0" w:color="000000"/>
              <w:bottom w:val="single" w:sz="4" w:space="0" w:color="000000"/>
            </w:tcBorders>
            <w:shd w:val="clear" w:color="auto" w:fill="auto"/>
            <w:vAlign w:val="center"/>
          </w:tcPr>
          <w:p w14:paraId="4C323B2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-4.035</w:t>
            </w:r>
            <w:r w:rsidRPr="002F12CC">
              <w:rPr>
                <w:rFonts w:ascii="Times New Roman" w:eastAsia="Times New Roman" w:hAnsi="Times New Roman" w:cs="Times New Roman"/>
                <w:color w:val="000000" w:themeColor="text1"/>
                <w:sz w:val="16"/>
                <w:szCs w:val="16"/>
                <w:vertAlign w:val="superscript"/>
              </w:rPr>
              <w:t>***</w:t>
            </w:r>
          </w:p>
          <w:p w14:paraId="3E14E98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(0.361)</w:t>
            </w:r>
          </w:p>
        </w:tc>
        <w:tc>
          <w:tcPr>
            <w:tcW w:w="900" w:type="dxa"/>
            <w:gridSpan w:val="2"/>
            <w:tcBorders>
              <w:top w:val="single" w:sz="4" w:space="0" w:color="000000"/>
              <w:bottom w:val="single" w:sz="4" w:space="0" w:color="000000"/>
            </w:tcBorders>
            <w:shd w:val="clear" w:color="auto" w:fill="auto"/>
            <w:vAlign w:val="center"/>
          </w:tcPr>
          <w:p w14:paraId="434F415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-4.035</w:t>
            </w:r>
            <w:r w:rsidRPr="002F12CC">
              <w:rPr>
                <w:rFonts w:ascii="Times New Roman" w:eastAsia="Times New Roman" w:hAnsi="Times New Roman" w:cs="Times New Roman"/>
                <w:color w:val="000000" w:themeColor="text1"/>
                <w:sz w:val="16"/>
                <w:szCs w:val="16"/>
                <w:vertAlign w:val="superscript"/>
              </w:rPr>
              <w:t>***</w:t>
            </w:r>
          </w:p>
          <w:p w14:paraId="5289D4D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(0.361)</w:t>
            </w:r>
          </w:p>
        </w:tc>
        <w:tc>
          <w:tcPr>
            <w:tcW w:w="900" w:type="dxa"/>
            <w:gridSpan w:val="2"/>
            <w:tcBorders>
              <w:top w:val="single" w:sz="4" w:space="0" w:color="000000"/>
              <w:bottom w:val="single" w:sz="4" w:space="0" w:color="000000"/>
            </w:tcBorders>
            <w:shd w:val="clear" w:color="auto" w:fill="auto"/>
            <w:vAlign w:val="center"/>
          </w:tcPr>
          <w:p w14:paraId="0CB7CF3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-3.971</w:t>
            </w:r>
            <w:r w:rsidRPr="002F12CC">
              <w:rPr>
                <w:rFonts w:ascii="Times New Roman" w:eastAsia="Times New Roman" w:hAnsi="Times New Roman" w:cs="Times New Roman"/>
                <w:color w:val="000000" w:themeColor="text1"/>
                <w:sz w:val="16"/>
                <w:szCs w:val="16"/>
                <w:vertAlign w:val="superscript"/>
              </w:rPr>
              <w:t>***</w:t>
            </w:r>
          </w:p>
          <w:p w14:paraId="029656C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(0.363)</w:t>
            </w:r>
          </w:p>
        </w:tc>
        <w:tc>
          <w:tcPr>
            <w:tcW w:w="1080" w:type="dxa"/>
            <w:gridSpan w:val="2"/>
            <w:tcBorders>
              <w:top w:val="single" w:sz="4" w:space="0" w:color="000000"/>
              <w:bottom w:val="single" w:sz="4" w:space="0" w:color="000000"/>
              <w:right w:val="single" w:sz="4" w:space="0" w:color="FFFFFF"/>
            </w:tcBorders>
            <w:shd w:val="clear" w:color="auto" w:fill="auto"/>
            <w:vAlign w:val="center"/>
          </w:tcPr>
          <w:p w14:paraId="5C8B5D7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-4.074</w:t>
            </w:r>
            <w:r w:rsidRPr="002F12CC">
              <w:rPr>
                <w:rFonts w:ascii="Times New Roman" w:eastAsia="Times New Roman" w:hAnsi="Times New Roman" w:cs="Times New Roman"/>
                <w:color w:val="000000" w:themeColor="text1"/>
                <w:sz w:val="16"/>
                <w:szCs w:val="16"/>
                <w:vertAlign w:val="superscript"/>
              </w:rPr>
              <w:t>***</w:t>
            </w:r>
          </w:p>
          <w:p w14:paraId="698E7EC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(0.375)</w:t>
            </w:r>
          </w:p>
        </w:tc>
      </w:tr>
      <w:tr w:rsidR="002F12CC" w:rsidRPr="002F12CC" w14:paraId="24280749" w14:textId="77777777" w:rsidTr="00BA03D1">
        <w:trPr>
          <w:trHeight w:val="173"/>
        </w:trPr>
        <w:tc>
          <w:tcPr>
            <w:tcW w:w="15300" w:type="dxa"/>
            <w:gridSpan w:val="31"/>
            <w:tcBorders>
              <w:top w:val="single" w:sz="4" w:space="0" w:color="000000"/>
              <w:left w:val="single" w:sz="4" w:space="0" w:color="FFFFFF"/>
              <w:bottom w:val="single" w:sz="4" w:space="0" w:color="FFFFFF"/>
              <w:right w:val="single" w:sz="4" w:space="0" w:color="FFFFFF"/>
            </w:tcBorders>
            <w:shd w:val="clear" w:color="auto" w:fill="auto"/>
          </w:tcPr>
          <w:p w14:paraId="5AC3C9F8"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Number of hospitalisation episodes (ref: 0)</w:t>
            </w:r>
          </w:p>
        </w:tc>
      </w:tr>
      <w:tr w:rsidR="002F12CC" w:rsidRPr="002F12CC" w14:paraId="21F94D7E" w14:textId="77777777" w:rsidTr="00BA03D1">
        <w:trPr>
          <w:trHeight w:val="222"/>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2EAC4D58"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1</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231FE9E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1A5E3BC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1.075</w:t>
            </w:r>
          </w:p>
          <w:p w14:paraId="2C2940B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5A3FE5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1.051</w:t>
            </w:r>
          </w:p>
          <w:p w14:paraId="3F60943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(0.265)</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721CDB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1.060</w:t>
            </w:r>
          </w:p>
          <w:p w14:paraId="66DD4B2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29A06F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1.082</w:t>
            </w:r>
          </w:p>
          <w:p w14:paraId="7A0B0B9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(0.265)</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14C8D7C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1.083</w:t>
            </w:r>
          </w:p>
          <w:p w14:paraId="780BD0F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(0.267)</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785CEA2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0.590</w:t>
            </w:r>
          </w:p>
          <w:p w14:paraId="1F9094C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(0.438)</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08A8FE8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1.241</w:t>
            </w:r>
          </w:p>
          <w:p w14:paraId="5638244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(0.272)</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2D599D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1.083</w:t>
            </w:r>
          </w:p>
          <w:p w14:paraId="177B3D8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6DF3F98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1.083</w:t>
            </w:r>
          </w:p>
          <w:p w14:paraId="43B94EB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370DC12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1.142</w:t>
            </w:r>
          </w:p>
          <w:p w14:paraId="25B907D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(0.272)</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466E557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1.083</w:t>
            </w:r>
          </w:p>
          <w:p w14:paraId="11D17CF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CB3D53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1.083</w:t>
            </w:r>
          </w:p>
          <w:p w14:paraId="0A067AE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(0.267)</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35A5383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1.070</w:t>
            </w:r>
          </w:p>
          <w:p w14:paraId="1E6BA44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(0.269)</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228AE88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1.341</w:t>
            </w:r>
          </w:p>
          <w:p w14:paraId="4607529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(0.369)</w:t>
            </w:r>
          </w:p>
        </w:tc>
      </w:tr>
      <w:tr w:rsidR="002F12CC" w:rsidRPr="002F12CC" w14:paraId="6FD99D46" w14:textId="77777777" w:rsidTr="00BA03D1">
        <w:trPr>
          <w:trHeight w:val="222"/>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741EA94C"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Gungsuh" w:hAnsi="Times New Roman" w:cs="Times New Roman" w:hint="eastAsia"/>
                <w:color w:val="000000" w:themeColor="text1"/>
                <w:sz w:val="16"/>
                <w:szCs w:val="16"/>
              </w:rPr>
              <w:t xml:space="preserve">   </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 xml:space="preserve"> 2</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5751B03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73E2CFB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2.603</w:t>
            </w:r>
            <w:r w:rsidRPr="002F12CC">
              <w:rPr>
                <w:rFonts w:ascii="Times New Roman" w:eastAsia="Times New Roman" w:hAnsi="Times New Roman" w:cs="Times New Roman"/>
                <w:color w:val="000000" w:themeColor="text1"/>
                <w:sz w:val="16"/>
                <w:szCs w:val="16"/>
                <w:vertAlign w:val="superscript"/>
              </w:rPr>
              <w:t>**</w:t>
            </w:r>
          </w:p>
          <w:p w14:paraId="5F47FBE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67984F3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2.543</w:t>
            </w:r>
            <w:r w:rsidRPr="002F12CC">
              <w:rPr>
                <w:rFonts w:ascii="Times New Roman" w:eastAsia="Times New Roman" w:hAnsi="Times New Roman" w:cs="Times New Roman"/>
                <w:color w:val="000000" w:themeColor="text1"/>
                <w:sz w:val="16"/>
                <w:szCs w:val="16"/>
                <w:vertAlign w:val="superscript"/>
              </w:rPr>
              <w:t>*</w:t>
            </w:r>
          </w:p>
          <w:p w14:paraId="59230F6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(0.281)</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31138F6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2.636</w:t>
            </w:r>
            <w:r w:rsidRPr="002F12CC">
              <w:rPr>
                <w:rFonts w:ascii="Times New Roman" w:eastAsia="Times New Roman" w:hAnsi="Times New Roman" w:cs="Times New Roman"/>
                <w:color w:val="000000" w:themeColor="text1"/>
                <w:sz w:val="16"/>
                <w:szCs w:val="16"/>
                <w:vertAlign w:val="superscript"/>
              </w:rPr>
              <w:t>**</w:t>
            </w:r>
          </w:p>
          <w:p w14:paraId="5671553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4DEB69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2.529</w:t>
            </w:r>
            <w:r w:rsidRPr="002F12CC">
              <w:rPr>
                <w:rFonts w:ascii="Times New Roman" w:eastAsia="Times New Roman" w:hAnsi="Times New Roman" w:cs="Times New Roman"/>
                <w:color w:val="000000" w:themeColor="text1"/>
                <w:sz w:val="16"/>
                <w:szCs w:val="16"/>
                <w:vertAlign w:val="superscript"/>
              </w:rPr>
              <w:t>*</w:t>
            </w:r>
          </w:p>
          <w:p w14:paraId="7F0F544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(0.283)</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0A214C6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2.678</w:t>
            </w:r>
            <w:r w:rsidRPr="002F12CC">
              <w:rPr>
                <w:rFonts w:ascii="Times New Roman" w:eastAsia="Times New Roman" w:hAnsi="Times New Roman" w:cs="Times New Roman"/>
                <w:color w:val="000000" w:themeColor="text1"/>
                <w:sz w:val="16"/>
                <w:szCs w:val="16"/>
                <w:vertAlign w:val="superscript"/>
              </w:rPr>
              <w:t>**</w:t>
            </w:r>
          </w:p>
          <w:p w14:paraId="3A7D348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(0.284)</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70551DD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2.483</w:t>
            </w:r>
            <w:r w:rsidRPr="002F12CC">
              <w:rPr>
                <w:rFonts w:ascii="Times New Roman" w:eastAsia="Times New Roman" w:hAnsi="Times New Roman" w:cs="Times New Roman"/>
                <w:color w:val="000000" w:themeColor="text1"/>
                <w:sz w:val="16"/>
                <w:szCs w:val="16"/>
                <w:vertAlign w:val="superscript"/>
              </w:rPr>
              <w:t>*</w:t>
            </w:r>
          </w:p>
          <w:p w14:paraId="0C65E80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(0.300)</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3C82BC7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2.836</w:t>
            </w:r>
            <w:r w:rsidRPr="002F12CC">
              <w:rPr>
                <w:rFonts w:ascii="Times New Roman" w:eastAsia="Times New Roman" w:hAnsi="Times New Roman" w:cs="Times New Roman"/>
                <w:color w:val="000000" w:themeColor="text1"/>
                <w:sz w:val="16"/>
                <w:szCs w:val="16"/>
                <w:vertAlign w:val="superscript"/>
              </w:rPr>
              <w:t>**</w:t>
            </w:r>
          </w:p>
          <w:p w14:paraId="7E85FBD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51B980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2.678</w:t>
            </w:r>
            <w:r w:rsidRPr="002F12CC">
              <w:rPr>
                <w:rFonts w:ascii="Times New Roman" w:eastAsia="Times New Roman" w:hAnsi="Times New Roman" w:cs="Times New Roman"/>
                <w:color w:val="000000" w:themeColor="text1"/>
                <w:sz w:val="16"/>
                <w:szCs w:val="16"/>
                <w:vertAlign w:val="superscript"/>
              </w:rPr>
              <w:t>**</w:t>
            </w:r>
          </w:p>
          <w:p w14:paraId="3EA37F6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15AB9C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2.678</w:t>
            </w:r>
            <w:r w:rsidRPr="002F12CC">
              <w:rPr>
                <w:rFonts w:ascii="Times New Roman" w:eastAsia="Times New Roman" w:hAnsi="Times New Roman" w:cs="Times New Roman"/>
                <w:color w:val="000000" w:themeColor="text1"/>
                <w:sz w:val="16"/>
                <w:szCs w:val="16"/>
                <w:vertAlign w:val="superscript"/>
              </w:rPr>
              <w:t>**</w:t>
            </w:r>
          </w:p>
          <w:p w14:paraId="3095E5B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199FF2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2.786</w:t>
            </w:r>
            <w:r w:rsidRPr="002F12CC">
              <w:rPr>
                <w:rFonts w:ascii="Times New Roman" w:eastAsia="Times New Roman" w:hAnsi="Times New Roman" w:cs="Times New Roman"/>
                <w:color w:val="000000" w:themeColor="text1"/>
                <w:sz w:val="16"/>
                <w:szCs w:val="16"/>
                <w:vertAlign w:val="superscript"/>
              </w:rPr>
              <w:t>**</w:t>
            </w:r>
          </w:p>
          <w:p w14:paraId="0BDDA5E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(0.290)</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51324DA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2.678</w:t>
            </w:r>
            <w:r w:rsidRPr="002F12CC">
              <w:rPr>
                <w:rFonts w:ascii="Times New Roman" w:eastAsia="Times New Roman" w:hAnsi="Times New Roman" w:cs="Times New Roman"/>
                <w:color w:val="000000" w:themeColor="text1"/>
                <w:sz w:val="16"/>
                <w:szCs w:val="16"/>
                <w:vertAlign w:val="superscript"/>
              </w:rPr>
              <w:t>**</w:t>
            </w:r>
          </w:p>
          <w:p w14:paraId="11D9267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2A586E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2.678</w:t>
            </w:r>
            <w:r w:rsidRPr="002F12CC">
              <w:rPr>
                <w:rFonts w:ascii="Times New Roman" w:eastAsia="Times New Roman" w:hAnsi="Times New Roman" w:cs="Times New Roman"/>
                <w:color w:val="000000" w:themeColor="text1"/>
                <w:sz w:val="16"/>
                <w:szCs w:val="16"/>
                <w:vertAlign w:val="superscript"/>
              </w:rPr>
              <w:t>**</w:t>
            </w:r>
          </w:p>
          <w:p w14:paraId="33347C4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(0.284)</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7F9039A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2.649</w:t>
            </w:r>
            <w:r w:rsidRPr="002F12CC">
              <w:rPr>
                <w:rFonts w:ascii="Times New Roman" w:eastAsia="Times New Roman" w:hAnsi="Times New Roman" w:cs="Times New Roman"/>
                <w:color w:val="000000" w:themeColor="text1"/>
                <w:sz w:val="16"/>
                <w:szCs w:val="16"/>
                <w:vertAlign w:val="superscript"/>
              </w:rPr>
              <w:t>**</w:t>
            </w:r>
          </w:p>
          <w:p w14:paraId="5B01C78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(0.287)</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6E4FDDC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2.004</w:t>
            </w:r>
            <w:r w:rsidRPr="002F12CC">
              <w:rPr>
                <w:rFonts w:ascii="Times New Roman" w:eastAsia="Times New Roman" w:hAnsi="Times New Roman" w:cs="Times New Roman"/>
                <w:color w:val="000000" w:themeColor="text1"/>
                <w:sz w:val="16"/>
                <w:szCs w:val="16"/>
                <w:vertAlign w:val="superscript"/>
              </w:rPr>
              <w:t>*</w:t>
            </w:r>
          </w:p>
          <w:p w14:paraId="08FD134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(0.423)</w:t>
            </w:r>
          </w:p>
        </w:tc>
      </w:tr>
      <w:tr w:rsidR="002F12CC" w:rsidRPr="002F12CC" w14:paraId="0D9EDF90" w14:textId="77777777" w:rsidTr="00BA03D1">
        <w:trPr>
          <w:trHeight w:val="222"/>
        </w:trPr>
        <w:tc>
          <w:tcPr>
            <w:tcW w:w="15300" w:type="dxa"/>
            <w:gridSpan w:val="31"/>
            <w:tcBorders>
              <w:top w:val="single" w:sz="4" w:space="0" w:color="FFFFFF"/>
              <w:left w:val="single" w:sz="4" w:space="0" w:color="FFFFFF"/>
              <w:bottom w:val="single" w:sz="4" w:space="0" w:color="FFFFFF"/>
              <w:right w:val="single" w:sz="4" w:space="0" w:color="FFFFFF"/>
            </w:tcBorders>
            <w:shd w:val="clear" w:color="auto" w:fill="auto"/>
          </w:tcPr>
          <w:p w14:paraId="0A738AC2"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Number of antibiotic prescriptions (ref: 0)</w:t>
            </w:r>
          </w:p>
        </w:tc>
      </w:tr>
      <w:tr w:rsidR="002F12CC" w:rsidRPr="002F12CC" w14:paraId="03C06820" w14:textId="77777777" w:rsidTr="00BA03D1">
        <w:trPr>
          <w:trHeight w:val="222"/>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22F35BCD"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1</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6D157BB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6C374CA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1.104</w:t>
            </w:r>
          </w:p>
          <w:p w14:paraId="20849F9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AEA9C7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1.114</w:t>
            </w:r>
          </w:p>
          <w:p w14:paraId="3580BDA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6F842E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1.185</w:t>
            </w:r>
          </w:p>
          <w:p w14:paraId="1D2C4BB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(0.301)</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761D8F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1.192</w:t>
            </w:r>
          </w:p>
          <w:p w14:paraId="0FCC5C2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(0.298)</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2DF7623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1.350</w:t>
            </w:r>
          </w:p>
          <w:p w14:paraId="0680887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(0.302)</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0C01047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1.618</w:t>
            </w:r>
          </w:p>
          <w:p w14:paraId="1E14458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(0.315)</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0ABB59A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1.193</w:t>
            </w:r>
          </w:p>
          <w:p w14:paraId="506A415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(0.382)</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758936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1.350</w:t>
            </w:r>
          </w:p>
          <w:p w14:paraId="3C1A804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(0.302)</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FB7D25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1.350</w:t>
            </w:r>
          </w:p>
          <w:p w14:paraId="2A0C8C4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(0.302)</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3E6E3644" w14:textId="77777777" w:rsidR="00CB005C" w:rsidRPr="002F12CC" w:rsidRDefault="00CB005C" w:rsidP="00E476EC">
            <w:pPr>
              <w:tabs>
                <w:tab w:val="left" w:pos="489"/>
              </w:tabs>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1.491</w:t>
            </w:r>
          </w:p>
          <w:p w14:paraId="2524AA91" w14:textId="6E6E01B6" w:rsidR="00CB005C" w:rsidRPr="002F12CC" w:rsidRDefault="00CB005C" w:rsidP="00E476EC">
            <w:pPr>
              <w:tabs>
                <w:tab w:val="left" w:pos="489"/>
              </w:tabs>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(0.311)</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0AB04AA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1.350</w:t>
            </w:r>
          </w:p>
          <w:p w14:paraId="282DAC0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(0.302)</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B2E93C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1.350</w:t>
            </w:r>
          </w:p>
          <w:p w14:paraId="44E88C2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(0.302)</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2855205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1.403</w:t>
            </w:r>
          </w:p>
          <w:p w14:paraId="64C571B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(0.306)</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05A8F68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1.401</w:t>
            </w:r>
          </w:p>
          <w:p w14:paraId="3E05E8C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(0.304)</w:t>
            </w:r>
          </w:p>
        </w:tc>
      </w:tr>
      <w:tr w:rsidR="002F12CC" w:rsidRPr="002F12CC" w14:paraId="3691A11F" w14:textId="77777777" w:rsidTr="00BA03D1">
        <w:trPr>
          <w:trHeight w:val="222"/>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076745D5"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Gungsuh" w:hAnsi="Times New Roman" w:cs="Times New Roman" w:hint="eastAsia"/>
                <w:color w:val="000000" w:themeColor="text1"/>
                <w:sz w:val="16"/>
                <w:szCs w:val="16"/>
              </w:rPr>
              <w:t xml:space="preserve">   </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 xml:space="preserve"> 2</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1FEEA45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21228A2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2.245</w:t>
            </w:r>
            <w:r w:rsidRPr="002F12CC">
              <w:rPr>
                <w:rFonts w:ascii="Times New Roman" w:eastAsia="Times New Roman" w:hAnsi="Times New Roman" w:cs="Times New Roman"/>
                <w:color w:val="000000" w:themeColor="text1"/>
                <w:sz w:val="16"/>
                <w:szCs w:val="16"/>
                <w:vertAlign w:val="superscript"/>
              </w:rPr>
              <w:t>*</w:t>
            </w:r>
          </w:p>
          <w:p w14:paraId="451A9BA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8D283A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2.314</w:t>
            </w:r>
            <w:r w:rsidRPr="002F12CC">
              <w:rPr>
                <w:rFonts w:ascii="Times New Roman" w:eastAsia="Times New Roman" w:hAnsi="Times New Roman" w:cs="Times New Roman"/>
                <w:color w:val="000000" w:themeColor="text1"/>
                <w:sz w:val="16"/>
                <w:szCs w:val="16"/>
                <w:vertAlign w:val="superscript"/>
              </w:rPr>
              <w:t>*</w:t>
            </w:r>
          </w:p>
          <w:p w14:paraId="2F116EA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(0.427)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ACF572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2.195</w:t>
            </w:r>
            <w:r w:rsidRPr="002F12CC">
              <w:rPr>
                <w:rFonts w:ascii="Times New Roman" w:eastAsia="Times New Roman" w:hAnsi="Times New Roman" w:cs="Times New Roman"/>
                <w:color w:val="000000" w:themeColor="text1"/>
                <w:sz w:val="16"/>
                <w:szCs w:val="16"/>
                <w:vertAlign w:val="superscript"/>
              </w:rPr>
              <w:t>*</w:t>
            </w:r>
          </w:p>
          <w:p w14:paraId="0F4F8CD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9DB293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2.202</w:t>
            </w:r>
            <w:r w:rsidRPr="002F12CC">
              <w:rPr>
                <w:rFonts w:ascii="Times New Roman" w:eastAsia="Times New Roman" w:hAnsi="Times New Roman" w:cs="Times New Roman"/>
                <w:color w:val="000000" w:themeColor="text1"/>
                <w:sz w:val="16"/>
                <w:szCs w:val="16"/>
                <w:vertAlign w:val="superscript"/>
              </w:rPr>
              <w:t>*</w:t>
            </w:r>
          </w:p>
          <w:p w14:paraId="67C8E84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(0.430)</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2184397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2.449</w:t>
            </w:r>
            <w:r w:rsidRPr="002F12CC">
              <w:rPr>
                <w:rFonts w:ascii="Times New Roman" w:eastAsia="Times New Roman" w:hAnsi="Times New Roman" w:cs="Times New Roman"/>
                <w:color w:val="000000" w:themeColor="text1"/>
                <w:sz w:val="16"/>
                <w:szCs w:val="16"/>
                <w:vertAlign w:val="superscript"/>
              </w:rPr>
              <w:t>*</w:t>
            </w:r>
          </w:p>
          <w:p w14:paraId="689DA19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(0.433)</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024CCE0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2.482</w:t>
            </w:r>
            <w:r w:rsidRPr="002F12CC">
              <w:rPr>
                <w:rFonts w:ascii="Times New Roman" w:eastAsia="Times New Roman" w:hAnsi="Times New Roman" w:cs="Times New Roman"/>
                <w:color w:val="000000" w:themeColor="text1"/>
                <w:sz w:val="16"/>
                <w:szCs w:val="16"/>
                <w:vertAlign w:val="superscript"/>
              </w:rPr>
              <w:t>*</w:t>
            </w:r>
          </w:p>
          <w:p w14:paraId="5789013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(0.442)</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3E01766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2.063</w:t>
            </w:r>
          </w:p>
          <w:p w14:paraId="5929085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(0.656)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631DC2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2.449</w:t>
            </w:r>
            <w:r w:rsidRPr="002F12CC">
              <w:rPr>
                <w:rFonts w:ascii="Times New Roman" w:eastAsia="Times New Roman" w:hAnsi="Times New Roman" w:cs="Times New Roman"/>
                <w:color w:val="000000" w:themeColor="text1"/>
                <w:sz w:val="16"/>
                <w:szCs w:val="16"/>
                <w:vertAlign w:val="superscript"/>
              </w:rPr>
              <w:t>*</w:t>
            </w:r>
          </w:p>
          <w:p w14:paraId="11D7A94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984B10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2.449</w:t>
            </w:r>
            <w:r w:rsidRPr="002F12CC">
              <w:rPr>
                <w:rFonts w:ascii="Times New Roman" w:eastAsia="Times New Roman" w:hAnsi="Times New Roman" w:cs="Times New Roman"/>
                <w:color w:val="000000" w:themeColor="text1"/>
                <w:sz w:val="16"/>
                <w:szCs w:val="16"/>
                <w:vertAlign w:val="superscript"/>
              </w:rPr>
              <w:t>*</w:t>
            </w:r>
          </w:p>
          <w:p w14:paraId="1287220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6531E00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2.534</w:t>
            </w:r>
            <w:r w:rsidRPr="002F12CC">
              <w:rPr>
                <w:rFonts w:ascii="Times New Roman" w:eastAsia="Times New Roman" w:hAnsi="Times New Roman" w:cs="Times New Roman"/>
                <w:color w:val="000000" w:themeColor="text1"/>
                <w:sz w:val="16"/>
                <w:szCs w:val="16"/>
                <w:vertAlign w:val="superscript"/>
              </w:rPr>
              <w:t>*</w:t>
            </w:r>
          </w:p>
          <w:p w14:paraId="456D4DA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(0.453)</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0D49E8D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2.449</w:t>
            </w:r>
            <w:r w:rsidRPr="002F12CC">
              <w:rPr>
                <w:rFonts w:ascii="Times New Roman" w:eastAsia="Times New Roman" w:hAnsi="Times New Roman" w:cs="Times New Roman"/>
                <w:color w:val="000000" w:themeColor="text1"/>
                <w:sz w:val="16"/>
                <w:szCs w:val="16"/>
                <w:vertAlign w:val="superscript"/>
              </w:rPr>
              <w:t>*</w:t>
            </w:r>
          </w:p>
          <w:p w14:paraId="6775AD9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892140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2.449</w:t>
            </w:r>
            <w:r w:rsidRPr="002F12CC">
              <w:rPr>
                <w:rFonts w:ascii="Times New Roman" w:eastAsia="Times New Roman" w:hAnsi="Times New Roman" w:cs="Times New Roman"/>
                <w:color w:val="000000" w:themeColor="text1"/>
                <w:sz w:val="16"/>
                <w:szCs w:val="16"/>
                <w:vertAlign w:val="superscript"/>
              </w:rPr>
              <w:t>*</w:t>
            </w:r>
          </w:p>
          <w:p w14:paraId="0717795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(0.433)</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2A977AF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2.444</w:t>
            </w:r>
            <w:r w:rsidRPr="002F12CC">
              <w:rPr>
                <w:rFonts w:ascii="Times New Roman" w:eastAsia="Times New Roman" w:hAnsi="Times New Roman" w:cs="Times New Roman"/>
                <w:color w:val="000000" w:themeColor="text1"/>
                <w:sz w:val="16"/>
                <w:szCs w:val="16"/>
                <w:vertAlign w:val="superscript"/>
              </w:rPr>
              <w:t>*</w:t>
            </w:r>
          </w:p>
          <w:p w14:paraId="1055269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(0.435)</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2DB5D53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2.478</w:t>
            </w:r>
            <w:r w:rsidRPr="002F12CC">
              <w:rPr>
                <w:rFonts w:ascii="Times New Roman" w:eastAsia="Times New Roman" w:hAnsi="Times New Roman" w:cs="Times New Roman"/>
                <w:color w:val="000000" w:themeColor="text1"/>
                <w:sz w:val="16"/>
                <w:szCs w:val="16"/>
                <w:vertAlign w:val="superscript"/>
              </w:rPr>
              <w:t>*</w:t>
            </w:r>
          </w:p>
          <w:p w14:paraId="33C20DA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(0.435)</w:t>
            </w:r>
          </w:p>
        </w:tc>
      </w:tr>
      <w:tr w:rsidR="002F12CC" w:rsidRPr="002F12CC" w14:paraId="3D4DB86D" w14:textId="77777777" w:rsidTr="00BA03D1">
        <w:trPr>
          <w:trHeight w:val="222"/>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0BDEEE9E"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b/>
                <w:color w:val="000000" w:themeColor="text1"/>
                <w:sz w:val="16"/>
                <w:szCs w:val="16"/>
              </w:rPr>
              <w:t>History of stroke</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0274DA66"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57EB3AF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2.585</w:t>
            </w:r>
            <w:r w:rsidRPr="002F12CC">
              <w:rPr>
                <w:rFonts w:ascii="Times New Roman" w:eastAsia="Times New Roman" w:hAnsi="Times New Roman" w:cs="Times New Roman"/>
                <w:color w:val="000000" w:themeColor="text1"/>
                <w:sz w:val="16"/>
                <w:szCs w:val="16"/>
                <w:vertAlign w:val="superscript"/>
              </w:rPr>
              <w:t>**</w:t>
            </w:r>
          </w:p>
          <w:p w14:paraId="7642139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FF73E8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2.608</w:t>
            </w:r>
            <w:r w:rsidRPr="002F12CC">
              <w:rPr>
                <w:rFonts w:ascii="Times New Roman" w:eastAsia="Times New Roman" w:hAnsi="Times New Roman" w:cs="Times New Roman"/>
                <w:color w:val="000000" w:themeColor="text1"/>
                <w:sz w:val="16"/>
                <w:szCs w:val="16"/>
                <w:vertAlign w:val="superscript"/>
              </w:rPr>
              <w:t>**</w:t>
            </w:r>
          </w:p>
          <w:p w14:paraId="2B25DE5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66D0672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2.649</w:t>
            </w:r>
            <w:r w:rsidRPr="002F12CC">
              <w:rPr>
                <w:rFonts w:ascii="Times New Roman" w:eastAsia="Times New Roman" w:hAnsi="Times New Roman" w:cs="Times New Roman"/>
                <w:color w:val="000000" w:themeColor="text1"/>
                <w:sz w:val="16"/>
                <w:szCs w:val="16"/>
                <w:vertAlign w:val="superscript"/>
              </w:rPr>
              <w:t>**</w:t>
            </w:r>
          </w:p>
          <w:p w14:paraId="64124D6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D3093D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2.660</w:t>
            </w:r>
            <w:r w:rsidRPr="002F12CC">
              <w:rPr>
                <w:rFonts w:ascii="Times New Roman" w:eastAsia="Times New Roman" w:hAnsi="Times New Roman" w:cs="Times New Roman"/>
                <w:color w:val="000000" w:themeColor="text1"/>
                <w:sz w:val="16"/>
                <w:szCs w:val="16"/>
                <w:vertAlign w:val="superscript"/>
              </w:rPr>
              <w:t>**</w:t>
            </w:r>
          </w:p>
          <w:p w14:paraId="3BA502D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(0.237)</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4469BFA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2.751</w:t>
            </w:r>
            <w:r w:rsidRPr="002F12CC">
              <w:rPr>
                <w:rFonts w:ascii="Times New Roman" w:eastAsia="Times New Roman" w:hAnsi="Times New Roman" w:cs="Times New Roman"/>
                <w:color w:val="000000" w:themeColor="text1"/>
                <w:sz w:val="16"/>
                <w:szCs w:val="16"/>
                <w:vertAlign w:val="superscript"/>
              </w:rPr>
              <w:t>**</w:t>
            </w:r>
          </w:p>
          <w:p w14:paraId="27E943B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(0.239)</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3AD71D6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2.716</w:t>
            </w:r>
            <w:r w:rsidRPr="002F12CC">
              <w:rPr>
                <w:rFonts w:ascii="Times New Roman" w:eastAsia="Times New Roman" w:hAnsi="Times New Roman" w:cs="Times New Roman"/>
                <w:color w:val="000000" w:themeColor="text1"/>
                <w:sz w:val="16"/>
                <w:szCs w:val="16"/>
                <w:vertAlign w:val="superscript"/>
              </w:rPr>
              <w:t>**</w:t>
            </w:r>
          </w:p>
          <w:p w14:paraId="6990613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(0.243)</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62EE88E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2.621</w:t>
            </w:r>
            <w:r w:rsidRPr="002F12CC">
              <w:rPr>
                <w:rFonts w:ascii="Times New Roman" w:eastAsia="Times New Roman" w:hAnsi="Times New Roman" w:cs="Times New Roman"/>
                <w:color w:val="000000" w:themeColor="text1"/>
                <w:sz w:val="16"/>
                <w:szCs w:val="16"/>
                <w:vertAlign w:val="superscript"/>
              </w:rPr>
              <w:t>**</w:t>
            </w:r>
          </w:p>
          <w:p w14:paraId="7406941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(0.245)</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3B6BA9C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2.751</w:t>
            </w:r>
            <w:r w:rsidRPr="002F12CC">
              <w:rPr>
                <w:rFonts w:ascii="Times New Roman" w:eastAsia="Times New Roman" w:hAnsi="Times New Roman" w:cs="Times New Roman"/>
                <w:color w:val="000000" w:themeColor="text1"/>
                <w:sz w:val="16"/>
                <w:szCs w:val="16"/>
                <w:vertAlign w:val="superscript"/>
              </w:rPr>
              <w:t>**</w:t>
            </w:r>
          </w:p>
          <w:p w14:paraId="2C5CB0A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AF0BD9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2.751</w:t>
            </w:r>
            <w:r w:rsidRPr="002F12CC">
              <w:rPr>
                <w:rFonts w:ascii="Times New Roman" w:eastAsia="Times New Roman" w:hAnsi="Times New Roman" w:cs="Times New Roman"/>
                <w:color w:val="000000" w:themeColor="text1"/>
                <w:sz w:val="16"/>
                <w:szCs w:val="16"/>
                <w:vertAlign w:val="superscript"/>
              </w:rPr>
              <w:t>**</w:t>
            </w:r>
          </w:p>
          <w:p w14:paraId="00A6576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8739C2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2.663</w:t>
            </w:r>
            <w:r w:rsidRPr="002F12CC">
              <w:rPr>
                <w:rFonts w:ascii="Times New Roman" w:eastAsia="Times New Roman" w:hAnsi="Times New Roman" w:cs="Times New Roman"/>
                <w:color w:val="000000" w:themeColor="text1"/>
                <w:sz w:val="16"/>
                <w:szCs w:val="16"/>
                <w:vertAlign w:val="superscript"/>
              </w:rPr>
              <w:t>**</w:t>
            </w:r>
          </w:p>
          <w:p w14:paraId="563B460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(0.243)</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3AFB9F6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2.751</w:t>
            </w:r>
            <w:r w:rsidRPr="002F12CC">
              <w:rPr>
                <w:rFonts w:ascii="Times New Roman" w:eastAsia="Times New Roman" w:hAnsi="Times New Roman" w:cs="Times New Roman"/>
                <w:color w:val="000000" w:themeColor="text1"/>
                <w:sz w:val="16"/>
                <w:szCs w:val="16"/>
                <w:vertAlign w:val="superscript"/>
              </w:rPr>
              <w:t>**</w:t>
            </w:r>
          </w:p>
          <w:p w14:paraId="621E1A0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37D8D3C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2.751</w:t>
            </w:r>
            <w:r w:rsidRPr="002F12CC">
              <w:rPr>
                <w:rFonts w:ascii="Times New Roman" w:eastAsia="Times New Roman" w:hAnsi="Times New Roman" w:cs="Times New Roman"/>
                <w:color w:val="000000" w:themeColor="text1"/>
                <w:sz w:val="16"/>
                <w:szCs w:val="16"/>
                <w:vertAlign w:val="superscript"/>
              </w:rPr>
              <w:t>**</w:t>
            </w:r>
          </w:p>
          <w:p w14:paraId="14409E2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(0.239)</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0E01295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2.704</w:t>
            </w:r>
            <w:r w:rsidRPr="002F12CC">
              <w:rPr>
                <w:rFonts w:ascii="Times New Roman" w:eastAsia="Times New Roman" w:hAnsi="Times New Roman" w:cs="Times New Roman"/>
                <w:color w:val="000000" w:themeColor="text1"/>
                <w:sz w:val="16"/>
                <w:szCs w:val="16"/>
                <w:vertAlign w:val="superscript"/>
              </w:rPr>
              <w:t>**</w:t>
            </w:r>
          </w:p>
          <w:p w14:paraId="5D9BFE9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(0.240)</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4483D19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2.700</w:t>
            </w:r>
            <w:r w:rsidRPr="002F12CC">
              <w:rPr>
                <w:rFonts w:ascii="Times New Roman" w:eastAsia="Times New Roman" w:hAnsi="Times New Roman" w:cs="Times New Roman"/>
                <w:color w:val="000000" w:themeColor="text1"/>
                <w:sz w:val="16"/>
                <w:szCs w:val="16"/>
                <w:vertAlign w:val="superscript"/>
              </w:rPr>
              <w:t>**</w:t>
            </w:r>
          </w:p>
          <w:p w14:paraId="100C275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(0.239)</w:t>
            </w:r>
          </w:p>
        </w:tc>
      </w:tr>
      <w:tr w:rsidR="002F12CC" w:rsidRPr="002F12CC" w14:paraId="20B26328" w14:textId="77777777" w:rsidTr="00BA03D1">
        <w:trPr>
          <w:trHeight w:val="222"/>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69A9118D"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b/>
                <w:color w:val="000000" w:themeColor="text1"/>
                <w:sz w:val="16"/>
                <w:szCs w:val="16"/>
              </w:rPr>
              <w:t>Receipt of influenza vaccine</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161333E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79BAEB0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-2.543</w:t>
            </w:r>
            <w:r w:rsidRPr="002F12CC">
              <w:rPr>
                <w:rFonts w:ascii="Times New Roman" w:eastAsia="Times New Roman" w:hAnsi="Times New Roman" w:cs="Times New Roman"/>
                <w:color w:val="000000" w:themeColor="text1"/>
                <w:sz w:val="16"/>
                <w:szCs w:val="16"/>
                <w:vertAlign w:val="superscript"/>
              </w:rPr>
              <w:t>**</w:t>
            </w:r>
            <w:r w:rsidRPr="002F12CC">
              <w:rPr>
                <w:rFonts w:ascii="Times New Roman" w:eastAsia="Times New Roman" w:hAnsi="Times New Roman" w:cs="Times New Roman"/>
                <w:color w:val="000000" w:themeColor="text1"/>
                <w:sz w:val="16"/>
                <w:szCs w:val="16"/>
              </w:rPr>
              <w:t xml:space="preserve"> (0.253)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2D82C2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-2.913</w:t>
            </w:r>
            <w:r w:rsidRPr="002F12CC">
              <w:rPr>
                <w:rFonts w:ascii="Times New Roman" w:eastAsia="Times New Roman" w:hAnsi="Times New Roman" w:cs="Times New Roman"/>
                <w:color w:val="000000" w:themeColor="text1"/>
                <w:sz w:val="16"/>
                <w:szCs w:val="16"/>
                <w:vertAlign w:val="superscript"/>
              </w:rPr>
              <w:t>**</w:t>
            </w:r>
          </w:p>
          <w:p w14:paraId="0A23040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C5E3FE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-2.723</w:t>
            </w:r>
            <w:r w:rsidRPr="002F12CC">
              <w:rPr>
                <w:rFonts w:ascii="Times New Roman" w:eastAsia="Times New Roman" w:hAnsi="Times New Roman" w:cs="Times New Roman"/>
                <w:color w:val="000000" w:themeColor="text1"/>
                <w:sz w:val="16"/>
                <w:szCs w:val="16"/>
                <w:vertAlign w:val="superscript"/>
              </w:rPr>
              <w:t>**</w:t>
            </w:r>
          </w:p>
          <w:p w14:paraId="46C780E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(0.242)</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6EA9DA7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-3.219</w:t>
            </w:r>
            <w:r w:rsidRPr="002F12CC">
              <w:rPr>
                <w:rFonts w:ascii="Times New Roman" w:eastAsia="Times New Roman" w:hAnsi="Times New Roman" w:cs="Times New Roman"/>
                <w:color w:val="000000" w:themeColor="text1"/>
                <w:sz w:val="16"/>
                <w:szCs w:val="16"/>
                <w:vertAlign w:val="superscript"/>
              </w:rPr>
              <w:t>**</w:t>
            </w:r>
          </w:p>
          <w:p w14:paraId="052FD7D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(0.233)</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1776F75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-2.319</w:t>
            </w:r>
            <w:r w:rsidRPr="002F12CC">
              <w:rPr>
                <w:rFonts w:ascii="Times New Roman" w:eastAsia="Times New Roman" w:hAnsi="Times New Roman" w:cs="Times New Roman"/>
                <w:color w:val="000000" w:themeColor="text1"/>
                <w:sz w:val="16"/>
                <w:szCs w:val="16"/>
                <w:vertAlign w:val="superscript"/>
              </w:rPr>
              <w:t>*</w:t>
            </w:r>
          </w:p>
          <w:p w14:paraId="49FBA7F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(0.238)</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56675CA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-2.440</w:t>
            </w:r>
            <w:r w:rsidRPr="002F12CC">
              <w:rPr>
                <w:rFonts w:ascii="Times New Roman" w:eastAsia="Times New Roman" w:hAnsi="Times New Roman" w:cs="Times New Roman"/>
                <w:color w:val="000000" w:themeColor="text1"/>
                <w:sz w:val="16"/>
                <w:szCs w:val="16"/>
                <w:vertAlign w:val="superscript"/>
              </w:rPr>
              <w:t>*</w:t>
            </w:r>
          </w:p>
          <w:p w14:paraId="565AA67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(0.244)</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6EB22D9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-1.875 (0.250)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48B5FA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-2.319</w:t>
            </w:r>
            <w:r w:rsidRPr="002F12CC">
              <w:rPr>
                <w:rFonts w:ascii="Times New Roman" w:eastAsia="Times New Roman" w:hAnsi="Times New Roman" w:cs="Times New Roman"/>
                <w:color w:val="000000" w:themeColor="text1"/>
                <w:sz w:val="16"/>
                <w:szCs w:val="16"/>
                <w:vertAlign w:val="superscript"/>
              </w:rPr>
              <w:t>*</w:t>
            </w:r>
          </w:p>
          <w:p w14:paraId="31E08DD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EAD34B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-2.319</w:t>
            </w:r>
            <w:r w:rsidRPr="002F12CC">
              <w:rPr>
                <w:rFonts w:ascii="Times New Roman" w:eastAsia="Times New Roman" w:hAnsi="Times New Roman" w:cs="Times New Roman"/>
                <w:color w:val="000000" w:themeColor="text1"/>
                <w:sz w:val="16"/>
                <w:szCs w:val="16"/>
                <w:vertAlign w:val="superscript"/>
              </w:rPr>
              <w:t>*</w:t>
            </w:r>
          </w:p>
          <w:p w14:paraId="25CCF7C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34A3AD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-2.291</w:t>
            </w:r>
            <w:r w:rsidRPr="002F12CC">
              <w:rPr>
                <w:rFonts w:ascii="Times New Roman" w:eastAsia="Times New Roman" w:hAnsi="Times New Roman" w:cs="Times New Roman"/>
                <w:color w:val="000000" w:themeColor="text1"/>
                <w:sz w:val="16"/>
                <w:szCs w:val="16"/>
                <w:vertAlign w:val="superscript"/>
              </w:rPr>
              <w:t>*</w:t>
            </w:r>
          </w:p>
          <w:p w14:paraId="11C0817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(0.243)</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21332B3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-2.319</w:t>
            </w:r>
            <w:r w:rsidRPr="002F12CC">
              <w:rPr>
                <w:rFonts w:ascii="Times New Roman" w:eastAsia="Times New Roman" w:hAnsi="Times New Roman" w:cs="Times New Roman"/>
                <w:color w:val="000000" w:themeColor="text1"/>
                <w:sz w:val="16"/>
                <w:szCs w:val="16"/>
                <w:vertAlign w:val="superscript"/>
              </w:rPr>
              <w:t>*</w:t>
            </w:r>
          </w:p>
          <w:p w14:paraId="430CA76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77FFC6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-2.319</w:t>
            </w:r>
            <w:r w:rsidRPr="002F12CC">
              <w:rPr>
                <w:rFonts w:ascii="Times New Roman" w:eastAsia="Times New Roman" w:hAnsi="Times New Roman" w:cs="Times New Roman"/>
                <w:color w:val="000000" w:themeColor="text1"/>
                <w:sz w:val="16"/>
                <w:szCs w:val="16"/>
                <w:vertAlign w:val="superscript"/>
              </w:rPr>
              <w:t>*</w:t>
            </w:r>
          </w:p>
          <w:p w14:paraId="6401F1C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(0.238)</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39A51F4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-2.328</w:t>
            </w:r>
            <w:r w:rsidRPr="002F12CC">
              <w:rPr>
                <w:rFonts w:ascii="Times New Roman" w:eastAsia="Times New Roman" w:hAnsi="Times New Roman" w:cs="Times New Roman"/>
                <w:color w:val="000000" w:themeColor="text1"/>
                <w:sz w:val="16"/>
                <w:szCs w:val="16"/>
                <w:vertAlign w:val="superscript"/>
              </w:rPr>
              <w:t>*</w:t>
            </w:r>
          </w:p>
          <w:p w14:paraId="0EADEBA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(0.244)</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4135CE4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-2.311</w:t>
            </w:r>
            <w:r w:rsidRPr="002F12CC">
              <w:rPr>
                <w:rFonts w:ascii="Times New Roman" w:eastAsia="Times New Roman" w:hAnsi="Times New Roman" w:cs="Times New Roman"/>
                <w:color w:val="000000" w:themeColor="text1"/>
                <w:sz w:val="16"/>
                <w:szCs w:val="16"/>
                <w:vertAlign w:val="superscript"/>
              </w:rPr>
              <w:t>*</w:t>
            </w:r>
          </w:p>
          <w:p w14:paraId="4837D34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(0.240)</w:t>
            </w:r>
          </w:p>
        </w:tc>
      </w:tr>
      <w:tr w:rsidR="002F12CC" w:rsidRPr="002F12CC" w14:paraId="25AD27E7" w14:textId="77777777" w:rsidTr="00BA03D1">
        <w:tc>
          <w:tcPr>
            <w:tcW w:w="2504" w:type="dxa"/>
            <w:gridSpan w:val="2"/>
            <w:tcBorders>
              <w:top w:val="single" w:sz="4" w:space="0" w:color="FFFFFF"/>
              <w:left w:val="single" w:sz="4" w:space="0" w:color="FFFFFF"/>
              <w:bottom w:val="single" w:sz="4" w:space="0" w:color="FFFFFF"/>
              <w:right w:val="single" w:sz="48" w:space="0" w:color="FFFFFF"/>
            </w:tcBorders>
            <w:shd w:val="clear" w:color="auto" w:fill="auto"/>
          </w:tcPr>
          <w:p w14:paraId="73144746" w14:textId="14BCC023" w:rsidR="00BA03D1" w:rsidRPr="002F12CC" w:rsidRDefault="00BA03D1"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b/>
                <w:color w:val="000000" w:themeColor="text1"/>
                <w:sz w:val="16"/>
                <w:szCs w:val="16"/>
              </w:rPr>
              <w:t>History of MDR bacteria colonisation</w:t>
            </w: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6BFF50B9"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2.144</w:t>
            </w:r>
            <w:r w:rsidRPr="002F12CC">
              <w:rPr>
                <w:rFonts w:ascii="Times New Roman" w:eastAsia="Times New Roman" w:hAnsi="Times New Roman" w:cs="Times New Roman"/>
                <w:color w:val="000000" w:themeColor="text1"/>
                <w:sz w:val="16"/>
                <w:szCs w:val="16"/>
                <w:vertAlign w:val="superscript"/>
              </w:rPr>
              <w:t>*</w:t>
            </w:r>
          </w:p>
          <w:p w14:paraId="3CC8B2A2"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A79BA34"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2.130</w:t>
            </w:r>
            <w:r w:rsidRPr="002F12CC">
              <w:rPr>
                <w:rFonts w:ascii="Times New Roman" w:eastAsia="Times New Roman" w:hAnsi="Times New Roman" w:cs="Times New Roman"/>
                <w:color w:val="000000" w:themeColor="text1"/>
                <w:sz w:val="16"/>
                <w:szCs w:val="16"/>
                <w:vertAlign w:val="superscript"/>
              </w:rPr>
              <w:t>*</w:t>
            </w:r>
          </w:p>
          <w:p w14:paraId="2AE9566D"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(0.376)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4A55F0D"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2.360</w:t>
            </w:r>
            <w:r w:rsidRPr="002F12CC">
              <w:rPr>
                <w:rFonts w:ascii="Times New Roman" w:eastAsia="Times New Roman" w:hAnsi="Times New Roman" w:cs="Times New Roman"/>
                <w:color w:val="000000" w:themeColor="text1"/>
                <w:sz w:val="16"/>
                <w:szCs w:val="16"/>
                <w:vertAlign w:val="superscript"/>
              </w:rPr>
              <w:t>*</w:t>
            </w:r>
          </w:p>
          <w:p w14:paraId="673C4C30"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(0.379)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F43BECF"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2.269</w:t>
            </w:r>
            <w:r w:rsidRPr="002F12CC">
              <w:rPr>
                <w:rFonts w:ascii="Times New Roman" w:eastAsia="Times New Roman" w:hAnsi="Times New Roman" w:cs="Times New Roman"/>
                <w:color w:val="000000" w:themeColor="text1"/>
                <w:sz w:val="16"/>
                <w:szCs w:val="16"/>
                <w:vertAlign w:val="superscript"/>
              </w:rPr>
              <w:t>*</w:t>
            </w:r>
          </w:p>
          <w:p w14:paraId="34FBB7DC"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(0.380)</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37C9304A"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2.469</w:t>
            </w:r>
            <w:r w:rsidRPr="002F12CC">
              <w:rPr>
                <w:rFonts w:ascii="Times New Roman" w:eastAsia="Times New Roman" w:hAnsi="Times New Roman" w:cs="Times New Roman"/>
                <w:color w:val="000000" w:themeColor="text1"/>
                <w:sz w:val="16"/>
                <w:szCs w:val="16"/>
                <w:vertAlign w:val="superscript"/>
              </w:rPr>
              <w:t>*</w:t>
            </w:r>
          </w:p>
          <w:p w14:paraId="3C4E57A8"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(0.379)</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24859A88"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2.466</w:t>
            </w:r>
            <w:r w:rsidRPr="002F12CC">
              <w:rPr>
                <w:rFonts w:ascii="Times New Roman" w:eastAsia="Times New Roman" w:hAnsi="Times New Roman" w:cs="Times New Roman"/>
                <w:color w:val="000000" w:themeColor="text1"/>
                <w:sz w:val="16"/>
                <w:szCs w:val="16"/>
                <w:vertAlign w:val="superscript"/>
              </w:rPr>
              <w:t>*</w:t>
            </w:r>
          </w:p>
          <w:p w14:paraId="3486065C"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(0.397)</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14AEBEAF"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2.088</w:t>
            </w:r>
            <w:r w:rsidRPr="002F12CC">
              <w:rPr>
                <w:rFonts w:ascii="Times New Roman" w:eastAsia="Times New Roman" w:hAnsi="Times New Roman" w:cs="Times New Roman"/>
                <w:color w:val="000000" w:themeColor="text1"/>
                <w:sz w:val="16"/>
                <w:szCs w:val="16"/>
                <w:vertAlign w:val="superscript"/>
              </w:rPr>
              <w:t>*</w:t>
            </w:r>
          </w:p>
          <w:p w14:paraId="0ED5E916"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(0.250)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3F5BBC98"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2.469</w:t>
            </w:r>
            <w:r w:rsidRPr="002F12CC">
              <w:rPr>
                <w:rFonts w:ascii="Times New Roman" w:eastAsia="Times New Roman" w:hAnsi="Times New Roman" w:cs="Times New Roman"/>
                <w:color w:val="000000" w:themeColor="text1"/>
                <w:sz w:val="16"/>
                <w:szCs w:val="16"/>
                <w:vertAlign w:val="superscript"/>
              </w:rPr>
              <w:t>*</w:t>
            </w:r>
          </w:p>
          <w:p w14:paraId="3D5EF7A0"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(0.379)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F4E77E2"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2.469</w:t>
            </w:r>
            <w:r w:rsidRPr="002F12CC">
              <w:rPr>
                <w:rFonts w:ascii="Times New Roman" w:eastAsia="Times New Roman" w:hAnsi="Times New Roman" w:cs="Times New Roman"/>
                <w:color w:val="000000" w:themeColor="text1"/>
                <w:sz w:val="16"/>
                <w:szCs w:val="16"/>
                <w:vertAlign w:val="superscript"/>
              </w:rPr>
              <w:t>*</w:t>
            </w:r>
          </w:p>
          <w:p w14:paraId="005A133D"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(0.379)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AA0C1A3"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2.411</w:t>
            </w:r>
            <w:r w:rsidRPr="002F12CC">
              <w:rPr>
                <w:rFonts w:ascii="Times New Roman" w:eastAsia="Times New Roman" w:hAnsi="Times New Roman" w:cs="Times New Roman"/>
                <w:color w:val="000000" w:themeColor="text1"/>
                <w:sz w:val="16"/>
                <w:szCs w:val="16"/>
                <w:vertAlign w:val="superscript"/>
              </w:rPr>
              <w:t>*</w:t>
            </w:r>
          </w:p>
          <w:p w14:paraId="24313FB8"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(0.389)</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10662BDA"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2.469</w:t>
            </w:r>
            <w:r w:rsidRPr="002F12CC">
              <w:rPr>
                <w:rFonts w:ascii="Times New Roman" w:eastAsia="Times New Roman" w:hAnsi="Times New Roman" w:cs="Times New Roman"/>
                <w:color w:val="000000" w:themeColor="text1"/>
                <w:sz w:val="16"/>
                <w:szCs w:val="16"/>
                <w:vertAlign w:val="superscript"/>
              </w:rPr>
              <w:t>*</w:t>
            </w:r>
          </w:p>
          <w:p w14:paraId="3AAD041E"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(0.379)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A83B609"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2.469</w:t>
            </w:r>
            <w:r w:rsidRPr="002F12CC">
              <w:rPr>
                <w:rFonts w:ascii="Times New Roman" w:eastAsia="Times New Roman" w:hAnsi="Times New Roman" w:cs="Times New Roman"/>
                <w:color w:val="000000" w:themeColor="text1"/>
                <w:sz w:val="16"/>
                <w:szCs w:val="16"/>
                <w:vertAlign w:val="superscript"/>
              </w:rPr>
              <w:t>*</w:t>
            </w:r>
          </w:p>
          <w:p w14:paraId="49EB4784"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(0.379)</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62238165"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2.484</w:t>
            </w:r>
            <w:r w:rsidRPr="002F12CC">
              <w:rPr>
                <w:rFonts w:ascii="Times New Roman" w:eastAsia="Times New Roman" w:hAnsi="Times New Roman" w:cs="Times New Roman"/>
                <w:color w:val="000000" w:themeColor="text1"/>
                <w:sz w:val="16"/>
                <w:szCs w:val="16"/>
                <w:vertAlign w:val="superscript"/>
              </w:rPr>
              <w:t>*</w:t>
            </w:r>
          </w:p>
          <w:p w14:paraId="0727F5DB"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(0.383)</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230F9732"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2.465</w:t>
            </w:r>
            <w:r w:rsidRPr="002F12CC">
              <w:rPr>
                <w:rFonts w:ascii="Times New Roman" w:eastAsia="Times New Roman" w:hAnsi="Times New Roman" w:cs="Times New Roman"/>
                <w:color w:val="000000" w:themeColor="text1"/>
                <w:sz w:val="16"/>
                <w:szCs w:val="16"/>
                <w:vertAlign w:val="superscript"/>
              </w:rPr>
              <w:t>*</w:t>
            </w:r>
          </w:p>
          <w:p w14:paraId="28281B54" w14:textId="77777777" w:rsidR="00BA03D1" w:rsidRPr="002F12CC" w:rsidRDefault="00BA03D1"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(0.385)</w:t>
            </w:r>
          </w:p>
        </w:tc>
      </w:tr>
      <w:tr w:rsidR="002F12CC" w:rsidRPr="002F12CC" w14:paraId="0A6F028D" w14:textId="77777777" w:rsidTr="00BA03D1">
        <w:trPr>
          <w:trHeight w:val="184"/>
        </w:trPr>
        <w:tc>
          <w:tcPr>
            <w:tcW w:w="15300" w:type="dxa"/>
            <w:gridSpan w:val="31"/>
            <w:tcBorders>
              <w:top w:val="single" w:sz="4" w:space="0" w:color="FFFFFF"/>
              <w:left w:val="single" w:sz="4" w:space="0" w:color="FFFFFF"/>
              <w:bottom w:val="single" w:sz="4" w:space="0" w:color="FFFFFF"/>
              <w:right w:val="single" w:sz="4" w:space="0" w:color="FFFFFF"/>
            </w:tcBorders>
            <w:shd w:val="clear" w:color="auto" w:fill="auto"/>
          </w:tcPr>
          <w:p w14:paraId="7EE0A035"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Self-care dependence (ref: 0)</w:t>
            </w:r>
          </w:p>
        </w:tc>
      </w:tr>
      <w:tr w:rsidR="002F12CC" w:rsidRPr="002F12CC" w14:paraId="3F07666F" w14:textId="77777777" w:rsidTr="00BA03D1">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5FC180E9"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1 - 4</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1D7B527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1F18A28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-0.563 (0.386)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F2037C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-0.616 (0.384)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620907F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-0.504</w:t>
            </w:r>
          </w:p>
          <w:p w14:paraId="0F826DF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9C04B4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-0.601</w:t>
            </w:r>
          </w:p>
          <w:p w14:paraId="0115D53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(0.384)</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3DA2603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-0.524 (0.387)</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1951529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-0.341</w:t>
            </w:r>
          </w:p>
          <w:p w14:paraId="5FDACD9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(0.394)</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680DE60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-0.450 (0.394)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83F9CD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-0.524</w:t>
            </w:r>
          </w:p>
          <w:p w14:paraId="3B72058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04B094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-0.524 (0.387)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79AEA3B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-0.142</w:t>
            </w:r>
          </w:p>
          <w:p w14:paraId="3BCC21B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(0.447)</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213628C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-0.524</w:t>
            </w:r>
          </w:p>
          <w:p w14:paraId="35C7E03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(0.387)</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FF284F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-0.524</w:t>
            </w:r>
          </w:p>
          <w:p w14:paraId="25E3B46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(0.387)</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2B8D720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-0.557</w:t>
            </w:r>
          </w:p>
          <w:p w14:paraId="6C5BFB0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(0.389)</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1FBA849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-0.484</w:t>
            </w:r>
          </w:p>
          <w:p w14:paraId="517CE26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(0.388)</w:t>
            </w:r>
          </w:p>
        </w:tc>
      </w:tr>
      <w:tr w:rsidR="002F12CC" w:rsidRPr="002F12CC" w14:paraId="763F051F" w14:textId="77777777" w:rsidTr="00BA03D1">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19F18D50"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Gungsuh" w:hAnsi="Times New Roman" w:cs="Times New Roman" w:hint="eastAsia"/>
                <w:color w:val="000000" w:themeColor="text1"/>
                <w:sz w:val="16"/>
                <w:szCs w:val="16"/>
              </w:rPr>
              <w:t xml:space="preserve">    </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 xml:space="preserve"> 5</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62C6F97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065E694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1.383</w:t>
            </w:r>
          </w:p>
          <w:p w14:paraId="6EF8E6E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DC0567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1.335</w:t>
            </w:r>
          </w:p>
          <w:p w14:paraId="36C2B00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65E80CB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1.397</w:t>
            </w:r>
          </w:p>
          <w:p w14:paraId="123C418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CAA1C8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1.362</w:t>
            </w:r>
          </w:p>
          <w:p w14:paraId="15161E8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(0.238)</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0C9DB13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1.310</w:t>
            </w:r>
          </w:p>
          <w:p w14:paraId="18A4E0E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(0.240)</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0854C7C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1.486</w:t>
            </w:r>
          </w:p>
          <w:p w14:paraId="3781BAB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(0.246)</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06E4137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1.288</w:t>
            </w:r>
          </w:p>
          <w:p w14:paraId="76CC473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5D4507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1.310</w:t>
            </w:r>
          </w:p>
          <w:p w14:paraId="0D2080B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32F5990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1.310</w:t>
            </w:r>
          </w:p>
          <w:p w14:paraId="12FCB17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33192E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1.258</w:t>
            </w:r>
          </w:p>
          <w:p w14:paraId="1FDD6BE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(0.376)</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0C8066E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1.310</w:t>
            </w:r>
          </w:p>
          <w:p w14:paraId="34F8F72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E2D517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1.310</w:t>
            </w:r>
          </w:p>
          <w:p w14:paraId="3B9BA0C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(0.240)</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5C736B2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1.313</w:t>
            </w:r>
          </w:p>
          <w:p w14:paraId="52E36D5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(0.241)</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79E7AF0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1.292</w:t>
            </w:r>
          </w:p>
          <w:p w14:paraId="483361E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(0.240)</w:t>
            </w:r>
          </w:p>
        </w:tc>
      </w:tr>
      <w:tr w:rsidR="002F12CC" w:rsidRPr="002F12CC" w14:paraId="285123A2" w14:textId="77777777" w:rsidTr="00BA03D1">
        <w:trPr>
          <w:trHeight w:val="212"/>
        </w:trPr>
        <w:tc>
          <w:tcPr>
            <w:tcW w:w="15300" w:type="dxa"/>
            <w:gridSpan w:val="31"/>
            <w:tcBorders>
              <w:top w:val="single" w:sz="4" w:space="0" w:color="FFFFFF"/>
              <w:left w:val="single" w:sz="4" w:space="0" w:color="FFFFFF"/>
              <w:bottom w:val="single" w:sz="4" w:space="0" w:color="FFFFFF"/>
              <w:right w:val="single" w:sz="4" w:space="0" w:color="FFFFFF"/>
            </w:tcBorders>
            <w:shd w:val="clear" w:color="auto" w:fill="auto"/>
          </w:tcPr>
          <w:p w14:paraId="6AB47749"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Age group, years (ref: &lt;70)</w:t>
            </w:r>
          </w:p>
        </w:tc>
      </w:tr>
      <w:tr w:rsidR="002F12CC" w:rsidRPr="002F12CC" w14:paraId="38478A79" w14:textId="77777777" w:rsidTr="00BA03D1">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4BD0B7D8"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70 - 84</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2129C9F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5B34C85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-1.352 (0.316)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2F593E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-1.493</w:t>
            </w:r>
          </w:p>
          <w:p w14:paraId="7237116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5A28CA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-1.415</w:t>
            </w:r>
          </w:p>
          <w:p w14:paraId="07F9E6F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(0.312)</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91E497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-1.500</w:t>
            </w:r>
          </w:p>
          <w:p w14:paraId="39F5AC8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(0.311)</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20E9984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-1.028</w:t>
            </w:r>
          </w:p>
          <w:p w14:paraId="3C82D93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(0.316)</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02D3160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-1.041</w:t>
            </w:r>
          </w:p>
          <w:p w14:paraId="76FFD8B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(0.324)</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502AA33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-1.020</w:t>
            </w:r>
          </w:p>
          <w:p w14:paraId="0EC4CD7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(0.322)</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F0A856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-1.028</w:t>
            </w:r>
          </w:p>
          <w:p w14:paraId="41AC84F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2764C6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-1.028</w:t>
            </w:r>
          </w:p>
          <w:p w14:paraId="5F5CEBB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ACCD54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-1.024</w:t>
            </w:r>
          </w:p>
          <w:p w14:paraId="6F1FDFC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(0.323)</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34D902A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-1.028</w:t>
            </w:r>
          </w:p>
          <w:p w14:paraId="04488CF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6E551C6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-1.028</w:t>
            </w:r>
          </w:p>
          <w:p w14:paraId="522F5D2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(0.316)</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7E14A05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-1.063</w:t>
            </w:r>
          </w:p>
          <w:p w14:paraId="785906C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(0.319)</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0A659E7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-1.004</w:t>
            </w:r>
          </w:p>
          <w:p w14:paraId="777E030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(0.317)</w:t>
            </w:r>
          </w:p>
        </w:tc>
      </w:tr>
      <w:tr w:rsidR="002F12CC" w:rsidRPr="002F12CC" w14:paraId="71DE62CF" w14:textId="77777777" w:rsidTr="00BA03D1">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2B9816E7"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Gungsuh" w:hAnsi="Times New Roman" w:cs="Times New Roman" w:hint="eastAsia"/>
                <w:color w:val="000000" w:themeColor="text1"/>
                <w:sz w:val="16"/>
                <w:szCs w:val="16"/>
              </w:rPr>
              <w:t xml:space="preserve">    </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 xml:space="preserve"> 85</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04B378A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7429801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0.104</w:t>
            </w:r>
          </w:p>
          <w:p w14:paraId="77245DE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934504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-0.041</w:t>
            </w:r>
          </w:p>
          <w:p w14:paraId="76F94F8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56D82D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0.017</w:t>
            </w:r>
          </w:p>
          <w:p w14:paraId="6540D84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(0.306)</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3B51C4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-0.075</w:t>
            </w:r>
          </w:p>
          <w:p w14:paraId="560A30B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(0.305)</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5FFB0E4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0.475</w:t>
            </w:r>
          </w:p>
          <w:p w14:paraId="3D5EBB8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(0.313)</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764D747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0.482</w:t>
            </w:r>
          </w:p>
          <w:p w14:paraId="147B246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(0.321)</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5330250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0.558</w:t>
            </w:r>
          </w:p>
          <w:p w14:paraId="790A9FA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(0.320)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79B45B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0.475</w:t>
            </w:r>
          </w:p>
          <w:p w14:paraId="0ACDA5E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E61E8B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0.475</w:t>
            </w:r>
          </w:p>
          <w:p w14:paraId="5D29292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F1D200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0.441</w:t>
            </w:r>
          </w:p>
          <w:p w14:paraId="6B636CD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(0.321)</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6054217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0.475</w:t>
            </w:r>
          </w:p>
          <w:p w14:paraId="1694C1A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63D5DAF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0.475</w:t>
            </w:r>
          </w:p>
          <w:p w14:paraId="1E3E118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(0.313)</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4E32E25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0.402</w:t>
            </w:r>
          </w:p>
          <w:p w14:paraId="112251A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(0.317)</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6CA3BEB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0.493</w:t>
            </w:r>
          </w:p>
          <w:p w14:paraId="60D8A27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(0.314)</w:t>
            </w:r>
          </w:p>
        </w:tc>
      </w:tr>
      <w:tr w:rsidR="002F12CC" w:rsidRPr="002F12CC" w14:paraId="34B37C46" w14:textId="77777777" w:rsidTr="00BA03D1">
        <w:trPr>
          <w:trHeight w:val="233"/>
        </w:trPr>
        <w:tc>
          <w:tcPr>
            <w:tcW w:w="15300" w:type="dxa"/>
            <w:gridSpan w:val="31"/>
            <w:tcBorders>
              <w:top w:val="single" w:sz="4" w:space="0" w:color="FFFFFF"/>
              <w:left w:val="single" w:sz="4" w:space="0" w:color="FFFFFF"/>
              <w:bottom w:val="single" w:sz="4" w:space="0" w:color="FFFFFF"/>
              <w:right w:val="single" w:sz="4" w:space="0" w:color="FFFFFF"/>
            </w:tcBorders>
            <w:shd w:val="clear" w:color="auto" w:fill="auto"/>
          </w:tcPr>
          <w:p w14:paraId="7B819163" w14:textId="288AC1C0"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Length of residence, years (ref: &lt;1)</w:t>
            </w:r>
          </w:p>
        </w:tc>
      </w:tr>
      <w:tr w:rsidR="002F12CC" w:rsidRPr="002F12CC" w14:paraId="7BEC48B1" w14:textId="77777777" w:rsidTr="00BA03D1">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64B36644"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1 - 2</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51671A9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7B72FAA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2.154</w:t>
            </w:r>
            <w:r w:rsidRPr="002F12CC">
              <w:rPr>
                <w:rFonts w:ascii="Times New Roman" w:eastAsia="Times New Roman" w:hAnsi="Times New Roman" w:cs="Times New Roman"/>
                <w:color w:val="000000" w:themeColor="text1"/>
                <w:sz w:val="16"/>
                <w:szCs w:val="16"/>
                <w:vertAlign w:val="superscript"/>
              </w:rPr>
              <w:t>*</w:t>
            </w:r>
          </w:p>
          <w:p w14:paraId="05079C1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FFAC3C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2.377</w:t>
            </w:r>
            <w:r w:rsidRPr="002F12CC">
              <w:rPr>
                <w:rFonts w:ascii="Times New Roman" w:eastAsia="Times New Roman" w:hAnsi="Times New Roman" w:cs="Times New Roman"/>
                <w:color w:val="000000" w:themeColor="text1"/>
                <w:sz w:val="16"/>
                <w:szCs w:val="16"/>
                <w:vertAlign w:val="superscript"/>
              </w:rPr>
              <w:t>*</w:t>
            </w:r>
          </w:p>
          <w:p w14:paraId="2235FC2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C16D02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2.313</w:t>
            </w:r>
            <w:r w:rsidRPr="002F12CC">
              <w:rPr>
                <w:rFonts w:ascii="Times New Roman" w:eastAsia="Times New Roman" w:hAnsi="Times New Roman" w:cs="Times New Roman"/>
                <w:color w:val="000000" w:themeColor="text1"/>
                <w:sz w:val="16"/>
                <w:szCs w:val="16"/>
                <w:vertAlign w:val="superscript"/>
              </w:rPr>
              <w:t>*</w:t>
            </w:r>
          </w:p>
          <w:p w14:paraId="623CA1F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B1F52B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2.366</w:t>
            </w:r>
            <w:r w:rsidRPr="002F12CC">
              <w:rPr>
                <w:rFonts w:ascii="Times New Roman" w:eastAsia="Times New Roman" w:hAnsi="Times New Roman" w:cs="Times New Roman"/>
                <w:color w:val="000000" w:themeColor="text1"/>
                <w:sz w:val="16"/>
                <w:szCs w:val="16"/>
                <w:vertAlign w:val="superscript"/>
              </w:rPr>
              <w:t>*</w:t>
            </w:r>
          </w:p>
          <w:p w14:paraId="0BB5B86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(0.297)</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556F696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2.015</w:t>
            </w:r>
            <w:r w:rsidRPr="002F12CC">
              <w:rPr>
                <w:rFonts w:ascii="Times New Roman" w:eastAsia="Times New Roman" w:hAnsi="Times New Roman" w:cs="Times New Roman"/>
                <w:color w:val="000000" w:themeColor="text1"/>
                <w:sz w:val="16"/>
                <w:szCs w:val="16"/>
                <w:vertAlign w:val="superscript"/>
              </w:rPr>
              <w:t>*</w:t>
            </w:r>
          </w:p>
          <w:p w14:paraId="2E2AB00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(0.299)</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36AF540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1.994</w:t>
            </w:r>
            <w:r w:rsidRPr="002F12CC">
              <w:rPr>
                <w:rFonts w:ascii="Times New Roman" w:eastAsia="Times New Roman" w:hAnsi="Times New Roman" w:cs="Times New Roman"/>
                <w:color w:val="000000" w:themeColor="text1"/>
                <w:sz w:val="16"/>
                <w:szCs w:val="16"/>
                <w:vertAlign w:val="superscript"/>
              </w:rPr>
              <w:t>*</w:t>
            </w:r>
          </w:p>
          <w:p w14:paraId="7F36A04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(0.303)</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6DB0801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2.058</w:t>
            </w:r>
            <w:r w:rsidRPr="002F12CC">
              <w:rPr>
                <w:rFonts w:ascii="Times New Roman" w:eastAsia="Times New Roman" w:hAnsi="Times New Roman" w:cs="Times New Roman"/>
                <w:color w:val="000000" w:themeColor="text1"/>
                <w:sz w:val="16"/>
                <w:szCs w:val="16"/>
                <w:vertAlign w:val="superscript"/>
              </w:rPr>
              <w:t>*</w:t>
            </w:r>
            <w:r w:rsidRPr="002F12CC">
              <w:rPr>
                <w:rFonts w:ascii="Times New Roman" w:eastAsia="Times New Roman" w:hAnsi="Times New Roman" w:cs="Times New Roman"/>
                <w:color w:val="000000" w:themeColor="text1"/>
                <w:sz w:val="16"/>
                <w:szCs w:val="16"/>
              </w:rPr>
              <w:t xml:space="preserve"> (0.302)</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272DDAC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2.015</w:t>
            </w:r>
            <w:r w:rsidRPr="002F12CC">
              <w:rPr>
                <w:rFonts w:ascii="Times New Roman" w:eastAsia="Times New Roman" w:hAnsi="Times New Roman" w:cs="Times New Roman"/>
                <w:color w:val="000000" w:themeColor="text1"/>
                <w:sz w:val="16"/>
                <w:szCs w:val="16"/>
                <w:vertAlign w:val="superscript"/>
              </w:rPr>
              <w:t>*</w:t>
            </w:r>
          </w:p>
          <w:p w14:paraId="252ECC9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F6BEE4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2.015</w:t>
            </w:r>
            <w:r w:rsidRPr="002F12CC">
              <w:rPr>
                <w:rFonts w:ascii="Times New Roman" w:eastAsia="Times New Roman" w:hAnsi="Times New Roman" w:cs="Times New Roman"/>
                <w:color w:val="000000" w:themeColor="text1"/>
                <w:sz w:val="16"/>
                <w:szCs w:val="16"/>
                <w:vertAlign w:val="superscript"/>
              </w:rPr>
              <w:t>*</w:t>
            </w:r>
          </w:p>
          <w:p w14:paraId="3AA1452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7E6D2D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2.023</w:t>
            </w:r>
            <w:r w:rsidRPr="002F12CC">
              <w:rPr>
                <w:rFonts w:ascii="Times New Roman" w:eastAsia="Times New Roman" w:hAnsi="Times New Roman" w:cs="Times New Roman"/>
                <w:color w:val="000000" w:themeColor="text1"/>
                <w:sz w:val="16"/>
                <w:szCs w:val="16"/>
                <w:vertAlign w:val="superscript"/>
              </w:rPr>
              <w:t>*</w:t>
            </w:r>
          </w:p>
          <w:p w14:paraId="4D327A1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(0.303)</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24836A6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2.015</w:t>
            </w:r>
            <w:r w:rsidRPr="002F12CC">
              <w:rPr>
                <w:rFonts w:ascii="Times New Roman" w:eastAsia="Times New Roman" w:hAnsi="Times New Roman" w:cs="Times New Roman"/>
                <w:color w:val="000000" w:themeColor="text1"/>
                <w:sz w:val="16"/>
                <w:szCs w:val="16"/>
                <w:vertAlign w:val="superscript"/>
              </w:rPr>
              <w:t>*</w:t>
            </w:r>
          </w:p>
          <w:p w14:paraId="6094B56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(0.299)</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400D43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2.015</w:t>
            </w:r>
            <w:r w:rsidRPr="002F12CC">
              <w:rPr>
                <w:rFonts w:ascii="Times New Roman" w:eastAsia="Times New Roman" w:hAnsi="Times New Roman" w:cs="Times New Roman"/>
                <w:color w:val="000000" w:themeColor="text1"/>
                <w:sz w:val="16"/>
                <w:szCs w:val="16"/>
                <w:vertAlign w:val="superscript"/>
              </w:rPr>
              <w:t>*</w:t>
            </w:r>
          </w:p>
          <w:p w14:paraId="6ED91B1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(0.299)</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19F2140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1.998</w:t>
            </w:r>
            <w:r w:rsidRPr="002F12CC">
              <w:rPr>
                <w:rFonts w:ascii="Times New Roman" w:eastAsia="Times New Roman" w:hAnsi="Times New Roman" w:cs="Times New Roman"/>
                <w:color w:val="000000" w:themeColor="text1"/>
                <w:sz w:val="16"/>
                <w:szCs w:val="16"/>
                <w:vertAlign w:val="superscript"/>
              </w:rPr>
              <w:t>*</w:t>
            </w:r>
          </w:p>
          <w:p w14:paraId="76F7515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(0.310)</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08F8800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1.951</w:t>
            </w:r>
          </w:p>
          <w:p w14:paraId="4054451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(0.348)</w:t>
            </w:r>
          </w:p>
        </w:tc>
      </w:tr>
      <w:tr w:rsidR="002F12CC" w:rsidRPr="002F12CC" w14:paraId="7C487E64" w14:textId="77777777" w:rsidTr="00BA03D1">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32ADA25E"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3 - 6</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4A3AB18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FFFFFF"/>
              <w:right w:val="single" w:sz="4" w:space="0" w:color="FFFFFF"/>
            </w:tcBorders>
            <w:shd w:val="clear" w:color="auto" w:fill="auto"/>
          </w:tcPr>
          <w:p w14:paraId="48BAAAB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2.375</w:t>
            </w:r>
            <w:r w:rsidRPr="002F12CC">
              <w:rPr>
                <w:rFonts w:ascii="Times New Roman" w:eastAsia="Times New Roman" w:hAnsi="Times New Roman" w:cs="Times New Roman"/>
                <w:color w:val="000000" w:themeColor="text1"/>
                <w:sz w:val="16"/>
                <w:szCs w:val="16"/>
                <w:vertAlign w:val="superscript"/>
              </w:rPr>
              <w:t>*</w:t>
            </w:r>
          </w:p>
          <w:p w14:paraId="3C35152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B79B37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2.624</w:t>
            </w:r>
            <w:r w:rsidRPr="002F12CC">
              <w:rPr>
                <w:rFonts w:ascii="Times New Roman" w:eastAsia="Times New Roman" w:hAnsi="Times New Roman" w:cs="Times New Roman"/>
                <w:color w:val="000000" w:themeColor="text1"/>
                <w:sz w:val="16"/>
                <w:szCs w:val="16"/>
                <w:vertAlign w:val="superscript"/>
              </w:rPr>
              <w:t>**</w:t>
            </w:r>
          </w:p>
          <w:p w14:paraId="66E5BEF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(0.314)</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6DB8CB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2.479</w:t>
            </w:r>
            <w:r w:rsidRPr="002F12CC">
              <w:rPr>
                <w:rFonts w:ascii="Times New Roman" w:eastAsia="Times New Roman" w:hAnsi="Times New Roman" w:cs="Times New Roman"/>
                <w:color w:val="000000" w:themeColor="text1"/>
                <w:sz w:val="16"/>
                <w:szCs w:val="16"/>
                <w:vertAlign w:val="superscript"/>
              </w:rPr>
              <w:t>*</w:t>
            </w:r>
          </w:p>
          <w:p w14:paraId="7FB29F9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(0.310)</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02A19D3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2.611</w:t>
            </w:r>
            <w:r w:rsidRPr="002F12CC">
              <w:rPr>
                <w:rFonts w:ascii="Times New Roman" w:eastAsia="Times New Roman" w:hAnsi="Times New Roman" w:cs="Times New Roman"/>
                <w:color w:val="000000" w:themeColor="text1"/>
                <w:sz w:val="16"/>
                <w:szCs w:val="16"/>
                <w:vertAlign w:val="superscript"/>
              </w:rPr>
              <w:t>**</w:t>
            </w:r>
          </w:p>
          <w:p w14:paraId="0D19A29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(0.309)</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2B7F89F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2.321</w:t>
            </w:r>
            <w:r w:rsidRPr="002F12CC">
              <w:rPr>
                <w:rFonts w:ascii="Times New Roman" w:eastAsia="Times New Roman" w:hAnsi="Times New Roman" w:cs="Times New Roman"/>
                <w:color w:val="000000" w:themeColor="text1"/>
                <w:sz w:val="16"/>
                <w:szCs w:val="16"/>
                <w:vertAlign w:val="superscript"/>
              </w:rPr>
              <w:t>*</w:t>
            </w:r>
          </w:p>
          <w:p w14:paraId="56DCDD6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(0.308)</w:t>
            </w:r>
          </w:p>
        </w:tc>
        <w:tc>
          <w:tcPr>
            <w:tcW w:w="900" w:type="dxa"/>
            <w:gridSpan w:val="2"/>
            <w:tcBorders>
              <w:top w:val="single" w:sz="4" w:space="0" w:color="FFFFFF"/>
              <w:left w:val="single" w:sz="48" w:space="0" w:color="FFFFFF"/>
              <w:bottom w:val="single" w:sz="4" w:space="0" w:color="FFFFFF"/>
              <w:right w:val="single" w:sz="4" w:space="0" w:color="FFFFFF"/>
            </w:tcBorders>
            <w:shd w:val="clear" w:color="auto" w:fill="auto"/>
          </w:tcPr>
          <w:p w14:paraId="7225AB3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2.258</w:t>
            </w:r>
            <w:r w:rsidRPr="002F12CC">
              <w:rPr>
                <w:rFonts w:ascii="Times New Roman" w:eastAsia="Times New Roman" w:hAnsi="Times New Roman" w:cs="Times New Roman"/>
                <w:color w:val="000000" w:themeColor="text1"/>
                <w:sz w:val="16"/>
                <w:szCs w:val="16"/>
                <w:vertAlign w:val="superscript"/>
              </w:rPr>
              <w:t>*</w:t>
            </w:r>
          </w:p>
          <w:p w14:paraId="2A263E6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(0.312)</w:t>
            </w:r>
          </w:p>
        </w:tc>
        <w:tc>
          <w:tcPr>
            <w:tcW w:w="901" w:type="dxa"/>
            <w:gridSpan w:val="2"/>
            <w:tcBorders>
              <w:top w:val="single" w:sz="4" w:space="0" w:color="FFFFFF"/>
              <w:left w:val="single" w:sz="4" w:space="0" w:color="FFFFFF"/>
              <w:bottom w:val="single" w:sz="4" w:space="0" w:color="FFFFFF"/>
              <w:right w:val="single" w:sz="4" w:space="0" w:color="FFFFFF"/>
            </w:tcBorders>
            <w:shd w:val="clear" w:color="auto" w:fill="auto"/>
          </w:tcPr>
          <w:p w14:paraId="18343AE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2.289</w:t>
            </w:r>
            <w:r w:rsidRPr="002F12CC">
              <w:rPr>
                <w:rFonts w:ascii="Times New Roman" w:eastAsia="Times New Roman" w:hAnsi="Times New Roman" w:cs="Times New Roman"/>
                <w:color w:val="000000" w:themeColor="text1"/>
                <w:sz w:val="16"/>
                <w:szCs w:val="16"/>
                <w:vertAlign w:val="superscript"/>
              </w:rPr>
              <w:t>*</w:t>
            </w:r>
          </w:p>
          <w:p w14:paraId="26C468B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(0.313)</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57F2022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2.321</w:t>
            </w:r>
            <w:r w:rsidRPr="002F12CC">
              <w:rPr>
                <w:rFonts w:ascii="Times New Roman" w:eastAsia="Times New Roman" w:hAnsi="Times New Roman" w:cs="Times New Roman"/>
                <w:color w:val="000000" w:themeColor="text1"/>
                <w:sz w:val="16"/>
                <w:szCs w:val="16"/>
                <w:vertAlign w:val="superscript"/>
              </w:rPr>
              <w:t>*</w:t>
            </w:r>
          </w:p>
          <w:p w14:paraId="7A4A866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181352F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2.321</w:t>
            </w:r>
            <w:r w:rsidRPr="002F12CC">
              <w:rPr>
                <w:rFonts w:ascii="Times New Roman" w:eastAsia="Times New Roman" w:hAnsi="Times New Roman" w:cs="Times New Roman"/>
                <w:color w:val="000000" w:themeColor="text1"/>
                <w:sz w:val="16"/>
                <w:szCs w:val="16"/>
                <w:vertAlign w:val="superscript"/>
              </w:rPr>
              <w:t>*</w:t>
            </w:r>
          </w:p>
          <w:p w14:paraId="3862D26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422F93B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2.474</w:t>
            </w:r>
            <w:r w:rsidRPr="002F12CC">
              <w:rPr>
                <w:rFonts w:ascii="Times New Roman" w:eastAsia="Times New Roman" w:hAnsi="Times New Roman" w:cs="Times New Roman"/>
                <w:color w:val="000000" w:themeColor="text1"/>
                <w:sz w:val="16"/>
                <w:szCs w:val="16"/>
                <w:vertAlign w:val="superscript"/>
              </w:rPr>
              <w:t>*</w:t>
            </w:r>
          </w:p>
          <w:p w14:paraId="364381F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(0.317)</w:t>
            </w:r>
          </w:p>
        </w:tc>
        <w:tc>
          <w:tcPr>
            <w:tcW w:w="900" w:type="dxa"/>
            <w:gridSpan w:val="3"/>
            <w:tcBorders>
              <w:top w:val="single" w:sz="4" w:space="0" w:color="FFFFFF"/>
              <w:left w:val="single" w:sz="4" w:space="0" w:color="FFFFFF"/>
              <w:bottom w:val="single" w:sz="4" w:space="0" w:color="FFFFFF"/>
              <w:right w:val="single" w:sz="4" w:space="0" w:color="FFFFFF"/>
            </w:tcBorders>
            <w:shd w:val="clear" w:color="auto" w:fill="auto"/>
          </w:tcPr>
          <w:p w14:paraId="56DDC56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2.321</w:t>
            </w:r>
            <w:r w:rsidRPr="002F12CC">
              <w:rPr>
                <w:rFonts w:ascii="Times New Roman" w:eastAsia="Times New Roman" w:hAnsi="Times New Roman" w:cs="Times New Roman"/>
                <w:color w:val="000000" w:themeColor="text1"/>
                <w:sz w:val="16"/>
                <w:szCs w:val="16"/>
                <w:vertAlign w:val="superscript"/>
              </w:rPr>
              <w:t>*</w:t>
            </w:r>
          </w:p>
          <w:p w14:paraId="14EC11F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(0.308)</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tcPr>
          <w:p w14:paraId="3F79CDA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2.321</w:t>
            </w:r>
            <w:r w:rsidRPr="002F12CC">
              <w:rPr>
                <w:rFonts w:ascii="Times New Roman" w:eastAsia="Times New Roman" w:hAnsi="Times New Roman" w:cs="Times New Roman"/>
                <w:color w:val="000000" w:themeColor="text1"/>
                <w:sz w:val="16"/>
                <w:szCs w:val="16"/>
                <w:vertAlign w:val="superscript"/>
              </w:rPr>
              <w:t>*</w:t>
            </w:r>
          </w:p>
          <w:p w14:paraId="3ED35DD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(0.308)</w:t>
            </w:r>
          </w:p>
        </w:tc>
        <w:tc>
          <w:tcPr>
            <w:tcW w:w="900" w:type="dxa"/>
            <w:gridSpan w:val="2"/>
            <w:tcBorders>
              <w:top w:val="single" w:sz="4" w:space="0" w:color="FFFFFF"/>
              <w:left w:val="single" w:sz="4" w:space="0" w:color="FFFFFF"/>
              <w:bottom w:val="single" w:sz="4" w:space="0" w:color="FFFFFF"/>
              <w:right w:val="single" w:sz="48" w:space="0" w:color="FFFFFF"/>
            </w:tcBorders>
            <w:shd w:val="clear" w:color="auto" w:fill="auto"/>
          </w:tcPr>
          <w:p w14:paraId="4DC45A6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2.205</w:t>
            </w:r>
            <w:r w:rsidRPr="002F12CC">
              <w:rPr>
                <w:rFonts w:ascii="Times New Roman" w:eastAsia="Times New Roman" w:hAnsi="Times New Roman" w:cs="Times New Roman"/>
                <w:color w:val="000000" w:themeColor="text1"/>
                <w:sz w:val="16"/>
                <w:szCs w:val="16"/>
                <w:vertAlign w:val="superscript"/>
              </w:rPr>
              <w:t>*</w:t>
            </w:r>
          </w:p>
          <w:p w14:paraId="00CCCB9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(0.320)</w:t>
            </w:r>
          </w:p>
        </w:tc>
        <w:tc>
          <w:tcPr>
            <w:tcW w:w="1080" w:type="dxa"/>
            <w:gridSpan w:val="2"/>
            <w:tcBorders>
              <w:top w:val="single" w:sz="4" w:space="0" w:color="FFFFFF"/>
              <w:left w:val="single" w:sz="48" w:space="0" w:color="FFFFFF"/>
              <w:bottom w:val="single" w:sz="4" w:space="0" w:color="FFFFFF"/>
              <w:right w:val="single" w:sz="4" w:space="0" w:color="FFFFFF"/>
            </w:tcBorders>
            <w:shd w:val="clear" w:color="auto" w:fill="auto"/>
          </w:tcPr>
          <w:p w14:paraId="4BABB6E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2.304</w:t>
            </w:r>
            <w:r w:rsidRPr="002F12CC">
              <w:rPr>
                <w:rFonts w:ascii="Times New Roman" w:eastAsia="Times New Roman" w:hAnsi="Times New Roman" w:cs="Times New Roman"/>
                <w:color w:val="000000" w:themeColor="text1"/>
                <w:sz w:val="16"/>
                <w:szCs w:val="16"/>
                <w:vertAlign w:val="superscript"/>
              </w:rPr>
              <w:t>*</w:t>
            </w:r>
          </w:p>
          <w:p w14:paraId="15947B3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(0.309)</w:t>
            </w:r>
          </w:p>
        </w:tc>
      </w:tr>
      <w:tr w:rsidR="002F12CC" w:rsidRPr="002F12CC" w14:paraId="78916E4F" w14:textId="77777777" w:rsidTr="00BA03D1">
        <w:trPr>
          <w:trHeight w:val="521"/>
        </w:trPr>
        <w:tc>
          <w:tcPr>
            <w:tcW w:w="1694" w:type="dxa"/>
            <w:tcBorders>
              <w:top w:val="single" w:sz="4" w:space="0" w:color="FFFFFF"/>
              <w:left w:val="single" w:sz="4" w:space="0" w:color="FFFFFF"/>
              <w:bottom w:val="single" w:sz="4" w:space="0" w:color="000000"/>
              <w:right w:val="single" w:sz="4" w:space="0" w:color="FFFFFF"/>
            </w:tcBorders>
            <w:shd w:val="clear" w:color="auto" w:fill="auto"/>
          </w:tcPr>
          <w:p w14:paraId="0425BB1E"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Gungsuh" w:hAnsi="Times New Roman" w:cs="Times New Roman" w:hint="eastAsia"/>
                <w:color w:val="000000" w:themeColor="text1"/>
                <w:sz w:val="16"/>
                <w:szCs w:val="16"/>
              </w:rPr>
              <w:t xml:space="preserve">    </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 xml:space="preserve"> 7 </w:t>
            </w:r>
          </w:p>
        </w:tc>
        <w:tc>
          <w:tcPr>
            <w:tcW w:w="810" w:type="dxa"/>
            <w:tcBorders>
              <w:top w:val="single" w:sz="4" w:space="0" w:color="FFFFFF"/>
              <w:left w:val="single" w:sz="4" w:space="0" w:color="FFFFFF"/>
              <w:bottom w:val="single" w:sz="4" w:space="0" w:color="000000"/>
              <w:right w:val="single" w:sz="48" w:space="0" w:color="FFFFFF"/>
            </w:tcBorders>
            <w:shd w:val="clear" w:color="auto" w:fill="auto"/>
          </w:tcPr>
          <w:p w14:paraId="368819E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15" w:type="dxa"/>
            <w:gridSpan w:val="2"/>
            <w:tcBorders>
              <w:top w:val="single" w:sz="4" w:space="0" w:color="FFFFFF"/>
              <w:left w:val="single" w:sz="48" w:space="0" w:color="FFFFFF"/>
              <w:bottom w:val="single" w:sz="4" w:space="0" w:color="000000"/>
              <w:right w:val="single" w:sz="4" w:space="0" w:color="FFFFFF"/>
            </w:tcBorders>
            <w:shd w:val="clear" w:color="auto" w:fill="auto"/>
          </w:tcPr>
          <w:p w14:paraId="1E55BE7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2.467</w:t>
            </w:r>
            <w:r w:rsidRPr="002F12CC">
              <w:rPr>
                <w:rFonts w:ascii="Times New Roman" w:eastAsia="Times New Roman" w:hAnsi="Times New Roman" w:cs="Times New Roman"/>
                <w:color w:val="000000" w:themeColor="text1"/>
                <w:sz w:val="16"/>
                <w:szCs w:val="16"/>
                <w:vertAlign w:val="superscript"/>
              </w:rPr>
              <w:t>**</w:t>
            </w:r>
          </w:p>
          <w:p w14:paraId="5A79442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(0.349)</w:t>
            </w:r>
          </w:p>
        </w:tc>
        <w:tc>
          <w:tcPr>
            <w:tcW w:w="900" w:type="dxa"/>
            <w:gridSpan w:val="2"/>
            <w:tcBorders>
              <w:top w:val="single" w:sz="4" w:space="0" w:color="FFFFFF"/>
              <w:left w:val="single" w:sz="4" w:space="0" w:color="FFFFFF"/>
              <w:bottom w:val="single" w:sz="4" w:space="0" w:color="000000"/>
              <w:right w:val="single" w:sz="4" w:space="0" w:color="FFFFFF"/>
            </w:tcBorders>
            <w:shd w:val="clear" w:color="auto" w:fill="auto"/>
          </w:tcPr>
          <w:p w14:paraId="79398E3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2.695</w:t>
            </w:r>
            <w:r w:rsidRPr="002F12CC">
              <w:rPr>
                <w:rFonts w:ascii="Times New Roman" w:eastAsia="Times New Roman" w:hAnsi="Times New Roman" w:cs="Times New Roman"/>
                <w:color w:val="000000" w:themeColor="text1"/>
                <w:sz w:val="16"/>
                <w:szCs w:val="16"/>
                <w:vertAlign w:val="superscript"/>
              </w:rPr>
              <w:t>**</w:t>
            </w:r>
          </w:p>
          <w:p w14:paraId="30110D2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(0.349)</w:t>
            </w:r>
          </w:p>
        </w:tc>
        <w:tc>
          <w:tcPr>
            <w:tcW w:w="900" w:type="dxa"/>
            <w:gridSpan w:val="2"/>
            <w:tcBorders>
              <w:top w:val="single" w:sz="4" w:space="0" w:color="FFFFFF"/>
              <w:left w:val="single" w:sz="4" w:space="0" w:color="FFFFFF"/>
              <w:bottom w:val="single" w:sz="4" w:space="0" w:color="000000"/>
              <w:right w:val="single" w:sz="4" w:space="0" w:color="FFFFFF"/>
            </w:tcBorders>
            <w:shd w:val="clear" w:color="auto" w:fill="auto"/>
          </w:tcPr>
          <w:p w14:paraId="1933385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2.680</w:t>
            </w:r>
            <w:r w:rsidRPr="002F12CC">
              <w:rPr>
                <w:rFonts w:ascii="Times New Roman" w:eastAsia="Times New Roman" w:hAnsi="Times New Roman" w:cs="Times New Roman"/>
                <w:color w:val="000000" w:themeColor="text1"/>
                <w:sz w:val="16"/>
                <w:szCs w:val="16"/>
                <w:vertAlign w:val="superscript"/>
              </w:rPr>
              <w:t>**</w:t>
            </w:r>
          </w:p>
          <w:p w14:paraId="5D041B0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(0.348)</w:t>
            </w:r>
          </w:p>
        </w:tc>
        <w:tc>
          <w:tcPr>
            <w:tcW w:w="900" w:type="dxa"/>
            <w:gridSpan w:val="2"/>
            <w:tcBorders>
              <w:top w:val="single" w:sz="4" w:space="0" w:color="FFFFFF"/>
              <w:left w:val="single" w:sz="4" w:space="0" w:color="FFFFFF"/>
              <w:bottom w:val="single" w:sz="4" w:space="0" w:color="000000"/>
              <w:right w:val="single" w:sz="4" w:space="0" w:color="FFFFFF"/>
            </w:tcBorders>
            <w:shd w:val="clear" w:color="auto" w:fill="auto"/>
          </w:tcPr>
          <w:p w14:paraId="018E67D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2.617</w:t>
            </w:r>
            <w:r w:rsidRPr="002F12CC">
              <w:rPr>
                <w:rFonts w:ascii="Times New Roman" w:eastAsia="Times New Roman" w:hAnsi="Times New Roman" w:cs="Times New Roman"/>
                <w:color w:val="000000" w:themeColor="text1"/>
                <w:sz w:val="16"/>
                <w:szCs w:val="16"/>
                <w:vertAlign w:val="superscript"/>
              </w:rPr>
              <w:t>**</w:t>
            </w:r>
          </w:p>
          <w:p w14:paraId="4F334E3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(0.345)</w:t>
            </w:r>
          </w:p>
        </w:tc>
        <w:tc>
          <w:tcPr>
            <w:tcW w:w="900" w:type="dxa"/>
            <w:gridSpan w:val="2"/>
            <w:tcBorders>
              <w:top w:val="single" w:sz="4" w:space="0" w:color="FFFFFF"/>
              <w:left w:val="single" w:sz="4" w:space="0" w:color="FFFFFF"/>
              <w:bottom w:val="single" w:sz="4" w:space="0" w:color="000000"/>
              <w:right w:val="single" w:sz="48" w:space="0" w:color="FFFFFF"/>
            </w:tcBorders>
            <w:shd w:val="clear" w:color="auto" w:fill="auto"/>
          </w:tcPr>
          <w:p w14:paraId="7E4C986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2.406</w:t>
            </w:r>
            <w:r w:rsidRPr="002F12CC">
              <w:rPr>
                <w:rFonts w:ascii="Times New Roman" w:eastAsia="Times New Roman" w:hAnsi="Times New Roman" w:cs="Times New Roman"/>
                <w:color w:val="000000" w:themeColor="text1"/>
                <w:sz w:val="16"/>
                <w:szCs w:val="16"/>
                <w:vertAlign w:val="superscript"/>
              </w:rPr>
              <w:t>*</w:t>
            </w:r>
          </w:p>
          <w:p w14:paraId="5B7EA4F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(0.347)</w:t>
            </w:r>
          </w:p>
        </w:tc>
        <w:tc>
          <w:tcPr>
            <w:tcW w:w="900" w:type="dxa"/>
            <w:gridSpan w:val="2"/>
            <w:tcBorders>
              <w:top w:val="single" w:sz="4" w:space="0" w:color="FFFFFF"/>
              <w:left w:val="single" w:sz="48" w:space="0" w:color="FFFFFF"/>
              <w:bottom w:val="single" w:sz="4" w:space="0" w:color="000000"/>
              <w:right w:val="single" w:sz="4" w:space="0" w:color="FFFFFF"/>
            </w:tcBorders>
            <w:shd w:val="clear" w:color="auto" w:fill="auto"/>
          </w:tcPr>
          <w:p w14:paraId="248B8EF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2.404</w:t>
            </w:r>
            <w:r w:rsidRPr="002F12CC">
              <w:rPr>
                <w:rFonts w:ascii="Times New Roman" w:eastAsia="Times New Roman" w:hAnsi="Times New Roman" w:cs="Times New Roman"/>
                <w:color w:val="000000" w:themeColor="text1"/>
                <w:sz w:val="16"/>
                <w:szCs w:val="16"/>
                <w:vertAlign w:val="superscript"/>
              </w:rPr>
              <w:t>*</w:t>
            </w:r>
          </w:p>
          <w:p w14:paraId="18F78D0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(0.352)</w:t>
            </w:r>
          </w:p>
        </w:tc>
        <w:tc>
          <w:tcPr>
            <w:tcW w:w="901" w:type="dxa"/>
            <w:gridSpan w:val="2"/>
            <w:tcBorders>
              <w:top w:val="single" w:sz="4" w:space="0" w:color="FFFFFF"/>
              <w:left w:val="single" w:sz="4" w:space="0" w:color="FFFFFF"/>
              <w:bottom w:val="single" w:sz="4" w:space="0" w:color="000000"/>
              <w:right w:val="single" w:sz="4" w:space="0" w:color="FFFFFF"/>
            </w:tcBorders>
            <w:shd w:val="clear" w:color="auto" w:fill="auto"/>
          </w:tcPr>
          <w:p w14:paraId="6BE9A7A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2.241</w:t>
            </w:r>
            <w:r w:rsidRPr="002F12CC">
              <w:rPr>
                <w:rFonts w:ascii="Times New Roman" w:eastAsia="Times New Roman" w:hAnsi="Times New Roman" w:cs="Times New Roman"/>
                <w:color w:val="000000" w:themeColor="text1"/>
                <w:sz w:val="16"/>
                <w:szCs w:val="16"/>
                <w:vertAlign w:val="superscript"/>
              </w:rPr>
              <w:t>*</w:t>
            </w:r>
          </w:p>
          <w:p w14:paraId="7DD152E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(0.354)</w:t>
            </w:r>
          </w:p>
        </w:tc>
        <w:tc>
          <w:tcPr>
            <w:tcW w:w="900" w:type="dxa"/>
            <w:gridSpan w:val="2"/>
            <w:tcBorders>
              <w:top w:val="single" w:sz="4" w:space="0" w:color="FFFFFF"/>
              <w:left w:val="single" w:sz="4" w:space="0" w:color="FFFFFF"/>
              <w:bottom w:val="single" w:sz="4" w:space="0" w:color="000000"/>
              <w:right w:val="single" w:sz="4" w:space="0" w:color="FFFFFF"/>
            </w:tcBorders>
            <w:shd w:val="clear" w:color="auto" w:fill="auto"/>
          </w:tcPr>
          <w:p w14:paraId="62678D8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2.406</w:t>
            </w:r>
            <w:r w:rsidRPr="002F12CC">
              <w:rPr>
                <w:rFonts w:ascii="Times New Roman" w:eastAsia="Times New Roman" w:hAnsi="Times New Roman" w:cs="Times New Roman"/>
                <w:color w:val="000000" w:themeColor="text1"/>
                <w:sz w:val="16"/>
                <w:szCs w:val="16"/>
                <w:vertAlign w:val="superscript"/>
              </w:rPr>
              <w:t>*</w:t>
            </w:r>
          </w:p>
          <w:p w14:paraId="39ADC49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(0.347)</w:t>
            </w:r>
          </w:p>
        </w:tc>
        <w:tc>
          <w:tcPr>
            <w:tcW w:w="900" w:type="dxa"/>
            <w:gridSpan w:val="2"/>
            <w:tcBorders>
              <w:top w:val="single" w:sz="4" w:space="0" w:color="FFFFFF"/>
              <w:left w:val="single" w:sz="4" w:space="0" w:color="FFFFFF"/>
              <w:bottom w:val="single" w:sz="4" w:space="0" w:color="000000"/>
              <w:right w:val="single" w:sz="4" w:space="0" w:color="FFFFFF"/>
            </w:tcBorders>
            <w:shd w:val="clear" w:color="auto" w:fill="auto"/>
          </w:tcPr>
          <w:p w14:paraId="5A5ADBE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2.406</w:t>
            </w:r>
            <w:r w:rsidRPr="002F12CC">
              <w:rPr>
                <w:rFonts w:ascii="Times New Roman" w:eastAsia="Times New Roman" w:hAnsi="Times New Roman" w:cs="Times New Roman"/>
                <w:color w:val="000000" w:themeColor="text1"/>
                <w:sz w:val="16"/>
                <w:szCs w:val="16"/>
                <w:vertAlign w:val="superscript"/>
              </w:rPr>
              <w:t>*</w:t>
            </w:r>
          </w:p>
          <w:p w14:paraId="6AB3C02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(0.347)</w:t>
            </w:r>
          </w:p>
        </w:tc>
        <w:tc>
          <w:tcPr>
            <w:tcW w:w="900" w:type="dxa"/>
            <w:gridSpan w:val="2"/>
            <w:tcBorders>
              <w:top w:val="single" w:sz="4" w:space="0" w:color="FFFFFF"/>
              <w:left w:val="single" w:sz="4" w:space="0" w:color="FFFFFF"/>
              <w:bottom w:val="single" w:sz="4" w:space="0" w:color="000000"/>
              <w:right w:val="single" w:sz="4" w:space="0" w:color="FFFFFF"/>
            </w:tcBorders>
            <w:shd w:val="clear" w:color="auto" w:fill="auto"/>
          </w:tcPr>
          <w:p w14:paraId="0CDE923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2.588</w:t>
            </w:r>
            <w:r w:rsidRPr="002F12CC">
              <w:rPr>
                <w:rFonts w:ascii="Times New Roman" w:eastAsia="Times New Roman" w:hAnsi="Times New Roman" w:cs="Times New Roman"/>
                <w:color w:val="000000" w:themeColor="text1"/>
                <w:sz w:val="16"/>
                <w:szCs w:val="16"/>
                <w:vertAlign w:val="superscript"/>
              </w:rPr>
              <w:t>**</w:t>
            </w:r>
          </w:p>
          <w:p w14:paraId="519B6AB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(0.356)</w:t>
            </w:r>
          </w:p>
        </w:tc>
        <w:tc>
          <w:tcPr>
            <w:tcW w:w="900" w:type="dxa"/>
            <w:gridSpan w:val="3"/>
            <w:tcBorders>
              <w:top w:val="single" w:sz="4" w:space="0" w:color="FFFFFF"/>
              <w:left w:val="single" w:sz="4" w:space="0" w:color="FFFFFF"/>
              <w:bottom w:val="single" w:sz="4" w:space="0" w:color="000000"/>
              <w:right w:val="single" w:sz="4" w:space="0" w:color="FFFFFF"/>
            </w:tcBorders>
            <w:shd w:val="clear" w:color="auto" w:fill="auto"/>
          </w:tcPr>
          <w:p w14:paraId="5259030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2.406</w:t>
            </w:r>
            <w:r w:rsidRPr="002F12CC">
              <w:rPr>
                <w:rFonts w:ascii="Times New Roman" w:eastAsia="Times New Roman" w:hAnsi="Times New Roman" w:cs="Times New Roman"/>
                <w:color w:val="000000" w:themeColor="text1"/>
                <w:sz w:val="16"/>
                <w:szCs w:val="16"/>
                <w:vertAlign w:val="superscript"/>
              </w:rPr>
              <w:t>*</w:t>
            </w:r>
          </w:p>
          <w:p w14:paraId="3BD637F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(0.347)</w:t>
            </w:r>
          </w:p>
        </w:tc>
        <w:tc>
          <w:tcPr>
            <w:tcW w:w="900" w:type="dxa"/>
            <w:gridSpan w:val="2"/>
            <w:tcBorders>
              <w:top w:val="single" w:sz="4" w:space="0" w:color="FFFFFF"/>
              <w:left w:val="single" w:sz="4" w:space="0" w:color="FFFFFF"/>
              <w:bottom w:val="single" w:sz="4" w:space="0" w:color="000000"/>
              <w:right w:val="single" w:sz="4" w:space="0" w:color="FFFFFF"/>
            </w:tcBorders>
            <w:shd w:val="clear" w:color="auto" w:fill="auto"/>
          </w:tcPr>
          <w:p w14:paraId="242E452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2.406</w:t>
            </w:r>
            <w:r w:rsidRPr="002F12CC">
              <w:rPr>
                <w:rFonts w:ascii="Times New Roman" w:eastAsia="Times New Roman" w:hAnsi="Times New Roman" w:cs="Times New Roman"/>
                <w:color w:val="000000" w:themeColor="text1"/>
                <w:sz w:val="16"/>
                <w:szCs w:val="16"/>
                <w:vertAlign w:val="superscript"/>
              </w:rPr>
              <w:t>*</w:t>
            </w:r>
          </w:p>
          <w:p w14:paraId="1E1F4F5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(0.347)</w:t>
            </w:r>
          </w:p>
        </w:tc>
        <w:tc>
          <w:tcPr>
            <w:tcW w:w="900" w:type="dxa"/>
            <w:gridSpan w:val="2"/>
            <w:tcBorders>
              <w:top w:val="single" w:sz="4" w:space="0" w:color="FFFFFF"/>
              <w:left w:val="single" w:sz="4" w:space="0" w:color="FFFFFF"/>
              <w:bottom w:val="single" w:sz="4" w:space="0" w:color="000000"/>
              <w:right w:val="single" w:sz="48" w:space="0" w:color="FFFFFF"/>
            </w:tcBorders>
            <w:shd w:val="clear" w:color="auto" w:fill="auto"/>
          </w:tcPr>
          <w:p w14:paraId="3232BD1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2.367</w:t>
            </w:r>
            <w:r w:rsidRPr="002F12CC">
              <w:rPr>
                <w:rFonts w:ascii="Times New Roman" w:eastAsia="Times New Roman" w:hAnsi="Times New Roman" w:cs="Times New Roman"/>
                <w:color w:val="000000" w:themeColor="text1"/>
                <w:sz w:val="16"/>
                <w:szCs w:val="16"/>
                <w:vertAlign w:val="superscript"/>
              </w:rPr>
              <w:t>*</w:t>
            </w:r>
          </w:p>
          <w:p w14:paraId="5F8C7C4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(0.365)</w:t>
            </w:r>
          </w:p>
        </w:tc>
        <w:tc>
          <w:tcPr>
            <w:tcW w:w="1080" w:type="dxa"/>
            <w:gridSpan w:val="2"/>
            <w:tcBorders>
              <w:top w:val="single" w:sz="4" w:space="0" w:color="FFFFFF"/>
              <w:left w:val="single" w:sz="48" w:space="0" w:color="FFFFFF"/>
              <w:bottom w:val="single" w:sz="4" w:space="0" w:color="000000"/>
              <w:right w:val="single" w:sz="4" w:space="0" w:color="FFFFFF"/>
            </w:tcBorders>
            <w:shd w:val="clear" w:color="auto" w:fill="auto"/>
          </w:tcPr>
          <w:p w14:paraId="2B87E192" w14:textId="77777777" w:rsidR="00CB005C" w:rsidRPr="002F12CC" w:rsidRDefault="00CB005C" w:rsidP="00E476EC">
            <w:pPr>
              <w:tabs>
                <w:tab w:val="left" w:pos="503"/>
              </w:tabs>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2.397</w:t>
            </w:r>
            <w:r w:rsidRPr="002F12CC">
              <w:rPr>
                <w:rFonts w:ascii="Times New Roman" w:eastAsia="Times New Roman" w:hAnsi="Times New Roman" w:cs="Times New Roman"/>
                <w:color w:val="000000" w:themeColor="text1"/>
                <w:sz w:val="16"/>
                <w:szCs w:val="16"/>
                <w:vertAlign w:val="superscript"/>
              </w:rPr>
              <w:t>*</w:t>
            </w:r>
          </w:p>
          <w:p w14:paraId="16E55F9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(0.348)</w:t>
            </w:r>
          </w:p>
        </w:tc>
      </w:tr>
      <w:tr w:rsidR="002F12CC" w:rsidRPr="002F12CC" w14:paraId="3C2DD960" w14:textId="77777777" w:rsidTr="00BA03D1">
        <w:trPr>
          <w:gridAfter w:val="3"/>
          <w:wAfter w:w="1141" w:type="dxa"/>
          <w:trHeight w:val="350"/>
        </w:trPr>
        <w:tc>
          <w:tcPr>
            <w:tcW w:w="14159" w:type="dxa"/>
            <w:gridSpan w:val="28"/>
            <w:tcBorders>
              <w:top w:val="single" w:sz="4" w:space="0" w:color="000000"/>
              <w:left w:val="single" w:sz="4" w:space="0" w:color="FFFFFF"/>
              <w:bottom w:val="single" w:sz="4" w:space="0" w:color="000000"/>
              <w:right w:val="single" w:sz="4" w:space="0" w:color="FFFFFF"/>
            </w:tcBorders>
            <w:shd w:val="clear" w:color="auto" w:fill="E7E6E6"/>
            <w:vAlign w:val="center"/>
          </w:tcPr>
          <w:p w14:paraId="7E41C4F5" w14:textId="0E9CDEA9"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b/>
                <w:color w:val="000000" w:themeColor="text1"/>
                <w:sz w:val="16"/>
                <w:szCs w:val="16"/>
              </w:rPr>
              <w:t xml:space="preserve">Facility level </w:t>
            </w:r>
          </w:p>
        </w:tc>
      </w:tr>
      <w:tr w:rsidR="002F12CC" w:rsidRPr="002F12CC" w14:paraId="7C9FC860" w14:textId="77777777" w:rsidTr="00BA03D1">
        <w:trPr>
          <w:gridAfter w:val="3"/>
          <w:wAfter w:w="1141" w:type="dxa"/>
          <w:trHeight w:val="193"/>
        </w:trPr>
        <w:tc>
          <w:tcPr>
            <w:tcW w:w="14159" w:type="dxa"/>
            <w:gridSpan w:val="28"/>
            <w:tcBorders>
              <w:top w:val="single" w:sz="4" w:space="0" w:color="000000"/>
              <w:left w:val="single" w:sz="4" w:space="0" w:color="FFFFFF"/>
              <w:bottom w:val="single" w:sz="4" w:space="0" w:color="FFFFFF"/>
              <w:right w:val="single" w:sz="4" w:space="0" w:color="FFFFFF"/>
            </w:tcBorders>
            <w:shd w:val="clear" w:color="auto" w:fill="auto"/>
          </w:tcPr>
          <w:p w14:paraId="45F900C8"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District (ref: Hong Kong Island)</w:t>
            </w:r>
          </w:p>
        </w:tc>
      </w:tr>
      <w:tr w:rsidR="002F12CC" w:rsidRPr="002F12CC" w14:paraId="4629BCFA"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18D71545"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Kowloon</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0E57BE6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5731249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355187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-0.569</w:t>
            </w:r>
          </w:p>
          <w:p w14:paraId="4298206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(0.262)</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120492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EA3B51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5967DFB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8" w:space="0" w:color="FFFFFF"/>
              <w:bottom w:val="single" w:sz="4" w:space="0" w:color="FFFFFF"/>
              <w:right w:val="single" w:sz="4" w:space="0" w:color="FFFFFF"/>
            </w:tcBorders>
            <w:shd w:val="clear" w:color="auto" w:fill="auto"/>
          </w:tcPr>
          <w:p w14:paraId="00FF5D6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FB023E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35DE75B"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48140D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DA2179B"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E706D6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A22B97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21315C3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7DABE2D3"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6DE60969"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4A439444"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lastRenderedPageBreak/>
              <w:t xml:space="preserve">    New Territories</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1D9BDF8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7FDBFEC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5CB3C3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0.524</w:t>
            </w:r>
          </w:p>
          <w:p w14:paraId="50D0FA5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(0.298)</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C20D3F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26F937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5D7886F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8" w:space="0" w:color="FFFFFF"/>
              <w:bottom w:val="single" w:sz="4" w:space="0" w:color="FFFFFF"/>
              <w:right w:val="single" w:sz="4" w:space="0" w:color="FFFFFF"/>
            </w:tcBorders>
            <w:shd w:val="clear" w:color="auto" w:fill="auto"/>
          </w:tcPr>
          <w:p w14:paraId="73DE3938"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F461FD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04056B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F4C967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835D64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469793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D5B372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F5E96C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 w:space="0" w:color="FFFFFF"/>
              <w:bottom w:val="single" w:sz="4" w:space="0" w:color="FFFFFF"/>
              <w:right w:val="single" w:sz="4" w:space="0" w:color="FFFFFF"/>
            </w:tcBorders>
            <w:shd w:val="clear" w:color="auto" w:fill="auto"/>
          </w:tcPr>
          <w:p w14:paraId="2ACBF796"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0A78AA54" w14:textId="77777777" w:rsidTr="00BA03D1">
        <w:trPr>
          <w:gridAfter w:val="3"/>
          <w:wAfter w:w="1141" w:type="dxa"/>
        </w:trPr>
        <w:tc>
          <w:tcPr>
            <w:tcW w:w="14159" w:type="dxa"/>
            <w:gridSpan w:val="28"/>
            <w:tcBorders>
              <w:top w:val="single" w:sz="48" w:space="0" w:color="FFFFFF"/>
              <w:left w:val="single" w:sz="4" w:space="0" w:color="FFFFFF"/>
              <w:bottom w:val="single" w:sz="4" w:space="0" w:color="FFFFFF"/>
              <w:right w:val="single" w:sz="48" w:space="0" w:color="FFFFFF"/>
            </w:tcBorders>
            <w:shd w:val="clear" w:color="auto" w:fill="auto"/>
          </w:tcPr>
          <w:p w14:paraId="2D03EBC5"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Facility size (ref: Small)</w:t>
            </w:r>
          </w:p>
        </w:tc>
      </w:tr>
      <w:tr w:rsidR="002F12CC" w:rsidRPr="002F12CC" w14:paraId="2805180D"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522B101D"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Medium</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5915F9D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3B1E3D4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22222B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29A905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0.203</w:t>
            </w:r>
          </w:p>
          <w:p w14:paraId="3EA0F70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(0.335)</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030DC8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2D89B20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8" w:space="0" w:color="FFFFFF"/>
              <w:bottom w:val="single" w:sz="4" w:space="0" w:color="FFFFFF"/>
              <w:right w:val="single" w:sz="4" w:space="0" w:color="FFFFFF"/>
            </w:tcBorders>
            <w:shd w:val="clear" w:color="auto" w:fill="auto"/>
          </w:tcPr>
          <w:p w14:paraId="167EFE0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0E4EDD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9856F5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F0DC18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DC5950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FF42B7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533D42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505F0CA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697426E5"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13DF1F8D"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66788409"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Large</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386E3AE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77D60CB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9B220F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1A894C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-1.429</w:t>
            </w:r>
          </w:p>
          <w:p w14:paraId="6B5F79D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(0.350)</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8D2231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409A130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8" w:space="0" w:color="FFFFFF"/>
              <w:bottom w:val="single" w:sz="4" w:space="0" w:color="FFFFFF"/>
              <w:right w:val="single" w:sz="4" w:space="0" w:color="FFFFFF"/>
            </w:tcBorders>
            <w:shd w:val="clear" w:color="auto" w:fill="auto"/>
          </w:tcPr>
          <w:p w14:paraId="71D911A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F86A47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B5FFB4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C38171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EDB3CC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BB678B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2415AE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6048E44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676B2108"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74B09505" w14:textId="77777777" w:rsidTr="00BA03D1">
        <w:trPr>
          <w:gridAfter w:val="3"/>
          <w:wAfter w:w="1141" w:type="dxa"/>
          <w:trHeight w:val="181"/>
        </w:trPr>
        <w:tc>
          <w:tcPr>
            <w:tcW w:w="14159" w:type="dxa"/>
            <w:gridSpan w:val="28"/>
            <w:tcBorders>
              <w:top w:val="single" w:sz="4" w:space="0" w:color="FFFFFF"/>
              <w:left w:val="single" w:sz="4" w:space="0" w:color="FFFFFF"/>
              <w:bottom w:val="single" w:sz="4" w:space="0" w:color="FFFFFF"/>
              <w:right w:val="single" w:sz="4" w:space="0" w:color="FFFFFF"/>
            </w:tcBorders>
            <w:shd w:val="clear" w:color="auto" w:fill="auto"/>
          </w:tcPr>
          <w:p w14:paraId="71CA306C"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Basin-to-size ratio (ref: &lt;1)</w:t>
            </w:r>
          </w:p>
        </w:tc>
      </w:tr>
      <w:tr w:rsidR="002F12CC" w:rsidRPr="002F12CC" w14:paraId="4484F90F" w14:textId="77777777" w:rsidTr="00BA03D1">
        <w:trPr>
          <w:gridAfter w:val="3"/>
          <w:wAfter w:w="1141" w:type="dxa"/>
        </w:trPr>
        <w:tc>
          <w:tcPr>
            <w:tcW w:w="2504" w:type="dxa"/>
            <w:gridSpan w:val="2"/>
            <w:tcBorders>
              <w:top w:val="single" w:sz="4" w:space="0" w:color="FFFFFF"/>
              <w:left w:val="single" w:sz="4" w:space="0" w:color="FFFFFF"/>
              <w:bottom w:val="single" w:sz="4" w:space="0" w:color="FFFFFF"/>
              <w:right w:val="single" w:sz="48" w:space="0" w:color="FFFFFF"/>
            </w:tcBorders>
            <w:shd w:val="clear" w:color="auto" w:fill="auto"/>
          </w:tcPr>
          <w:p w14:paraId="3551CF56"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Gungsuh" w:hAnsi="Times New Roman" w:cs="Times New Roman" w:hint="eastAsia"/>
                <w:color w:val="000000" w:themeColor="text1"/>
                <w:sz w:val="16"/>
                <w:szCs w:val="16"/>
              </w:rPr>
              <w:t xml:space="preserve">    </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 xml:space="preserve"> 1 per 1000 square feet</w:t>
            </w: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1E8BED16"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9132C78"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F9E02B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BDBCBF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1.823</w:t>
            </w:r>
          </w:p>
          <w:p w14:paraId="5A2CFC07"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(0.214)</w:t>
            </w: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0ACD79F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8" w:space="0" w:color="FFFFFF"/>
              <w:bottom w:val="single" w:sz="4" w:space="0" w:color="FFFFFF"/>
              <w:right w:val="single" w:sz="4" w:space="0" w:color="FFFFFF"/>
            </w:tcBorders>
            <w:shd w:val="clear" w:color="auto" w:fill="auto"/>
          </w:tcPr>
          <w:p w14:paraId="07CC3E3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17B7CC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96EABF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5C916F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E83374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AECA36B"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34606D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5080CD6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7853DE52"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641FE51F" w14:textId="77777777" w:rsidTr="00BA03D1">
        <w:trPr>
          <w:gridAfter w:val="3"/>
          <w:wAfter w:w="1141" w:type="dxa"/>
          <w:trHeight w:val="160"/>
        </w:trPr>
        <w:tc>
          <w:tcPr>
            <w:tcW w:w="3329" w:type="dxa"/>
            <w:gridSpan w:val="3"/>
            <w:tcBorders>
              <w:top w:val="single" w:sz="4" w:space="0" w:color="FFFFFF"/>
              <w:left w:val="single" w:sz="4" w:space="0" w:color="FFFFFF"/>
              <w:bottom w:val="single" w:sz="4" w:space="0" w:color="000000"/>
              <w:right w:val="single" w:sz="4" w:space="0" w:color="FFFFFF"/>
            </w:tcBorders>
            <w:shd w:val="clear" w:color="auto" w:fill="auto"/>
          </w:tcPr>
          <w:p w14:paraId="3C53854C"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b/>
                <w:color w:val="000000" w:themeColor="text1"/>
                <w:sz w:val="16"/>
                <w:szCs w:val="16"/>
              </w:rPr>
              <w:t>Provision of portable ABHR to staff</w:t>
            </w:r>
          </w:p>
        </w:tc>
        <w:tc>
          <w:tcPr>
            <w:tcW w:w="825" w:type="dxa"/>
            <w:gridSpan w:val="2"/>
            <w:tcBorders>
              <w:top w:val="single" w:sz="4" w:space="0" w:color="FFFFFF"/>
              <w:left w:val="single" w:sz="4" w:space="0" w:color="FFFFFF"/>
              <w:bottom w:val="single" w:sz="4" w:space="0" w:color="000000"/>
              <w:right w:val="single" w:sz="4" w:space="0" w:color="FFFFFF"/>
            </w:tcBorders>
            <w:shd w:val="clear" w:color="auto" w:fill="auto"/>
          </w:tcPr>
          <w:p w14:paraId="6B2D8E1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000000"/>
              <w:right w:val="single" w:sz="4" w:space="0" w:color="FFFFFF"/>
            </w:tcBorders>
            <w:shd w:val="clear" w:color="auto" w:fill="auto"/>
          </w:tcPr>
          <w:p w14:paraId="4DB0441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000000"/>
              <w:right w:val="single" w:sz="4" w:space="0" w:color="FFFFFF"/>
            </w:tcBorders>
            <w:shd w:val="clear" w:color="auto" w:fill="auto"/>
          </w:tcPr>
          <w:p w14:paraId="7E313AC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000000"/>
              <w:right w:val="single" w:sz="48" w:space="0" w:color="FFFFFF"/>
            </w:tcBorders>
            <w:shd w:val="clear" w:color="auto" w:fill="auto"/>
          </w:tcPr>
          <w:p w14:paraId="41A92AB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-3.175</w:t>
            </w:r>
            <w:r w:rsidRPr="002F12CC">
              <w:rPr>
                <w:rFonts w:ascii="Times New Roman" w:eastAsia="Times New Roman" w:hAnsi="Times New Roman" w:cs="Times New Roman"/>
                <w:color w:val="000000" w:themeColor="text1"/>
                <w:sz w:val="16"/>
                <w:szCs w:val="16"/>
                <w:vertAlign w:val="superscript"/>
              </w:rPr>
              <w:t>**</w:t>
            </w:r>
          </w:p>
          <w:p w14:paraId="11D814A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(0.231)</w:t>
            </w:r>
          </w:p>
        </w:tc>
        <w:tc>
          <w:tcPr>
            <w:tcW w:w="825" w:type="dxa"/>
            <w:gridSpan w:val="2"/>
            <w:tcBorders>
              <w:top w:val="single" w:sz="4" w:space="0" w:color="FFFFFF"/>
              <w:left w:val="single" w:sz="48" w:space="0" w:color="FFFFFF"/>
              <w:bottom w:val="single" w:sz="4" w:space="0" w:color="000000"/>
              <w:right w:val="single" w:sz="4" w:space="0" w:color="FFFFFF"/>
            </w:tcBorders>
            <w:shd w:val="clear" w:color="auto" w:fill="auto"/>
          </w:tcPr>
          <w:p w14:paraId="299C4B2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-3.206</w:t>
            </w:r>
            <w:r w:rsidRPr="002F12CC">
              <w:rPr>
                <w:rFonts w:ascii="Times New Roman" w:eastAsia="Times New Roman" w:hAnsi="Times New Roman" w:cs="Times New Roman"/>
                <w:color w:val="000000" w:themeColor="text1"/>
                <w:sz w:val="16"/>
                <w:szCs w:val="16"/>
                <w:vertAlign w:val="superscript"/>
              </w:rPr>
              <w:t>**</w:t>
            </w:r>
          </w:p>
          <w:p w14:paraId="6BFB781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(0.239)</w:t>
            </w:r>
          </w:p>
        </w:tc>
        <w:tc>
          <w:tcPr>
            <w:tcW w:w="825" w:type="dxa"/>
            <w:gridSpan w:val="2"/>
            <w:tcBorders>
              <w:top w:val="single" w:sz="4" w:space="0" w:color="FFFFFF"/>
              <w:left w:val="single" w:sz="4" w:space="0" w:color="FFFFFF"/>
              <w:bottom w:val="single" w:sz="4" w:space="0" w:color="000000"/>
              <w:right w:val="single" w:sz="4" w:space="0" w:color="FFFFFF"/>
            </w:tcBorders>
            <w:shd w:val="clear" w:color="auto" w:fill="auto"/>
          </w:tcPr>
          <w:p w14:paraId="293A3C2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-3.059</w:t>
            </w:r>
            <w:r w:rsidRPr="002F12CC">
              <w:rPr>
                <w:rFonts w:ascii="Times New Roman" w:eastAsia="Times New Roman" w:hAnsi="Times New Roman" w:cs="Times New Roman"/>
                <w:color w:val="000000" w:themeColor="text1"/>
                <w:sz w:val="16"/>
                <w:szCs w:val="16"/>
                <w:vertAlign w:val="superscript"/>
              </w:rPr>
              <w:t>**</w:t>
            </w:r>
          </w:p>
          <w:p w14:paraId="3A21A5E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(0.255)</w:t>
            </w:r>
          </w:p>
        </w:tc>
        <w:tc>
          <w:tcPr>
            <w:tcW w:w="825" w:type="dxa"/>
            <w:gridSpan w:val="2"/>
            <w:tcBorders>
              <w:top w:val="single" w:sz="4" w:space="0" w:color="FFFFFF"/>
              <w:left w:val="single" w:sz="4" w:space="0" w:color="FFFFFF"/>
              <w:bottom w:val="single" w:sz="4" w:space="0" w:color="000000"/>
              <w:right w:val="single" w:sz="4" w:space="0" w:color="FFFFFF"/>
            </w:tcBorders>
            <w:shd w:val="clear" w:color="auto" w:fill="auto"/>
          </w:tcPr>
          <w:p w14:paraId="37E6D96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-3.175</w:t>
            </w:r>
            <w:r w:rsidRPr="002F12CC">
              <w:rPr>
                <w:rFonts w:ascii="Times New Roman" w:eastAsia="Times New Roman" w:hAnsi="Times New Roman" w:cs="Times New Roman"/>
                <w:color w:val="000000" w:themeColor="text1"/>
                <w:sz w:val="16"/>
                <w:szCs w:val="16"/>
                <w:vertAlign w:val="superscript"/>
              </w:rPr>
              <w:t>**</w:t>
            </w:r>
          </w:p>
          <w:p w14:paraId="2E2E09C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(0.231)</w:t>
            </w:r>
          </w:p>
        </w:tc>
        <w:tc>
          <w:tcPr>
            <w:tcW w:w="825" w:type="dxa"/>
            <w:gridSpan w:val="2"/>
            <w:tcBorders>
              <w:top w:val="single" w:sz="4" w:space="0" w:color="FFFFFF"/>
              <w:left w:val="single" w:sz="4" w:space="0" w:color="FFFFFF"/>
              <w:bottom w:val="single" w:sz="4" w:space="0" w:color="000000"/>
              <w:right w:val="single" w:sz="4" w:space="0" w:color="FFFFFF"/>
            </w:tcBorders>
            <w:shd w:val="clear" w:color="auto" w:fill="auto"/>
          </w:tcPr>
          <w:p w14:paraId="3739B8D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-3.175</w:t>
            </w:r>
            <w:r w:rsidRPr="002F12CC">
              <w:rPr>
                <w:rFonts w:ascii="Times New Roman" w:eastAsia="Times New Roman" w:hAnsi="Times New Roman" w:cs="Times New Roman"/>
                <w:color w:val="000000" w:themeColor="text1"/>
                <w:sz w:val="16"/>
                <w:szCs w:val="16"/>
                <w:vertAlign w:val="superscript"/>
              </w:rPr>
              <w:t>**</w:t>
            </w:r>
          </w:p>
          <w:p w14:paraId="3C75B82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(0.231)</w:t>
            </w:r>
          </w:p>
        </w:tc>
        <w:tc>
          <w:tcPr>
            <w:tcW w:w="825" w:type="dxa"/>
            <w:gridSpan w:val="2"/>
            <w:tcBorders>
              <w:top w:val="single" w:sz="4" w:space="0" w:color="FFFFFF"/>
              <w:left w:val="single" w:sz="4" w:space="0" w:color="FFFFFF"/>
              <w:bottom w:val="single" w:sz="4" w:space="0" w:color="000000"/>
              <w:right w:val="single" w:sz="4" w:space="0" w:color="FFFFFF"/>
            </w:tcBorders>
            <w:shd w:val="clear" w:color="auto" w:fill="auto"/>
          </w:tcPr>
          <w:p w14:paraId="0B2656A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-3.319</w:t>
            </w:r>
            <w:r w:rsidRPr="002F12CC">
              <w:rPr>
                <w:rFonts w:ascii="Times New Roman" w:eastAsia="Times New Roman" w:hAnsi="Times New Roman" w:cs="Times New Roman"/>
                <w:color w:val="000000" w:themeColor="text1"/>
                <w:sz w:val="16"/>
                <w:szCs w:val="16"/>
                <w:vertAlign w:val="superscript"/>
              </w:rPr>
              <w:t>***</w:t>
            </w:r>
          </w:p>
          <w:p w14:paraId="58D838F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(0.253)</w:t>
            </w:r>
          </w:p>
        </w:tc>
        <w:tc>
          <w:tcPr>
            <w:tcW w:w="825" w:type="dxa"/>
            <w:gridSpan w:val="2"/>
            <w:tcBorders>
              <w:top w:val="single" w:sz="4" w:space="0" w:color="FFFFFF"/>
              <w:left w:val="single" w:sz="4" w:space="0" w:color="FFFFFF"/>
              <w:bottom w:val="single" w:sz="4" w:space="0" w:color="000000"/>
              <w:right w:val="single" w:sz="4" w:space="0" w:color="FFFFFF"/>
            </w:tcBorders>
            <w:shd w:val="clear" w:color="auto" w:fill="auto"/>
          </w:tcPr>
          <w:p w14:paraId="7A0F0B5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-3.175</w:t>
            </w:r>
            <w:r w:rsidRPr="002F12CC">
              <w:rPr>
                <w:rFonts w:ascii="Times New Roman" w:eastAsia="Times New Roman" w:hAnsi="Times New Roman" w:cs="Times New Roman"/>
                <w:color w:val="000000" w:themeColor="text1"/>
                <w:sz w:val="16"/>
                <w:szCs w:val="16"/>
                <w:vertAlign w:val="superscript"/>
              </w:rPr>
              <w:t>*</w:t>
            </w:r>
          </w:p>
          <w:p w14:paraId="2E32E2B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(0.231)</w:t>
            </w: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713180A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-3.175</w:t>
            </w:r>
            <w:r w:rsidRPr="002F12CC">
              <w:rPr>
                <w:rFonts w:ascii="Times New Roman" w:eastAsia="Times New Roman" w:hAnsi="Times New Roman" w:cs="Times New Roman"/>
                <w:color w:val="000000" w:themeColor="text1"/>
                <w:sz w:val="16"/>
                <w:szCs w:val="16"/>
                <w:vertAlign w:val="superscript"/>
              </w:rPr>
              <w:t>*</w:t>
            </w:r>
          </w:p>
          <w:p w14:paraId="132109D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(0.231)</w:t>
            </w:r>
          </w:p>
        </w:tc>
        <w:tc>
          <w:tcPr>
            <w:tcW w:w="825" w:type="dxa"/>
            <w:gridSpan w:val="2"/>
            <w:tcBorders>
              <w:top w:val="single" w:sz="4" w:space="0" w:color="FFFFFF"/>
              <w:left w:val="single" w:sz="4" w:space="0" w:color="FFFFFF"/>
              <w:bottom w:val="single" w:sz="4" w:space="0" w:color="000000"/>
              <w:right w:val="single" w:sz="48" w:space="0" w:color="FFFFFF"/>
            </w:tcBorders>
            <w:shd w:val="clear" w:color="auto" w:fill="auto"/>
          </w:tcPr>
          <w:p w14:paraId="758262A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-3.108</w:t>
            </w:r>
            <w:r w:rsidRPr="002F12CC">
              <w:rPr>
                <w:rFonts w:ascii="Times New Roman" w:eastAsia="Times New Roman" w:hAnsi="Times New Roman" w:cs="Times New Roman"/>
                <w:color w:val="000000" w:themeColor="text1"/>
                <w:sz w:val="16"/>
                <w:szCs w:val="16"/>
                <w:vertAlign w:val="superscript"/>
              </w:rPr>
              <w:t>**</w:t>
            </w:r>
          </w:p>
          <w:p w14:paraId="2610793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(0.235)</w:t>
            </w: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61060778"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-1.823</w:t>
            </w:r>
          </w:p>
          <w:p w14:paraId="3F59690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(0.317)</w:t>
            </w:r>
          </w:p>
        </w:tc>
      </w:tr>
      <w:tr w:rsidR="002F12CC" w:rsidRPr="002F12CC" w14:paraId="1107DD17" w14:textId="77777777" w:rsidTr="00BA03D1">
        <w:trPr>
          <w:gridAfter w:val="3"/>
          <w:wAfter w:w="1141" w:type="dxa"/>
          <w:trHeight w:val="305"/>
        </w:trPr>
        <w:tc>
          <w:tcPr>
            <w:tcW w:w="14159" w:type="dxa"/>
            <w:gridSpan w:val="28"/>
            <w:tcBorders>
              <w:top w:val="single" w:sz="4" w:space="0" w:color="000000"/>
              <w:left w:val="single" w:sz="4" w:space="0" w:color="FFFFFF"/>
              <w:bottom w:val="single" w:sz="4" w:space="0" w:color="FFFFFF"/>
              <w:right w:val="single" w:sz="4" w:space="0" w:color="FFFFFF"/>
            </w:tcBorders>
            <w:shd w:val="clear" w:color="auto" w:fill="E7E6E6"/>
            <w:vAlign w:val="center"/>
          </w:tcPr>
          <w:p w14:paraId="36A5C874"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b/>
                <w:color w:val="000000" w:themeColor="text1"/>
                <w:sz w:val="16"/>
                <w:szCs w:val="16"/>
              </w:rPr>
              <w:t>Cross-level interactions</w:t>
            </w:r>
          </w:p>
        </w:tc>
      </w:tr>
      <w:tr w:rsidR="002F12CC" w:rsidRPr="002F12CC" w14:paraId="5794E58A" w14:textId="77777777" w:rsidTr="00BA03D1">
        <w:trPr>
          <w:gridAfter w:val="3"/>
          <w:wAfter w:w="1141" w:type="dxa"/>
        </w:trPr>
        <w:tc>
          <w:tcPr>
            <w:tcW w:w="13229" w:type="dxa"/>
            <w:gridSpan w:val="26"/>
            <w:tcBorders>
              <w:top w:val="single" w:sz="4" w:space="0" w:color="000000"/>
              <w:left w:val="single" w:sz="4" w:space="0" w:color="FFFFFF"/>
              <w:bottom w:val="single" w:sz="4" w:space="0" w:color="FFFFFF"/>
              <w:right w:val="single" w:sz="48" w:space="0" w:color="FFFFFF"/>
            </w:tcBorders>
            <w:shd w:val="clear" w:color="auto" w:fill="auto"/>
          </w:tcPr>
          <w:p w14:paraId="75B971C0"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Provision of portable ABHR to staff × number of hospitalisation episodes (1 episode)</w:t>
            </w:r>
          </w:p>
        </w:tc>
        <w:tc>
          <w:tcPr>
            <w:tcW w:w="930" w:type="dxa"/>
            <w:gridSpan w:val="2"/>
            <w:tcBorders>
              <w:top w:val="single" w:sz="4" w:space="0" w:color="000000"/>
              <w:left w:val="single" w:sz="48" w:space="0" w:color="FFFFFF"/>
              <w:bottom w:val="single" w:sz="4" w:space="0" w:color="FFFFFF"/>
              <w:right w:val="single" w:sz="4" w:space="0" w:color="FFFFFF"/>
            </w:tcBorders>
            <w:shd w:val="clear" w:color="auto" w:fill="auto"/>
          </w:tcPr>
          <w:p w14:paraId="664DCE0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-0.808</w:t>
            </w:r>
          </w:p>
          <w:p w14:paraId="51E4F4E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(0.522)</w:t>
            </w:r>
          </w:p>
        </w:tc>
      </w:tr>
      <w:tr w:rsidR="002F12CC" w:rsidRPr="002F12CC" w14:paraId="7AA39ADC" w14:textId="77777777" w:rsidTr="00BA03D1">
        <w:trPr>
          <w:gridAfter w:val="3"/>
          <w:wAfter w:w="1141" w:type="dxa"/>
        </w:trPr>
        <w:tc>
          <w:tcPr>
            <w:tcW w:w="13229" w:type="dxa"/>
            <w:gridSpan w:val="26"/>
            <w:tcBorders>
              <w:top w:val="single" w:sz="4" w:space="0" w:color="FFFFFF"/>
              <w:left w:val="single" w:sz="4" w:space="0" w:color="FFFFFF"/>
              <w:bottom w:val="single" w:sz="4" w:space="0" w:color="000000"/>
              <w:right w:val="single" w:sz="48" w:space="0" w:color="FFFFFF"/>
            </w:tcBorders>
            <w:shd w:val="clear" w:color="auto" w:fill="auto"/>
          </w:tcPr>
          <w:p w14:paraId="0636B6E1" w14:textId="79AF4F6B"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Provision of portable ABHR to staff × n</w:t>
            </w:r>
            <w:r w:rsidRPr="002F12CC">
              <w:rPr>
                <w:rFonts w:ascii="Times New Roman" w:eastAsia="Gungsuh" w:hAnsi="Times New Roman" w:cs="Times New Roman"/>
                <w:color w:val="000000" w:themeColor="text1"/>
                <w:sz w:val="16"/>
                <w:szCs w:val="16"/>
              </w:rPr>
              <w:t xml:space="preserve">umber of hospitalisation episodes </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2</w:t>
            </w:r>
            <w:r w:rsidRPr="002F12CC">
              <w:rPr>
                <w:rFonts w:ascii="Times New Roman" w:eastAsia="Gungsuh" w:hAnsi="Times New Roman" w:cs="Times New Roman"/>
                <w:color w:val="000000" w:themeColor="text1"/>
                <w:sz w:val="16"/>
                <w:szCs w:val="16"/>
              </w:rPr>
              <w:t xml:space="preserve"> episodes)</w:t>
            </w:r>
          </w:p>
        </w:tc>
        <w:tc>
          <w:tcPr>
            <w:tcW w:w="930" w:type="dxa"/>
            <w:gridSpan w:val="2"/>
            <w:tcBorders>
              <w:top w:val="single" w:sz="4" w:space="0" w:color="FFFFFF"/>
              <w:left w:val="single" w:sz="48" w:space="0" w:color="FFFFFF"/>
              <w:bottom w:val="single" w:sz="4" w:space="0" w:color="000000"/>
              <w:right w:val="single" w:sz="4" w:space="0" w:color="FFFFFF"/>
            </w:tcBorders>
            <w:shd w:val="clear" w:color="auto" w:fill="auto"/>
          </w:tcPr>
          <w:p w14:paraId="7C127DB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-0.350</w:t>
            </w:r>
          </w:p>
          <w:p w14:paraId="6C6F0870"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(0.538)</w:t>
            </w:r>
          </w:p>
        </w:tc>
      </w:tr>
      <w:tr w:rsidR="002F12CC" w:rsidRPr="002F12CC" w14:paraId="433407FB" w14:textId="77777777" w:rsidTr="00BA03D1">
        <w:trPr>
          <w:gridAfter w:val="3"/>
          <w:wAfter w:w="1141" w:type="dxa"/>
          <w:trHeight w:val="287"/>
        </w:trPr>
        <w:tc>
          <w:tcPr>
            <w:tcW w:w="14159" w:type="dxa"/>
            <w:gridSpan w:val="28"/>
            <w:tcBorders>
              <w:top w:val="single" w:sz="4" w:space="0" w:color="000000"/>
              <w:left w:val="single" w:sz="4" w:space="0" w:color="FFFFFF"/>
              <w:bottom w:val="single" w:sz="4" w:space="0" w:color="000000"/>
              <w:right w:val="single" w:sz="4" w:space="0" w:color="FFFFFF"/>
            </w:tcBorders>
            <w:shd w:val="clear" w:color="auto" w:fill="E7E6E6"/>
            <w:vAlign w:val="center"/>
          </w:tcPr>
          <w:p w14:paraId="7178D298"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Variance components</w:t>
            </w:r>
          </w:p>
        </w:tc>
      </w:tr>
      <w:tr w:rsidR="002F12CC" w:rsidRPr="002F12CC" w14:paraId="51D5969F" w14:textId="77777777" w:rsidTr="00BA03D1">
        <w:trPr>
          <w:gridAfter w:val="3"/>
          <w:wAfter w:w="1141" w:type="dxa"/>
          <w:trHeight w:val="314"/>
        </w:trPr>
        <w:tc>
          <w:tcPr>
            <w:tcW w:w="1694" w:type="dxa"/>
            <w:tcBorders>
              <w:top w:val="single" w:sz="4" w:space="0" w:color="000000"/>
              <w:left w:val="single" w:sz="4" w:space="0" w:color="FFFFFF"/>
              <w:bottom w:val="single" w:sz="4" w:space="0" w:color="000000"/>
            </w:tcBorders>
            <w:shd w:val="clear" w:color="auto" w:fill="auto"/>
            <w:vAlign w:val="center"/>
          </w:tcPr>
          <w:p w14:paraId="3E22FE47"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Random intercept</w:t>
            </w:r>
          </w:p>
        </w:tc>
        <w:tc>
          <w:tcPr>
            <w:tcW w:w="810" w:type="dxa"/>
            <w:tcBorders>
              <w:top w:val="single" w:sz="4" w:space="0" w:color="000000"/>
              <w:bottom w:val="single" w:sz="4" w:space="0" w:color="000000"/>
            </w:tcBorders>
            <w:shd w:val="clear" w:color="auto" w:fill="auto"/>
            <w:vAlign w:val="center"/>
          </w:tcPr>
          <w:p w14:paraId="5F81B85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0.040</w:t>
            </w:r>
          </w:p>
        </w:tc>
        <w:tc>
          <w:tcPr>
            <w:tcW w:w="825" w:type="dxa"/>
            <w:tcBorders>
              <w:top w:val="single" w:sz="4" w:space="0" w:color="000000"/>
              <w:bottom w:val="single" w:sz="4" w:space="0" w:color="000000"/>
            </w:tcBorders>
            <w:shd w:val="clear" w:color="auto" w:fill="auto"/>
            <w:vAlign w:val="center"/>
          </w:tcPr>
          <w:p w14:paraId="0E88E30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0.045</w:t>
            </w:r>
          </w:p>
        </w:tc>
        <w:tc>
          <w:tcPr>
            <w:tcW w:w="825" w:type="dxa"/>
            <w:gridSpan w:val="2"/>
            <w:tcBorders>
              <w:top w:val="single" w:sz="4" w:space="0" w:color="000000"/>
              <w:bottom w:val="single" w:sz="4" w:space="0" w:color="000000"/>
            </w:tcBorders>
            <w:shd w:val="clear" w:color="auto" w:fill="auto"/>
            <w:vAlign w:val="center"/>
          </w:tcPr>
          <w:p w14:paraId="347B4B9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gridSpan w:val="2"/>
            <w:tcBorders>
              <w:top w:val="single" w:sz="4" w:space="0" w:color="000000"/>
              <w:bottom w:val="single" w:sz="4" w:space="0" w:color="000000"/>
            </w:tcBorders>
            <w:shd w:val="clear" w:color="auto" w:fill="auto"/>
            <w:vAlign w:val="center"/>
          </w:tcPr>
          <w:p w14:paraId="790F4F2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gridSpan w:val="2"/>
            <w:tcBorders>
              <w:top w:val="single" w:sz="4" w:space="0" w:color="000000"/>
              <w:bottom w:val="single" w:sz="4" w:space="0" w:color="000000"/>
            </w:tcBorders>
            <w:shd w:val="clear" w:color="auto" w:fill="auto"/>
            <w:vAlign w:val="center"/>
          </w:tcPr>
          <w:p w14:paraId="5B5C2B3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gridSpan w:val="2"/>
            <w:tcBorders>
              <w:top w:val="single" w:sz="4" w:space="0" w:color="000000"/>
              <w:bottom w:val="single" w:sz="4" w:space="0" w:color="000000"/>
            </w:tcBorders>
            <w:shd w:val="clear" w:color="auto" w:fill="auto"/>
            <w:vAlign w:val="center"/>
          </w:tcPr>
          <w:p w14:paraId="79F3931B"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gridSpan w:val="2"/>
            <w:tcBorders>
              <w:top w:val="single" w:sz="4" w:space="0" w:color="000000"/>
              <w:bottom w:val="single" w:sz="4" w:space="0" w:color="000000"/>
            </w:tcBorders>
            <w:shd w:val="clear" w:color="auto" w:fill="auto"/>
            <w:vAlign w:val="center"/>
          </w:tcPr>
          <w:p w14:paraId="105F6BBF"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&lt;0.001</w:t>
            </w:r>
          </w:p>
        </w:tc>
        <w:tc>
          <w:tcPr>
            <w:tcW w:w="825" w:type="dxa"/>
            <w:gridSpan w:val="2"/>
            <w:tcBorders>
              <w:top w:val="single" w:sz="4" w:space="0" w:color="000000"/>
              <w:bottom w:val="single" w:sz="4" w:space="0" w:color="000000"/>
            </w:tcBorders>
            <w:shd w:val="clear" w:color="auto" w:fill="auto"/>
            <w:vAlign w:val="center"/>
          </w:tcPr>
          <w:p w14:paraId="37B5387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&lt;0.001</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000000"/>
              <w:bottom w:val="single" w:sz="4" w:space="0" w:color="000000"/>
            </w:tcBorders>
            <w:shd w:val="clear" w:color="auto" w:fill="auto"/>
            <w:vAlign w:val="center"/>
          </w:tcPr>
          <w:p w14:paraId="3E43B19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gridSpan w:val="2"/>
            <w:tcBorders>
              <w:top w:val="single" w:sz="4" w:space="0" w:color="000000"/>
              <w:bottom w:val="single" w:sz="4" w:space="0" w:color="000000"/>
            </w:tcBorders>
            <w:shd w:val="clear" w:color="auto" w:fill="auto"/>
            <w:vAlign w:val="center"/>
          </w:tcPr>
          <w:p w14:paraId="460042C6"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gridSpan w:val="2"/>
            <w:tcBorders>
              <w:top w:val="single" w:sz="4" w:space="0" w:color="000000"/>
              <w:bottom w:val="single" w:sz="4" w:space="0" w:color="000000"/>
            </w:tcBorders>
            <w:shd w:val="clear" w:color="auto" w:fill="auto"/>
            <w:vAlign w:val="center"/>
          </w:tcPr>
          <w:p w14:paraId="130E6EC3"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&lt;0.001</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000000"/>
              <w:bottom w:val="single" w:sz="4" w:space="0" w:color="000000"/>
            </w:tcBorders>
            <w:shd w:val="clear" w:color="auto" w:fill="auto"/>
            <w:vAlign w:val="center"/>
          </w:tcPr>
          <w:p w14:paraId="2BBBF79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tcBorders>
              <w:top w:val="single" w:sz="4" w:space="0" w:color="000000"/>
              <w:bottom w:val="single" w:sz="4" w:space="0" w:color="000000"/>
            </w:tcBorders>
            <w:shd w:val="clear" w:color="auto" w:fill="auto"/>
            <w:vAlign w:val="center"/>
          </w:tcPr>
          <w:p w14:paraId="65166A5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gridSpan w:val="2"/>
            <w:tcBorders>
              <w:top w:val="single" w:sz="4" w:space="0" w:color="000000"/>
              <w:bottom w:val="single" w:sz="4" w:space="0" w:color="000000"/>
            </w:tcBorders>
            <w:shd w:val="clear" w:color="auto" w:fill="auto"/>
            <w:vAlign w:val="center"/>
          </w:tcPr>
          <w:p w14:paraId="27FB846C"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&lt;0.001</w:t>
            </w:r>
            <w:r w:rsidRPr="002F12CC">
              <w:rPr>
                <w:rFonts w:ascii="Times New Roman" w:hAnsi="Times New Roman" w:cs="Times New Roman"/>
                <w:color w:val="000000" w:themeColor="text1"/>
                <w:sz w:val="16"/>
                <w:szCs w:val="16"/>
              </w:rPr>
              <w:t xml:space="preserve">     </w:t>
            </w:r>
          </w:p>
        </w:tc>
        <w:tc>
          <w:tcPr>
            <w:tcW w:w="930" w:type="dxa"/>
            <w:gridSpan w:val="2"/>
            <w:tcBorders>
              <w:top w:val="single" w:sz="4" w:space="0" w:color="000000"/>
              <w:bottom w:val="single" w:sz="4" w:space="0" w:color="000000"/>
              <w:right w:val="single" w:sz="4" w:space="0" w:color="FFFFFF"/>
            </w:tcBorders>
            <w:shd w:val="clear" w:color="auto" w:fill="auto"/>
            <w:vAlign w:val="center"/>
          </w:tcPr>
          <w:p w14:paraId="7713E8C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r>
      <w:tr w:rsidR="002F12CC" w:rsidRPr="002F12CC" w14:paraId="442AFDE4" w14:textId="77777777" w:rsidTr="00BA03D1">
        <w:trPr>
          <w:gridAfter w:val="3"/>
          <w:wAfter w:w="1141" w:type="dxa"/>
          <w:trHeight w:val="296"/>
        </w:trPr>
        <w:tc>
          <w:tcPr>
            <w:tcW w:w="14159" w:type="dxa"/>
            <w:gridSpan w:val="28"/>
            <w:tcBorders>
              <w:top w:val="single" w:sz="4" w:space="0" w:color="000000"/>
              <w:left w:val="single" w:sz="4" w:space="0" w:color="FFFFFF"/>
              <w:bottom w:val="single" w:sz="4" w:space="0" w:color="000000"/>
              <w:right w:val="single" w:sz="4" w:space="0" w:color="FFFFFF"/>
            </w:tcBorders>
            <w:shd w:val="clear" w:color="auto" w:fill="E7E6E6"/>
            <w:vAlign w:val="center"/>
          </w:tcPr>
          <w:p w14:paraId="0A002F80"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Slope variance</w:t>
            </w:r>
          </w:p>
        </w:tc>
      </w:tr>
      <w:tr w:rsidR="002F12CC" w:rsidRPr="002F12CC" w14:paraId="7DACB026" w14:textId="77777777" w:rsidTr="00BA03D1">
        <w:trPr>
          <w:gridAfter w:val="3"/>
          <w:wAfter w:w="1141" w:type="dxa"/>
          <w:trHeight w:val="121"/>
        </w:trPr>
        <w:tc>
          <w:tcPr>
            <w:tcW w:w="14159" w:type="dxa"/>
            <w:gridSpan w:val="28"/>
            <w:tcBorders>
              <w:top w:val="single" w:sz="4" w:space="0" w:color="000000"/>
              <w:left w:val="single" w:sz="4" w:space="0" w:color="FFFFFF"/>
              <w:bottom w:val="single" w:sz="4" w:space="0" w:color="FFFFFF"/>
              <w:right w:val="single" w:sz="4" w:space="0" w:color="FFFFFF"/>
            </w:tcBorders>
            <w:shd w:val="clear" w:color="auto" w:fill="auto"/>
          </w:tcPr>
          <w:p w14:paraId="405AFD1A"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 xml:space="preserve">Number of hospitalisation episodes </w:t>
            </w:r>
          </w:p>
        </w:tc>
      </w:tr>
      <w:tr w:rsidR="002F12CC" w:rsidRPr="002F12CC" w14:paraId="047EFE1C"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64EE9C9C"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0</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30FB01C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2880523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DDDD0E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1A51DF8"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67B6EF6"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85CB23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72E334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0.1012</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2716329" w14:textId="77777777" w:rsidR="00CB005C" w:rsidRPr="002F12CC" w:rsidRDefault="00CB005C" w:rsidP="00E476EC">
            <w:pPr>
              <w:tabs>
                <w:tab w:val="left" w:pos="598"/>
              </w:tabs>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2F6033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2E667B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C24BDC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8924CC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F98169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38A8078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2134DFEB"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1E4756CC"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16E73371"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1</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3EAD438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180464D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B9D5AE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EB63998"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FCC7408"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18C1B6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703A5EA"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0.4037</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200F30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9771D8B"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9B52F7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6EADD7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B400EF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38A7AD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42982A0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629236A6"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479C6C04"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31D99771"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Gungsuh" w:hAnsi="Times New Roman" w:cs="Times New Roman" w:hint="eastAsia"/>
                <w:color w:val="000000" w:themeColor="text1"/>
                <w:sz w:val="16"/>
                <w:szCs w:val="16"/>
              </w:rPr>
              <w:t xml:space="preserve">    </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 xml:space="preserve"> 2</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0393A0E6"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519038A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4DB034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11906F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82C311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263AAD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49D4ECD"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0.0145</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1E4C26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002982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E94B70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A3DBEA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DC7572B"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367F24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75C73A1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770CF83E"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39658D3A" w14:textId="77777777" w:rsidTr="00BA03D1">
        <w:trPr>
          <w:gridAfter w:val="3"/>
          <w:wAfter w:w="1141" w:type="dxa"/>
          <w:trHeight w:val="203"/>
        </w:trPr>
        <w:tc>
          <w:tcPr>
            <w:tcW w:w="14159" w:type="dxa"/>
            <w:gridSpan w:val="28"/>
            <w:tcBorders>
              <w:top w:val="single" w:sz="4" w:space="0" w:color="FFFFFF"/>
              <w:left w:val="single" w:sz="4" w:space="0" w:color="FFFFFF"/>
              <w:bottom w:val="single" w:sz="4" w:space="0" w:color="FFFFFF"/>
              <w:right w:val="single" w:sz="4" w:space="0" w:color="FFFFFF"/>
            </w:tcBorders>
            <w:shd w:val="clear" w:color="auto" w:fill="auto"/>
          </w:tcPr>
          <w:p w14:paraId="56E8BB48"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 xml:space="preserve">Number of antibiotic prescriptions </w:t>
            </w:r>
          </w:p>
        </w:tc>
      </w:tr>
      <w:tr w:rsidR="002F12CC" w:rsidRPr="002F12CC" w14:paraId="13B3B4CD" w14:textId="77777777" w:rsidTr="00BA03D1">
        <w:trPr>
          <w:gridAfter w:val="3"/>
          <w:wAfter w:w="1141" w:type="dxa"/>
          <w:trHeight w:val="64"/>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07E7BC45"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0</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602E608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6E3932F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365227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9E82F6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B7086F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6F7BE2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947A08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BE58519"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0.0902</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F30032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FF688D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FEBD85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5D6C18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ACBBFB8"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7586E7F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537D946B"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4B260776"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702BCD79"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1</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5B76933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6EFA935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DF3AC8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82E7FC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AE99D4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F42D94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29531C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0A3B514"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0.1003</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366779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D05AB1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D81D6F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92124C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78DA4E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6FFB7F3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1E4B55C4"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1F14EEB3"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0CF909BF"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Gungsuh" w:hAnsi="Times New Roman" w:cs="Times New Roman" w:hint="eastAsia"/>
                <w:color w:val="000000" w:themeColor="text1"/>
                <w:sz w:val="16"/>
                <w:szCs w:val="16"/>
              </w:rPr>
              <w:t xml:space="preserve">    </w:t>
            </w:r>
            <w:r w:rsidRPr="002F12CC">
              <w:rPr>
                <w:rFonts w:ascii="Times New Roman" w:eastAsia="Gungsuh" w:hAnsi="Times New Roman" w:cs="Times New Roman" w:hint="eastAsia"/>
                <w:color w:val="000000" w:themeColor="text1"/>
                <w:sz w:val="16"/>
                <w:szCs w:val="16"/>
              </w:rPr>
              <w:t>≥</w:t>
            </w:r>
            <w:r w:rsidRPr="002F12CC">
              <w:rPr>
                <w:rFonts w:ascii="Times New Roman" w:eastAsia="Gungsuh" w:hAnsi="Times New Roman" w:cs="Times New Roman" w:hint="eastAsia"/>
                <w:color w:val="000000" w:themeColor="text1"/>
                <w:sz w:val="16"/>
                <w:szCs w:val="16"/>
              </w:rPr>
              <w:t xml:space="preserve"> 2</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48F789A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5B67A38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1F95B2B"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62B546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7515D0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76A306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FCECF7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BFA7E25"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0.5379</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3C630D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54BF14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D734C5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B43830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805DDC9"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741A3DB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2DBF4DB5"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457BBBE7" w14:textId="77777777" w:rsidTr="00BA03D1">
        <w:trPr>
          <w:gridAfter w:val="3"/>
          <w:wAfter w:w="1141" w:type="dxa"/>
        </w:trPr>
        <w:tc>
          <w:tcPr>
            <w:tcW w:w="14159" w:type="dxa"/>
            <w:gridSpan w:val="28"/>
            <w:tcBorders>
              <w:top w:val="single" w:sz="4" w:space="0" w:color="FFFFFF"/>
              <w:left w:val="single" w:sz="4" w:space="0" w:color="FFFFFF"/>
              <w:bottom w:val="single" w:sz="4" w:space="0" w:color="FFFFFF"/>
              <w:right w:val="single" w:sz="4" w:space="0" w:color="FFFFFF"/>
            </w:tcBorders>
            <w:shd w:val="clear" w:color="auto" w:fill="auto"/>
          </w:tcPr>
          <w:p w14:paraId="0116099F" w14:textId="77777777" w:rsidR="00CB005C" w:rsidRPr="002F12CC" w:rsidRDefault="00CB005C" w:rsidP="00E476EC">
            <w:pPr>
              <w:rPr>
                <w:rFonts w:ascii="Times New Roman" w:eastAsia="Times New Roman" w:hAnsi="Times New Roman" w:cs="Times New Roman"/>
                <w:b/>
                <w:color w:val="000000" w:themeColor="text1"/>
                <w:sz w:val="16"/>
                <w:szCs w:val="16"/>
              </w:rPr>
            </w:pPr>
            <w:r w:rsidRPr="002F12CC">
              <w:rPr>
                <w:rFonts w:ascii="Times New Roman" w:eastAsia="Times New Roman" w:hAnsi="Times New Roman" w:cs="Times New Roman"/>
                <w:b/>
                <w:color w:val="000000" w:themeColor="text1"/>
                <w:sz w:val="16"/>
                <w:szCs w:val="16"/>
              </w:rPr>
              <w:t>History of stroke</w:t>
            </w:r>
          </w:p>
        </w:tc>
      </w:tr>
      <w:tr w:rsidR="002F12CC" w:rsidRPr="002F12CC" w14:paraId="48E88FD6"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36E46E07"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No</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745DD11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4E2A60C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AD07A6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AF4AAC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74809E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1AFCD1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05AADD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1CCC2F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76059BE" w14:textId="77777777" w:rsidR="00CB005C" w:rsidRPr="002F12CC" w:rsidRDefault="00CB005C" w:rsidP="00E476EC">
            <w:pPr>
              <w:tabs>
                <w:tab w:val="left" w:pos="625"/>
              </w:tabs>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65FA9F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F081756"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474177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4B5B05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793AA73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5A2E9A76"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58AC3AAC"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1CE2DEF5"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Yes</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46902B2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23D4625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5CC8D8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35E2E3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F1EBF7B"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9A4959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A0ACB3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B23F51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D7F79CE"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&lt;0.001</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E70C20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6D17458"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C69251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8C1BEE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5BC45C3C"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171340DE"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3FB64E48" w14:textId="77777777" w:rsidTr="00BA03D1">
        <w:trPr>
          <w:gridAfter w:val="3"/>
          <w:wAfter w:w="1141" w:type="dxa"/>
        </w:trPr>
        <w:tc>
          <w:tcPr>
            <w:tcW w:w="14159" w:type="dxa"/>
            <w:gridSpan w:val="28"/>
            <w:tcBorders>
              <w:top w:val="single" w:sz="4" w:space="0" w:color="FFFFFF"/>
              <w:left w:val="single" w:sz="4" w:space="0" w:color="FFFFFF"/>
              <w:bottom w:val="single" w:sz="4" w:space="0" w:color="FFFFFF"/>
              <w:right w:val="single" w:sz="4" w:space="0" w:color="FFFFFF"/>
            </w:tcBorders>
            <w:shd w:val="clear" w:color="auto" w:fill="auto"/>
          </w:tcPr>
          <w:p w14:paraId="6253B0E6" w14:textId="77777777" w:rsidR="00CB005C" w:rsidRPr="002F12CC" w:rsidRDefault="00CB005C" w:rsidP="00E476EC">
            <w:pPr>
              <w:rPr>
                <w:rFonts w:ascii="Times New Roman" w:eastAsia="Times New Roman" w:hAnsi="Times New Roman" w:cs="Times New Roman"/>
                <w:b/>
                <w:color w:val="000000" w:themeColor="text1"/>
                <w:sz w:val="16"/>
                <w:szCs w:val="16"/>
                <w:u w:val="single"/>
              </w:rPr>
            </w:pPr>
            <w:r w:rsidRPr="002F12CC">
              <w:rPr>
                <w:rFonts w:ascii="Times New Roman" w:eastAsia="Times New Roman" w:hAnsi="Times New Roman" w:cs="Times New Roman"/>
                <w:b/>
                <w:color w:val="000000" w:themeColor="text1"/>
                <w:sz w:val="16"/>
                <w:szCs w:val="16"/>
              </w:rPr>
              <w:t>History of MDR bacteria colonisation</w:t>
            </w:r>
            <w:r w:rsidRPr="002F12CC">
              <w:rPr>
                <w:rFonts w:ascii="Times New Roman" w:eastAsia="Times New Roman" w:hAnsi="Times New Roman" w:cs="Times New Roman"/>
                <w:b/>
                <w:color w:val="000000" w:themeColor="text1"/>
                <w:sz w:val="16"/>
                <w:szCs w:val="16"/>
                <w:u w:val="single"/>
              </w:rPr>
              <w:t xml:space="preserve"> </w:t>
            </w:r>
          </w:p>
        </w:tc>
      </w:tr>
      <w:tr w:rsidR="002F12CC" w:rsidRPr="002F12CC" w14:paraId="1042C7C5"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4FE5FB1E"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No</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44DF9B5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51584D7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3A0089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D779F6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12B95A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019E48B"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1C61620B"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EFB06A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F3B198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94EEFE2"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0</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6455B8DF"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7A221F2"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1FD201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56C4469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42D569A5" w14:textId="77777777" w:rsidR="00CB005C" w:rsidRPr="002F12CC" w:rsidRDefault="00CB005C" w:rsidP="00E476EC">
            <w:pPr>
              <w:rPr>
                <w:rFonts w:ascii="Times New Roman" w:eastAsia="Times New Roman" w:hAnsi="Times New Roman" w:cs="Times New Roman"/>
                <w:color w:val="000000" w:themeColor="text1"/>
                <w:sz w:val="16"/>
                <w:szCs w:val="16"/>
              </w:rPr>
            </w:pPr>
          </w:p>
        </w:tc>
      </w:tr>
      <w:tr w:rsidR="002F12CC" w:rsidRPr="002F12CC" w14:paraId="6F9AFC70" w14:textId="77777777" w:rsidTr="00BA03D1">
        <w:trPr>
          <w:gridAfter w:val="3"/>
          <w:wAfter w:w="1141" w:type="dxa"/>
        </w:trPr>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6CF68876" w14:textId="77777777" w:rsidR="00CB005C" w:rsidRPr="002F12CC" w:rsidRDefault="00CB005C" w:rsidP="00E476EC">
            <w:pP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 xml:space="preserve">    Yes</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48DE040A"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084DC02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29D0C3A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8EE9557"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03E402E0"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D4EFDCD"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3A6B84AE"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49CDCD9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7542304"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71D04D81" w14:textId="77777777" w:rsidR="00CB005C" w:rsidRPr="002F12CC" w:rsidRDefault="00CB005C" w:rsidP="00E476EC">
            <w:pPr>
              <w:jc w:val="center"/>
              <w:rPr>
                <w:rFonts w:ascii="Times New Roman" w:eastAsia="Times New Roman" w:hAnsi="Times New Roman" w:cs="Times New Roman"/>
                <w:color w:val="000000" w:themeColor="text1"/>
                <w:sz w:val="16"/>
                <w:szCs w:val="16"/>
              </w:rPr>
            </w:pPr>
            <w:r w:rsidRPr="002F12CC">
              <w:rPr>
                <w:rFonts w:ascii="Times New Roman" w:eastAsia="Times New Roman" w:hAnsi="Times New Roman" w:cs="Times New Roman"/>
                <w:color w:val="000000" w:themeColor="text1"/>
                <w:sz w:val="16"/>
                <w:szCs w:val="16"/>
              </w:rPr>
              <w:t>&lt;0.001</w:t>
            </w:r>
            <w:r w:rsidRPr="002F12CC">
              <w:rPr>
                <w:rFonts w:ascii="Times New Roman" w:hAnsi="Times New Roman" w:cs="Times New Roman"/>
                <w:color w:val="000000" w:themeColor="text1"/>
                <w:sz w:val="16"/>
                <w:szCs w:val="16"/>
              </w:rPr>
              <w:t xml:space="preserve">     </w:t>
            </w: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F3A5435"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 w:space="0" w:color="FFFFFF"/>
            </w:tcBorders>
            <w:shd w:val="clear" w:color="auto" w:fill="auto"/>
          </w:tcPr>
          <w:p w14:paraId="5BBD695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C7E3021"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825" w:type="dxa"/>
            <w:gridSpan w:val="2"/>
            <w:tcBorders>
              <w:top w:val="single" w:sz="4" w:space="0" w:color="FFFFFF"/>
              <w:left w:val="single" w:sz="4" w:space="0" w:color="FFFFFF"/>
              <w:bottom w:val="single" w:sz="4" w:space="0" w:color="FFFFFF"/>
              <w:right w:val="single" w:sz="48" w:space="0" w:color="FFFFFF"/>
            </w:tcBorders>
            <w:shd w:val="clear" w:color="auto" w:fill="auto"/>
          </w:tcPr>
          <w:p w14:paraId="60092473" w14:textId="77777777" w:rsidR="00CB005C" w:rsidRPr="002F12CC" w:rsidRDefault="00CB005C" w:rsidP="00E476EC">
            <w:pPr>
              <w:rPr>
                <w:rFonts w:ascii="Times New Roman" w:eastAsia="Times New Roman" w:hAnsi="Times New Roman" w:cs="Times New Roman"/>
                <w:color w:val="000000" w:themeColor="text1"/>
                <w:sz w:val="16"/>
                <w:szCs w:val="16"/>
              </w:rPr>
            </w:pPr>
          </w:p>
        </w:tc>
        <w:tc>
          <w:tcPr>
            <w:tcW w:w="930" w:type="dxa"/>
            <w:gridSpan w:val="2"/>
            <w:tcBorders>
              <w:top w:val="single" w:sz="4" w:space="0" w:color="FFFFFF"/>
              <w:left w:val="single" w:sz="48" w:space="0" w:color="FFFFFF"/>
              <w:bottom w:val="single" w:sz="4" w:space="0" w:color="FFFFFF"/>
              <w:right w:val="single" w:sz="4" w:space="0" w:color="FFFFFF"/>
            </w:tcBorders>
            <w:shd w:val="clear" w:color="auto" w:fill="auto"/>
          </w:tcPr>
          <w:p w14:paraId="59C82E09" w14:textId="77777777" w:rsidR="00CB005C" w:rsidRPr="002F12CC" w:rsidRDefault="00CB005C" w:rsidP="00E476EC">
            <w:pPr>
              <w:rPr>
                <w:rFonts w:ascii="Times New Roman" w:eastAsia="Times New Roman" w:hAnsi="Times New Roman" w:cs="Times New Roman"/>
                <w:color w:val="000000" w:themeColor="text1"/>
                <w:sz w:val="16"/>
                <w:szCs w:val="16"/>
              </w:rPr>
            </w:pPr>
          </w:p>
        </w:tc>
      </w:tr>
    </w:tbl>
    <w:p w14:paraId="5FD33996" w14:textId="52D3108F" w:rsidR="00BA03D1" w:rsidRPr="002F12CC" w:rsidRDefault="00BA03D1">
      <w:pPr>
        <w:rPr>
          <w:color w:val="000000" w:themeColor="text1"/>
        </w:rPr>
      </w:pPr>
    </w:p>
    <w:tbl>
      <w:tblPr>
        <w:tblW w:w="14160" w:type="dxa"/>
        <w:tblInd w:w="-5"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Look w:val="0400" w:firstRow="0" w:lastRow="0" w:firstColumn="0" w:lastColumn="0" w:noHBand="0" w:noVBand="1"/>
      </w:tblPr>
      <w:tblGrid>
        <w:gridCol w:w="1695"/>
        <w:gridCol w:w="810"/>
        <w:gridCol w:w="825"/>
        <w:gridCol w:w="825"/>
        <w:gridCol w:w="825"/>
        <w:gridCol w:w="825"/>
        <w:gridCol w:w="825"/>
        <w:gridCol w:w="825"/>
        <w:gridCol w:w="825"/>
        <w:gridCol w:w="825"/>
        <w:gridCol w:w="825"/>
        <w:gridCol w:w="825"/>
        <w:gridCol w:w="825"/>
        <w:gridCol w:w="825"/>
        <w:gridCol w:w="825"/>
        <w:gridCol w:w="930"/>
      </w:tblGrid>
      <w:tr w:rsidR="002F12CC" w:rsidRPr="002F12CC" w14:paraId="6F69F7A6" w14:textId="77777777" w:rsidTr="002F12CC">
        <w:trPr>
          <w:trHeight w:val="106"/>
        </w:trPr>
        <w:tc>
          <w:tcPr>
            <w:tcW w:w="14159" w:type="dxa"/>
            <w:gridSpan w:val="16"/>
            <w:tcBorders>
              <w:top w:val="single" w:sz="4" w:space="0" w:color="FFFFFF"/>
              <w:left w:val="single" w:sz="4" w:space="0" w:color="FFFFFF"/>
              <w:bottom w:val="single" w:sz="4" w:space="0" w:color="FFFFFF"/>
              <w:right w:val="single" w:sz="4" w:space="0" w:color="FFFFFF"/>
            </w:tcBorders>
            <w:shd w:val="clear" w:color="auto" w:fill="auto"/>
          </w:tcPr>
          <w:p w14:paraId="27D3477B" w14:textId="08B9ED5A" w:rsidR="00CB005C" w:rsidRPr="002F12CC" w:rsidRDefault="00CB005C" w:rsidP="00E476EC">
            <w:pPr>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Self-care dependence score</w:t>
            </w:r>
          </w:p>
        </w:tc>
      </w:tr>
      <w:tr w:rsidR="002F12CC" w:rsidRPr="002F12CC" w14:paraId="16B5FE54" w14:textId="77777777" w:rsidTr="00BA03D1">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4F4E7D76"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    0</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112FEFE9"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77138187"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25D079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5F9D759"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CC7257B"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EF5C9B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647FF6C"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31E7D77"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3C03704"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00B66C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07391D9"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0.3063</w:t>
            </w:r>
            <w:r w:rsidRPr="002F12CC">
              <w:rPr>
                <w:rFonts w:ascii="Times New Roman" w:hAnsi="Times New Roman" w:cs="Times New Roman"/>
                <w:color w:val="000000" w:themeColor="text1"/>
                <w:sz w:val="24"/>
                <w:szCs w:val="24"/>
              </w:rPr>
              <w:t xml:space="preserve">     </w:t>
            </w: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CAF27B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692A6DE"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431845E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153E6BB0"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71B96342" w14:textId="77777777" w:rsidTr="00BA03D1">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5EEAA99E"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    1 - 4</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6B79E8B7"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3EE197E9"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F8DA0FB"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765A72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1C9973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DBA3CD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CBC0E1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5759C57"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BFB857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B3C8B4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CB853FF"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0.0018</w:t>
            </w:r>
            <w:r w:rsidRPr="002F12CC">
              <w:rPr>
                <w:rFonts w:ascii="Times New Roman" w:hAnsi="Times New Roman" w:cs="Times New Roman"/>
                <w:color w:val="000000" w:themeColor="text1"/>
                <w:sz w:val="24"/>
                <w:szCs w:val="24"/>
              </w:rPr>
              <w:t xml:space="preserve">     </w:t>
            </w: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67B4DCE"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364AE74"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2885711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224FFD69"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216185EC" w14:textId="77777777" w:rsidTr="00BA03D1">
        <w:tc>
          <w:tcPr>
            <w:tcW w:w="1694" w:type="dxa"/>
            <w:tcBorders>
              <w:top w:val="single" w:sz="4" w:space="0" w:color="FFFFFF"/>
              <w:left w:val="single" w:sz="4" w:space="0" w:color="FFFFFF"/>
              <w:bottom w:val="single" w:sz="4" w:space="0" w:color="FFFFFF"/>
              <w:right w:val="single" w:sz="4" w:space="0" w:color="FFFFFF"/>
            </w:tcBorders>
            <w:shd w:val="clear" w:color="auto" w:fill="auto"/>
          </w:tcPr>
          <w:p w14:paraId="7021CB11"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    </w:t>
            </w:r>
            <w:r w:rsidRPr="002F12CC">
              <w:rPr>
                <w:rFonts w:ascii="Times New Roman" w:eastAsia="Gungsuh" w:hAnsi="Times New Roman" w:cs="Times New Roman"/>
                <w:color w:val="000000" w:themeColor="text1"/>
                <w:sz w:val="18"/>
                <w:szCs w:val="18"/>
              </w:rPr>
              <w:t>≥ 5</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5B784130"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2F69AB9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3E7F7C7"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5194ACE"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657C5E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05045E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296629F"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E522DF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1BA9CD9"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F20002F"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9B3CC42"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0.0315</w:t>
            </w:r>
            <w:r w:rsidRPr="002F12CC">
              <w:rPr>
                <w:rFonts w:ascii="Times New Roman" w:hAnsi="Times New Roman" w:cs="Times New Roman"/>
                <w:color w:val="000000" w:themeColor="text1"/>
                <w:sz w:val="24"/>
                <w:szCs w:val="24"/>
              </w:rPr>
              <w:t xml:space="preserve">     </w:t>
            </w: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1B0013B"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82BF4A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2955515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491E103B"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0E1B600F" w14:textId="77777777" w:rsidTr="00BA03D1">
        <w:tc>
          <w:tcPr>
            <w:tcW w:w="14160" w:type="dxa"/>
            <w:gridSpan w:val="16"/>
            <w:tcBorders>
              <w:top w:val="single" w:sz="4" w:space="0" w:color="FFFFFF"/>
              <w:left w:val="single" w:sz="4" w:space="0" w:color="FFFFFF"/>
              <w:bottom w:val="single" w:sz="4" w:space="0" w:color="FFFFFF"/>
              <w:right w:val="single" w:sz="4" w:space="0" w:color="FFFFFF"/>
            </w:tcBorders>
            <w:shd w:val="clear" w:color="auto" w:fill="auto"/>
          </w:tcPr>
          <w:p w14:paraId="355B6416" w14:textId="5BC44B7E" w:rsidR="00CB005C" w:rsidRPr="002F12CC" w:rsidRDefault="00CB005C" w:rsidP="00E476EC">
            <w:pPr>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Receipt of influenza vaccine</w:t>
            </w:r>
          </w:p>
        </w:tc>
      </w:tr>
      <w:tr w:rsidR="002F12CC" w:rsidRPr="002F12CC" w14:paraId="2E6AECFF" w14:textId="77777777" w:rsidTr="00BA03D1">
        <w:tc>
          <w:tcPr>
            <w:tcW w:w="1695" w:type="dxa"/>
            <w:tcBorders>
              <w:top w:val="single" w:sz="4" w:space="0" w:color="FFFFFF"/>
              <w:left w:val="single" w:sz="4" w:space="0" w:color="FFFFFF"/>
              <w:bottom w:val="single" w:sz="4" w:space="0" w:color="FFFFFF"/>
              <w:right w:val="single" w:sz="4" w:space="0" w:color="FFFFFF"/>
            </w:tcBorders>
            <w:shd w:val="clear" w:color="auto" w:fill="auto"/>
          </w:tcPr>
          <w:p w14:paraId="4B40DE8A"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    No</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12A62BB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0BE83F0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7C611A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4A0436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345C8EB"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739895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55650EE"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B6B9D24"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A78506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4B0A56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7C74107"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216A21A"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w:t>
            </w: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955A34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0564A5FF"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0140CFA7"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08F72553" w14:textId="77777777" w:rsidTr="00BA03D1">
        <w:tc>
          <w:tcPr>
            <w:tcW w:w="1695" w:type="dxa"/>
            <w:tcBorders>
              <w:top w:val="single" w:sz="4" w:space="0" w:color="FFFFFF"/>
              <w:left w:val="single" w:sz="4" w:space="0" w:color="FFFFFF"/>
              <w:bottom w:val="single" w:sz="4" w:space="0" w:color="FFFFFF"/>
              <w:right w:val="single" w:sz="4" w:space="0" w:color="FFFFFF"/>
            </w:tcBorders>
            <w:shd w:val="clear" w:color="auto" w:fill="auto"/>
          </w:tcPr>
          <w:p w14:paraId="5712B65F"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    Yes</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03EB47A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7428611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C220C5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13F7297"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A1BEBAB"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C2CA64E"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7F4FE7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CD2E61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1D19F14"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1D087E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7F96C6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6C05E98" w14:textId="77777777" w:rsidR="00CB005C" w:rsidRPr="002F12CC" w:rsidRDefault="00CB005C" w:rsidP="00E476EC">
            <w:pPr>
              <w:tabs>
                <w:tab w:val="left" w:pos="584"/>
              </w:tabs>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&lt;0.001</w:t>
            </w:r>
            <w:r w:rsidRPr="002F12CC">
              <w:rPr>
                <w:rFonts w:ascii="Times New Roman" w:hAnsi="Times New Roman" w:cs="Times New Roman"/>
                <w:color w:val="000000" w:themeColor="text1"/>
                <w:sz w:val="24"/>
                <w:szCs w:val="24"/>
              </w:rPr>
              <w:t xml:space="preserve">     </w:t>
            </w: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CF9E06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2921F07C"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16139992"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479F6FA3" w14:textId="77777777" w:rsidTr="00BA03D1">
        <w:tc>
          <w:tcPr>
            <w:tcW w:w="14160" w:type="dxa"/>
            <w:gridSpan w:val="16"/>
            <w:tcBorders>
              <w:top w:val="single" w:sz="4" w:space="0" w:color="FFFFFF"/>
              <w:left w:val="single" w:sz="4" w:space="0" w:color="FFFFFF"/>
              <w:bottom w:val="single" w:sz="4" w:space="0" w:color="FFFFFF"/>
              <w:right w:val="single" w:sz="4" w:space="0" w:color="FFFFFF"/>
            </w:tcBorders>
            <w:shd w:val="clear" w:color="auto" w:fill="auto"/>
          </w:tcPr>
          <w:p w14:paraId="0C5F85DF" w14:textId="062F6CFE" w:rsidR="00CB005C" w:rsidRPr="002F12CC" w:rsidRDefault="00CB005C" w:rsidP="00E476EC">
            <w:pPr>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Age group, years</w:t>
            </w:r>
          </w:p>
        </w:tc>
      </w:tr>
      <w:tr w:rsidR="002F12CC" w:rsidRPr="002F12CC" w14:paraId="30E4D5D7" w14:textId="77777777" w:rsidTr="00BA03D1">
        <w:tc>
          <w:tcPr>
            <w:tcW w:w="1695" w:type="dxa"/>
            <w:tcBorders>
              <w:top w:val="single" w:sz="4" w:space="0" w:color="FFFFFF"/>
              <w:left w:val="single" w:sz="4" w:space="0" w:color="FFFFFF"/>
              <w:bottom w:val="single" w:sz="4" w:space="0" w:color="FFFFFF"/>
              <w:right w:val="single" w:sz="4" w:space="0" w:color="FFFFFF"/>
            </w:tcBorders>
            <w:shd w:val="clear" w:color="auto" w:fill="auto"/>
          </w:tcPr>
          <w:p w14:paraId="4A8A9FD3"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    &lt; 70</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432232C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1203B17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2BB4D7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6987D8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314FBC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70B3F8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59025A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60095A9"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F7A5E1E"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4798A0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5B1F6F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75BCD8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7E77FB1"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&lt;0.001</w:t>
            </w:r>
            <w:r w:rsidRPr="002F12CC">
              <w:rPr>
                <w:rFonts w:ascii="Times New Roman" w:hAnsi="Times New Roman" w:cs="Times New Roman"/>
                <w:color w:val="000000" w:themeColor="text1"/>
                <w:sz w:val="24"/>
                <w:szCs w:val="24"/>
              </w:rPr>
              <w:t xml:space="preserve">     </w:t>
            </w: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471A7B1F"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5DF23B96"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29E53564" w14:textId="77777777" w:rsidTr="00BA03D1">
        <w:tc>
          <w:tcPr>
            <w:tcW w:w="1695" w:type="dxa"/>
            <w:tcBorders>
              <w:top w:val="single" w:sz="4" w:space="0" w:color="FFFFFF"/>
              <w:left w:val="single" w:sz="4" w:space="0" w:color="FFFFFF"/>
              <w:bottom w:val="single" w:sz="4" w:space="0" w:color="FFFFFF"/>
              <w:right w:val="single" w:sz="4" w:space="0" w:color="FFFFFF"/>
            </w:tcBorders>
            <w:shd w:val="clear" w:color="auto" w:fill="auto"/>
          </w:tcPr>
          <w:p w14:paraId="55EC659B"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    70 - 84</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6902D69B"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2CEFD65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7FEC63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407C49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90D91B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89B466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7E80CF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C45769B"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FE3F83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7B6430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6353BD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34606C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07E6EAF"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&lt;0.001</w:t>
            </w:r>
            <w:r w:rsidRPr="002F12CC">
              <w:rPr>
                <w:rFonts w:ascii="Times New Roman" w:hAnsi="Times New Roman" w:cs="Times New Roman"/>
                <w:color w:val="000000" w:themeColor="text1"/>
                <w:sz w:val="24"/>
                <w:szCs w:val="24"/>
              </w:rPr>
              <w:t xml:space="preserve">     </w:t>
            </w: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6D69158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736CA43A"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46BA7929" w14:textId="77777777" w:rsidTr="00BA03D1">
        <w:tc>
          <w:tcPr>
            <w:tcW w:w="1695" w:type="dxa"/>
            <w:tcBorders>
              <w:top w:val="single" w:sz="4" w:space="0" w:color="FFFFFF"/>
              <w:left w:val="single" w:sz="4" w:space="0" w:color="FFFFFF"/>
              <w:bottom w:val="single" w:sz="4" w:space="0" w:color="FFFFFF"/>
              <w:right w:val="single" w:sz="4" w:space="0" w:color="FFFFFF"/>
            </w:tcBorders>
            <w:shd w:val="clear" w:color="auto" w:fill="auto"/>
          </w:tcPr>
          <w:p w14:paraId="593DFB98"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lastRenderedPageBreak/>
              <w:t xml:space="preserve">    ≥ 85</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39E9CDE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598C44DF"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53AFCD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301EE0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C14CE5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53BE28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56F0EFE"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09F02F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F41654C"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AD7C47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299CBE0"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12F096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4884A4D" w14:textId="77777777" w:rsidR="00CB005C" w:rsidRPr="002F12CC" w:rsidRDefault="00CB005C" w:rsidP="00E476EC">
            <w:pPr>
              <w:tabs>
                <w:tab w:val="left" w:pos="516"/>
              </w:tabs>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&lt;0.001</w:t>
            </w:r>
            <w:r w:rsidRPr="002F12CC">
              <w:rPr>
                <w:rFonts w:ascii="Times New Roman" w:hAnsi="Times New Roman" w:cs="Times New Roman"/>
                <w:color w:val="000000" w:themeColor="text1"/>
                <w:sz w:val="24"/>
                <w:szCs w:val="24"/>
              </w:rPr>
              <w:t xml:space="preserve">     </w:t>
            </w: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7B9720F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6FD7D95B"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3D53470A" w14:textId="77777777" w:rsidTr="00BA03D1">
        <w:tc>
          <w:tcPr>
            <w:tcW w:w="14160" w:type="dxa"/>
            <w:gridSpan w:val="16"/>
            <w:tcBorders>
              <w:top w:val="single" w:sz="4" w:space="0" w:color="FFFFFF"/>
              <w:left w:val="single" w:sz="4" w:space="0" w:color="FFFFFF"/>
              <w:bottom w:val="single" w:sz="4" w:space="0" w:color="FFFFFF"/>
              <w:right w:val="single" w:sz="4" w:space="0" w:color="FFFFFF"/>
            </w:tcBorders>
            <w:shd w:val="clear" w:color="auto" w:fill="auto"/>
          </w:tcPr>
          <w:p w14:paraId="7AC6F288" w14:textId="6E37A6DB" w:rsidR="00CB005C" w:rsidRPr="002F12CC" w:rsidRDefault="00CB005C" w:rsidP="00E476EC">
            <w:pPr>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Length of residence, years</w:t>
            </w:r>
          </w:p>
        </w:tc>
      </w:tr>
      <w:tr w:rsidR="002F12CC" w:rsidRPr="002F12CC" w14:paraId="5C5B4D74" w14:textId="77777777" w:rsidTr="00BA03D1">
        <w:tc>
          <w:tcPr>
            <w:tcW w:w="1695" w:type="dxa"/>
            <w:tcBorders>
              <w:top w:val="single" w:sz="4" w:space="0" w:color="FFFFFF"/>
              <w:left w:val="single" w:sz="4" w:space="0" w:color="FFFFFF"/>
              <w:bottom w:val="single" w:sz="4" w:space="0" w:color="FFFFFF"/>
              <w:right w:val="single" w:sz="4" w:space="0" w:color="FFFFFF"/>
            </w:tcBorders>
            <w:shd w:val="clear" w:color="auto" w:fill="auto"/>
          </w:tcPr>
          <w:p w14:paraId="3ED91962"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   &lt; 1</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29AF9AC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50D14D0F"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8861BF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BEB41E0"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2B4AE6DF"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387D13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C7189B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ABCF27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DADC56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E7AA68F"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25480F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EE41C0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0134CE0"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4F78F72E"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&lt;0.001</w:t>
            </w:r>
            <w:r w:rsidRPr="002F12CC">
              <w:rPr>
                <w:rFonts w:ascii="Times New Roman" w:hAnsi="Times New Roman" w:cs="Times New Roman"/>
                <w:color w:val="000000" w:themeColor="text1"/>
                <w:sz w:val="24"/>
                <w:szCs w:val="24"/>
              </w:rPr>
              <w:t xml:space="preserve">     </w:t>
            </w: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6EAF7653"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7577A571" w14:textId="77777777" w:rsidTr="00BA03D1">
        <w:tc>
          <w:tcPr>
            <w:tcW w:w="1695" w:type="dxa"/>
            <w:tcBorders>
              <w:top w:val="single" w:sz="4" w:space="0" w:color="FFFFFF"/>
              <w:left w:val="single" w:sz="4" w:space="0" w:color="FFFFFF"/>
              <w:bottom w:val="single" w:sz="4" w:space="0" w:color="FFFFFF"/>
              <w:right w:val="single" w:sz="4" w:space="0" w:color="FFFFFF"/>
            </w:tcBorders>
            <w:shd w:val="clear" w:color="auto" w:fill="auto"/>
          </w:tcPr>
          <w:p w14:paraId="35B74C5C" w14:textId="77777777" w:rsidR="00CB005C" w:rsidRPr="002F12CC" w:rsidRDefault="00CB005C" w:rsidP="00E476EC">
            <w:pPr>
              <w:ind w:firstLine="120"/>
              <w:rPr>
                <w:rFonts w:ascii="Times New Roman" w:hAnsi="Times New Roman" w:cs="Times New Roman"/>
                <w:color w:val="000000" w:themeColor="text1"/>
                <w:sz w:val="24"/>
                <w:szCs w:val="24"/>
              </w:rPr>
            </w:pPr>
            <w:r w:rsidRPr="002F12CC">
              <w:rPr>
                <w:rFonts w:ascii="Times New Roman" w:eastAsia="Times New Roman" w:hAnsi="Times New Roman" w:cs="Times New Roman"/>
                <w:color w:val="000000" w:themeColor="text1"/>
                <w:sz w:val="18"/>
                <w:szCs w:val="18"/>
              </w:rPr>
              <w:t>1 – 2</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53F92A8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18E082D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8081BC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A1E07B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1D1BE04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17734D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53224E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4FBE3F6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509346EE"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D15039C"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A3847C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C263114"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0357DF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0F2D70CD"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0.0392</w:t>
            </w: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5D4D31AD"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689BA9A0" w14:textId="77777777" w:rsidTr="00BA03D1">
        <w:tc>
          <w:tcPr>
            <w:tcW w:w="1695" w:type="dxa"/>
            <w:tcBorders>
              <w:top w:val="single" w:sz="4" w:space="0" w:color="FFFFFF"/>
              <w:left w:val="single" w:sz="4" w:space="0" w:color="FFFFFF"/>
              <w:bottom w:val="single" w:sz="4" w:space="0" w:color="FFFFFF"/>
              <w:right w:val="single" w:sz="4" w:space="0" w:color="FFFFFF"/>
            </w:tcBorders>
            <w:shd w:val="clear" w:color="auto" w:fill="auto"/>
          </w:tcPr>
          <w:p w14:paraId="0A12D9F6"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   3 – 6</w:t>
            </w:r>
          </w:p>
        </w:tc>
        <w:tc>
          <w:tcPr>
            <w:tcW w:w="810" w:type="dxa"/>
            <w:tcBorders>
              <w:top w:val="single" w:sz="4" w:space="0" w:color="FFFFFF"/>
              <w:left w:val="single" w:sz="4" w:space="0" w:color="FFFFFF"/>
              <w:bottom w:val="single" w:sz="4" w:space="0" w:color="FFFFFF"/>
              <w:right w:val="single" w:sz="48" w:space="0" w:color="FFFFFF"/>
            </w:tcBorders>
            <w:shd w:val="clear" w:color="auto" w:fill="auto"/>
          </w:tcPr>
          <w:p w14:paraId="10407A3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FFFFFF"/>
              <w:right w:val="single" w:sz="4" w:space="0" w:color="FFFFFF"/>
            </w:tcBorders>
            <w:shd w:val="clear" w:color="auto" w:fill="auto"/>
          </w:tcPr>
          <w:p w14:paraId="149DBDF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28D7DBB"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91D2FF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FC63069"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13C0B8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792C0A2"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3F5067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A0576C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6EAB1DBD"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35A0CD4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74EEF82C"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 w:space="0" w:color="FFFFFF"/>
            </w:tcBorders>
            <w:shd w:val="clear" w:color="auto" w:fill="auto"/>
          </w:tcPr>
          <w:p w14:paraId="0EB3ADB8"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FFFFFF"/>
              <w:right w:val="single" w:sz="48" w:space="0" w:color="FFFFFF"/>
            </w:tcBorders>
            <w:shd w:val="clear" w:color="auto" w:fill="auto"/>
          </w:tcPr>
          <w:p w14:paraId="1E1C1788"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0.0346</w:t>
            </w:r>
            <w:r w:rsidRPr="002F12CC">
              <w:rPr>
                <w:rFonts w:ascii="Times New Roman" w:hAnsi="Times New Roman" w:cs="Times New Roman"/>
                <w:color w:val="000000" w:themeColor="text1"/>
                <w:sz w:val="24"/>
                <w:szCs w:val="24"/>
              </w:rPr>
              <w:t xml:space="preserve">     </w:t>
            </w:r>
          </w:p>
        </w:tc>
        <w:tc>
          <w:tcPr>
            <w:tcW w:w="930" w:type="dxa"/>
            <w:tcBorders>
              <w:top w:val="single" w:sz="4" w:space="0" w:color="FFFFFF"/>
              <w:left w:val="single" w:sz="48" w:space="0" w:color="FFFFFF"/>
              <w:bottom w:val="single" w:sz="4" w:space="0" w:color="FFFFFF"/>
              <w:right w:val="single" w:sz="4" w:space="0" w:color="FFFFFF"/>
            </w:tcBorders>
            <w:shd w:val="clear" w:color="auto" w:fill="auto"/>
          </w:tcPr>
          <w:p w14:paraId="36BF6BE9"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7BF38030" w14:textId="77777777" w:rsidTr="00BA03D1">
        <w:trPr>
          <w:trHeight w:val="242"/>
        </w:trPr>
        <w:tc>
          <w:tcPr>
            <w:tcW w:w="1695" w:type="dxa"/>
            <w:tcBorders>
              <w:top w:val="single" w:sz="4" w:space="0" w:color="FFFFFF"/>
              <w:left w:val="single" w:sz="4" w:space="0" w:color="FFFFFF"/>
              <w:bottom w:val="single" w:sz="4" w:space="0" w:color="000000"/>
              <w:right w:val="single" w:sz="4" w:space="0" w:color="FFFFFF"/>
            </w:tcBorders>
            <w:shd w:val="clear" w:color="auto" w:fill="auto"/>
          </w:tcPr>
          <w:p w14:paraId="36C7531D"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   ≥ 7 </w:t>
            </w:r>
          </w:p>
        </w:tc>
        <w:tc>
          <w:tcPr>
            <w:tcW w:w="810" w:type="dxa"/>
            <w:tcBorders>
              <w:top w:val="single" w:sz="4" w:space="0" w:color="FFFFFF"/>
              <w:left w:val="single" w:sz="4" w:space="0" w:color="FFFFFF"/>
              <w:bottom w:val="single" w:sz="4" w:space="0" w:color="000000"/>
              <w:right w:val="single" w:sz="48" w:space="0" w:color="FFFFFF"/>
            </w:tcBorders>
            <w:shd w:val="clear" w:color="auto" w:fill="auto"/>
          </w:tcPr>
          <w:p w14:paraId="17CC604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8" w:space="0" w:color="FFFFFF"/>
              <w:bottom w:val="single" w:sz="4" w:space="0" w:color="000000"/>
              <w:right w:val="single" w:sz="4" w:space="0" w:color="FFFFFF"/>
            </w:tcBorders>
            <w:shd w:val="clear" w:color="auto" w:fill="auto"/>
          </w:tcPr>
          <w:p w14:paraId="1695FDA7"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1330A73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4C8ACD21"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03EC4C0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1B2D3E4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31BAD0D5"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66EA4734"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44BA8F33"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4414744A"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5FBE0FC6"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1970176B"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 w:space="0" w:color="FFFFFF"/>
            </w:tcBorders>
            <w:shd w:val="clear" w:color="auto" w:fill="auto"/>
          </w:tcPr>
          <w:p w14:paraId="7C3F1A57" w14:textId="77777777" w:rsidR="00CB005C" w:rsidRPr="002F12CC" w:rsidRDefault="00CB005C" w:rsidP="00E476EC">
            <w:pPr>
              <w:rPr>
                <w:rFonts w:ascii="Times New Roman" w:eastAsia="Times New Roman" w:hAnsi="Times New Roman" w:cs="Times New Roman"/>
                <w:color w:val="000000" w:themeColor="text1"/>
                <w:sz w:val="18"/>
                <w:szCs w:val="18"/>
              </w:rPr>
            </w:pPr>
          </w:p>
        </w:tc>
        <w:tc>
          <w:tcPr>
            <w:tcW w:w="825" w:type="dxa"/>
            <w:tcBorders>
              <w:top w:val="single" w:sz="4" w:space="0" w:color="FFFFFF"/>
              <w:left w:val="single" w:sz="4" w:space="0" w:color="FFFFFF"/>
              <w:bottom w:val="single" w:sz="4" w:space="0" w:color="000000"/>
              <w:right w:val="single" w:sz="48" w:space="0" w:color="FFFFFF"/>
            </w:tcBorders>
            <w:shd w:val="clear" w:color="auto" w:fill="auto"/>
          </w:tcPr>
          <w:p w14:paraId="1BE27DD5"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0.0519</w:t>
            </w:r>
            <w:r w:rsidRPr="002F12CC">
              <w:rPr>
                <w:rFonts w:ascii="Times New Roman" w:hAnsi="Times New Roman" w:cs="Times New Roman"/>
                <w:color w:val="000000" w:themeColor="text1"/>
                <w:sz w:val="24"/>
                <w:szCs w:val="24"/>
              </w:rPr>
              <w:t xml:space="preserve">     </w:t>
            </w:r>
          </w:p>
        </w:tc>
        <w:tc>
          <w:tcPr>
            <w:tcW w:w="930" w:type="dxa"/>
            <w:tcBorders>
              <w:top w:val="single" w:sz="4" w:space="0" w:color="FFFFFF"/>
              <w:left w:val="single" w:sz="48" w:space="0" w:color="FFFFFF"/>
              <w:bottom w:val="single" w:sz="4" w:space="0" w:color="000000"/>
              <w:right w:val="single" w:sz="4" w:space="0" w:color="FFFFFF"/>
            </w:tcBorders>
            <w:shd w:val="clear" w:color="auto" w:fill="auto"/>
          </w:tcPr>
          <w:p w14:paraId="5B022287" w14:textId="77777777" w:rsidR="00CB005C" w:rsidRPr="002F12CC" w:rsidRDefault="00CB005C" w:rsidP="00E476EC">
            <w:pPr>
              <w:rPr>
                <w:rFonts w:ascii="Times New Roman" w:eastAsia="Times New Roman" w:hAnsi="Times New Roman" w:cs="Times New Roman"/>
                <w:color w:val="000000" w:themeColor="text1"/>
                <w:sz w:val="18"/>
                <w:szCs w:val="18"/>
              </w:rPr>
            </w:pPr>
          </w:p>
        </w:tc>
      </w:tr>
      <w:tr w:rsidR="002F12CC" w:rsidRPr="002F12CC" w14:paraId="06FB0324" w14:textId="77777777" w:rsidTr="00BA03D1">
        <w:trPr>
          <w:trHeight w:val="296"/>
        </w:trPr>
        <w:tc>
          <w:tcPr>
            <w:tcW w:w="14160" w:type="dxa"/>
            <w:gridSpan w:val="16"/>
            <w:tcBorders>
              <w:top w:val="single" w:sz="4" w:space="0" w:color="000000"/>
              <w:left w:val="single" w:sz="4" w:space="0" w:color="FFFFFF"/>
              <w:bottom w:val="single" w:sz="4" w:space="0" w:color="FFFFFF"/>
              <w:right w:val="single" w:sz="4" w:space="0" w:color="FFFFFF"/>
            </w:tcBorders>
            <w:shd w:val="clear" w:color="auto" w:fill="E7E6E6"/>
            <w:vAlign w:val="center"/>
          </w:tcPr>
          <w:p w14:paraId="4789A7E6" w14:textId="77777777" w:rsidR="00CB005C" w:rsidRPr="002F12CC" w:rsidRDefault="00CB005C" w:rsidP="00E476EC">
            <w:pPr>
              <w:rPr>
                <w:rFonts w:ascii="Times New Roman" w:eastAsia="Times New Roman" w:hAnsi="Times New Roman" w:cs="Times New Roman"/>
                <w:b/>
                <w:color w:val="000000" w:themeColor="text1"/>
                <w:sz w:val="18"/>
                <w:szCs w:val="18"/>
              </w:rPr>
            </w:pPr>
            <w:r w:rsidRPr="002F12CC">
              <w:rPr>
                <w:rFonts w:ascii="Times New Roman" w:eastAsia="Times New Roman" w:hAnsi="Times New Roman" w:cs="Times New Roman"/>
                <w:b/>
                <w:color w:val="000000" w:themeColor="text1"/>
                <w:sz w:val="18"/>
                <w:szCs w:val="18"/>
              </w:rPr>
              <w:t>Additional information</w:t>
            </w:r>
          </w:p>
        </w:tc>
      </w:tr>
      <w:tr w:rsidR="002F12CC" w:rsidRPr="002F12CC" w14:paraId="47264925" w14:textId="77777777" w:rsidTr="00BA03D1">
        <w:trPr>
          <w:trHeight w:val="269"/>
        </w:trPr>
        <w:tc>
          <w:tcPr>
            <w:tcW w:w="169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66B434B9" w14:textId="7D69ED06"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ICC</w:t>
            </w:r>
            <w:r w:rsidR="00F55CC8" w:rsidRPr="002F12CC">
              <w:rPr>
                <w:rFonts w:ascii="Times New Roman" w:eastAsia="Times New Roman" w:hAnsi="Times New Roman" w:cs="Times New Roman"/>
                <w:color w:val="000000" w:themeColor="text1"/>
                <w:sz w:val="18"/>
                <w:szCs w:val="18"/>
              </w:rPr>
              <w:t xml:space="preserve"> </w:t>
            </w:r>
            <w:r w:rsidR="004561EC" w:rsidRPr="002F12CC">
              <w:rPr>
                <w:rFonts w:ascii="Times New Roman" w:eastAsia="Times New Roman" w:hAnsi="Times New Roman" w:cs="Times New Roman"/>
                <w:color w:val="000000" w:themeColor="text1"/>
                <w:sz w:val="18"/>
                <w:szCs w:val="18"/>
                <w:vertAlign w:val="superscript"/>
              </w:rPr>
              <w:t>d</w:t>
            </w:r>
          </w:p>
        </w:tc>
        <w:tc>
          <w:tcPr>
            <w:tcW w:w="810" w:type="dxa"/>
            <w:tcBorders>
              <w:top w:val="single" w:sz="4" w:space="0" w:color="000000"/>
              <w:left w:val="single" w:sz="4" w:space="0" w:color="FFFFFF"/>
              <w:bottom w:val="single" w:sz="4" w:space="0" w:color="000000"/>
              <w:right w:val="single" w:sz="48" w:space="0" w:color="FFFFFF"/>
            </w:tcBorders>
            <w:shd w:val="clear" w:color="auto" w:fill="auto"/>
            <w:vAlign w:val="center"/>
          </w:tcPr>
          <w:p w14:paraId="2A578356"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0.012</w:t>
            </w:r>
          </w:p>
        </w:tc>
        <w:tc>
          <w:tcPr>
            <w:tcW w:w="825" w:type="dxa"/>
            <w:tcBorders>
              <w:top w:val="single" w:sz="4" w:space="0" w:color="000000"/>
              <w:left w:val="single" w:sz="48" w:space="0" w:color="FFFFFF"/>
              <w:bottom w:val="single" w:sz="4" w:space="0" w:color="000000"/>
              <w:right w:val="single" w:sz="4" w:space="0" w:color="FFFFFF"/>
            </w:tcBorders>
            <w:shd w:val="clear" w:color="auto" w:fill="auto"/>
            <w:vAlign w:val="center"/>
          </w:tcPr>
          <w:p w14:paraId="7A5643D2"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5A74B75D"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4AAB502A"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292F2BE2"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11B341AA"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24EAD1F4"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5F854426"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16943CB9"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4FEA53A8"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6B9834B0"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492A29EA"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 w:space="0" w:color="FFFFFF"/>
            </w:tcBorders>
            <w:shd w:val="clear" w:color="auto" w:fill="auto"/>
            <w:vAlign w:val="center"/>
          </w:tcPr>
          <w:p w14:paraId="7196D816"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825" w:type="dxa"/>
            <w:tcBorders>
              <w:top w:val="single" w:sz="4" w:space="0" w:color="000000"/>
              <w:left w:val="single" w:sz="4" w:space="0" w:color="FFFFFF"/>
              <w:bottom w:val="single" w:sz="4" w:space="0" w:color="000000"/>
              <w:right w:val="single" w:sz="48" w:space="0" w:color="FFFFFF"/>
            </w:tcBorders>
            <w:shd w:val="clear" w:color="auto" w:fill="auto"/>
            <w:vAlign w:val="center"/>
          </w:tcPr>
          <w:p w14:paraId="42ECBB47"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c>
          <w:tcPr>
            <w:tcW w:w="930" w:type="dxa"/>
            <w:tcBorders>
              <w:top w:val="single" w:sz="4" w:space="0" w:color="000000"/>
              <w:left w:val="single" w:sz="48" w:space="0" w:color="FFFFFF"/>
              <w:bottom w:val="single" w:sz="4" w:space="0" w:color="000000"/>
              <w:right w:val="single" w:sz="4" w:space="0" w:color="FFFFFF"/>
            </w:tcBorders>
            <w:shd w:val="clear" w:color="auto" w:fill="auto"/>
            <w:vAlign w:val="center"/>
          </w:tcPr>
          <w:p w14:paraId="0ED9733B" w14:textId="77777777" w:rsidR="00CB005C" w:rsidRPr="002F12CC" w:rsidRDefault="00CB005C" w:rsidP="00E476EC">
            <w:pPr>
              <w:jc w:val="center"/>
              <w:rPr>
                <w:rFonts w:ascii="Times New Roman" w:eastAsia="Times New Roman" w:hAnsi="Times New Roman" w:cs="Times New Roman"/>
                <w:color w:val="000000" w:themeColor="text1"/>
                <w:sz w:val="18"/>
                <w:szCs w:val="18"/>
              </w:rPr>
            </w:pPr>
          </w:p>
        </w:tc>
      </w:tr>
      <w:tr w:rsidR="002F12CC" w:rsidRPr="002F12CC" w14:paraId="118FC8A4" w14:textId="77777777" w:rsidTr="00BA03D1">
        <w:trPr>
          <w:trHeight w:val="251"/>
        </w:trPr>
        <w:tc>
          <w:tcPr>
            <w:tcW w:w="169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22D0D873" w14:textId="77777777"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AIC </w:t>
            </w:r>
          </w:p>
        </w:tc>
        <w:tc>
          <w:tcPr>
            <w:tcW w:w="810" w:type="dxa"/>
            <w:tcBorders>
              <w:top w:val="single" w:sz="4" w:space="0" w:color="000000"/>
              <w:left w:val="single" w:sz="4" w:space="0" w:color="FFFFFF"/>
              <w:bottom w:val="single" w:sz="4" w:space="0" w:color="FFFFFF"/>
              <w:right w:val="single" w:sz="48" w:space="0" w:color="FFFFFF"/>
            </w:tcBorders>
            <w:shd w:val="clear" w:color="auto" w:fill="auto"/>
            <w:vAlign w:val="center"/>
          </w:tcPr>
          <w:p w14:paraId="410C7C9C"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617.1</w:t>
            </w:r>
          </w:p>
        </w:tc>
        <w:tc>
          <w:tcPr>
            <w:tcW w:w="825" w:type="dxa"/>
            <w:tcBorders>
              <w:top w:val="single" w:sz="4" w:space="0" w:color="000000"/>
              <w:left w:val="single" w:sz="48" w:space="0" w:color="FFFFFF"/>
              <w:bottom w:val="single" w:sz="4" w:space="0" w:color="FFFFFF"/>
              <w:right w:val="single" w:sz="4" w:space="0" w:color="FFFFFF"/>
            </w:tcBorders>
            <w:shd w:val="clear" w:color="auto" w:fill="auto"/>
            <w:vAlign w:val="center"/>
          </w:tcPr>
          <w:p w14:paraId="1715356E"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587.9</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23AF7EC0"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591.3</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1E9E51A9"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586.6</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3AAF85EE"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587.3</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7AB1C483" w14:textId="77777777" w:rsidR="00CB005C" w:rsidRPr="002F12CC" w:rsidRDefault="00CB005C" w:rsidP="00E476EC">
            <w:pPr>
              <w:jc w:val="center"/>
              <w:rPr>
                <w:rFonts w:ascii="Times New Roman" w:eastAsia="Times New Roman" w:hAnsi="Times New Roman" w:cs="Times New Roman"/>
                <w:color w:val="000000" w:themeColor="text1"/>
                <w:sz w:val="18"/>
                <w:szCs w:val="18"/>
                <w:vertAlign w:val="superscript"/>
              </w:rPr>
            </w:pPr>
            <w:r w:rsidRPr="002F12CC">
              <w:rPr>
                <w:rFonts w:ascii="Times New Roman" w:eastAsia="Times New Roman" w:hAnsi="Times New Roman" w:cs="Times New Roman"/>
                <w:color w:val="000000" w:themeColor="text1"/>
                <w:sz w:val="18"/>
                <w:szCs w:val="18"/>
              </w:rPr>
              <w:t>580.4</w:t>
            </w:r>
            <w:r w:rsidRPr="002F12CC">
              <w:rPr>
                <w:rFonts w:ascii="Times New Roman" w:eastAsia="Times New Roman" w:hAnsi="Times New Roman" w:cs="Times New Roman"/>
                <w:color w:val="000000" w:themeColor="text1"/>
                <w:sz w:val="18"/>
                <w:szCs w:val="18"/>
                <w:vertAlign w:val="superscript"/>
              </w:rPr>
              <w:t>g</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10CCD99E"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587.8</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1DC537F9"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587.9</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3201206D"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586.4</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7045CEAF"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586.4</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41170EA7"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588.7</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2C99F8E8"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586.4</w:t>
            </w:r>
          </w:p>
        </w:tc>
        <w:tc>
          <w:tcPr>
            <w:tcW w:w="82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29EEA6C3"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592.4</w:t>
            </w:r>
          </w:p>
        </w:tc>
        <w:tc>
          <w:tcPr>
            <w:tcW w:w="825" w:type="dxa"/>
            <w:tcBorders>
              <w:top w:val="single" w:sz="4" w:space="0" w:color="000000"/>
              <w:left w:val="single" w:sz="4" w:space="0" w:color="FFFFFF"/>
              <w:bottom w:val="single" w:sz="4" w:space="0" w:color="FFFFFF"/>
              <w:right w:val="single" w:sz="48" w:space="0" w:color="FFFFFF"/>
            </w:tcBorders>
            <w:shd w:val="clear" w:color="auto" w:fill="auto"/>
            <w:vAlign w:val="center"/>
          </w:tcPr>
          <w:p w14:paraId="43804F72"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600.2</w:t>
            </w:r>
          </w:p>
        </w:tc>
        <w:tc>
          <w:tcPr>
            <w:tcW w:w="930" w:type="dxa"/>
            <w:tcBorders>
              <w:top w:val="single" w:sz="4" w:space="0" w:color="000000"/>
              <w:left w:val="single" w:sz="48" w:space="0" w:color="FFFFFF"/>
              <w:bottom w:val="single" w:sz="4" w:space="0" w:color="FFFFFF"/>
              <w:right w:val="single" w:sz="4" w:space="0" w:color="FFFFFF"/>
            </w:tcBorders>
            <w:shd w:val="clear" w:color="auto" w:fill="auto"/>
            <w:vAlign w:val="center"/>
          </w:tcPr>
          <w:p w14:paraId="2C74A2A1"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583.8</w:t>
            </w:r>
          </w:p>
        </w:tc>
      </w:tr>
      <w:tr w:rsidR="002F12CC" w:rsidRPr="002F12CC" w14:paraId="3EB98E93" w14:textId="77777777" w:rsidTr="00BA03D1">
        <w:trPr>
          <w:trHeight w:val="305"/>
        </w:trPr>
        <w:tc>
          <w:tcPr>
            <w:tcW w:w="169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5411005D" w14:textId="6B1CCEA4" w:rsidR="00CB005C" w:rsidRPr="002F12CC" w:rsidRDefault="00CB005C" w:rsidP="00E476EC">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Δ AIC </w:t>
            </w:r>
            <w:r w:rsidR="00F55CC8" w:rsidRPr="002F12CC">
              <w:rPr>
                <w:rFonts w:ascii="Times New Roman" w:eastAsia="Times New Roman" w:hAnsi="Times New Roman" w:cs="Times New Roman"/>
                <w:color w:val="000000" w:themeColor="text1"/>
                <w:sz w:val="18"/>
                <w:szCs w:val="18"/>
                <w:vertAlign w:val="superscript"/>
              </w:rPr>
              <w:t>e</w:t>
            </w:r>
          </w:p>
        </w:tc>
        <w:tc>
          <w:tcPr>
            <w:tcW w:w="810" w:type="dxa"/>
            <w:tcBorders>
              <w:top w:val="single" w:sz="4" w:space="0" w:color="FFFFFF"/>
              <w:left w:val="single" w:sz="4" w:space="0" w:color="FFFFFF"/>
              <w:bottom w:val="single" w:sz="8" w:space="0" w:color="000000"/>
              <w:right w:val="single" w:sz="48" w:space="0" w:color="FFFFFF"/>
            </w:tcBorders>
            <w:shd w:val="clear" w:color="auto" w:fill="auto"/>
            <w:vAlign w:val="center"/>
          </w:tcPr>
          <w:p w14:paraId="2B47BFE3"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36.7</w:t>
            </w:r>
          </w:p>
        </w:tc>
        <w:tc>
          <w:tcPr>
            <w:tcW w:w="825" w:type="dxa"/>
            <w:tcBorders>
              <w:top w:val="single" w:sz="4" w:space="0" w:color="FFFFFF"/>
              <w:left w:val="single" w:sz="48" w:space="0" w:color="FFFFFF"/>
              <w:bottom w:val="single" w:sz="8" w:space="0" w:color="000000"/>
              <w:right w:val="single" w:sz="4" w:space="0" w:color="FFFFFF"/>
            </w:tcBorders>
            <w:shd w:val="clear" w:color="auto" w:fill="auto"/>
            <w:vAlign w:val="center"/>
          </w:tcPr>
          <w:p w14:paraId="7A99219B"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7.5</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5FAB35B6"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10.9</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46387171"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6.2</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7E64CC38"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6.9</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7BFB8E2E"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0</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7C8A7511"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7.4</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66B9FED7"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7.5</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08726D14"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6.0</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28CF4C1E"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6.0</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33A7E90D"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8.3</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4BA45C82"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6.0</w:t>
            </w:r>
          </w:p>
        </w:tc>
        <w:tc>
          <w:tcPr>
            <w:tcW w:w="825" w:type="dxa"/>
            <w:tcBorders>
              <w:top w:val="single" w:sz="4" w:space="0" w:color="FFFFFF"/>
              <w:left w:val="single" w:sz="4" w:space="0" w:color="FFFFFF"/>
              <w:bottom w:val="single" w:sz="8" w:space="0" w:color="000000"/>
              <w:right w:val="single" w:sz="4" w:space="0" w:color="FFFFFF"/>
            </w:tcBorders>
            <w:shd w:val="clear" w:color="auto" w:fill="auto"/>
            <w:vAlign w:val="center"/>
          </w:tcPr>
          <w:p w14:paraId="7B7DB752"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12.0</w:t>
            </w:r>
          </w:p>
        </w:tc>
        <w:tc>
          <w:tcPr>
            <w:tcW w:w="825" w:type="dxa"/>
            <w:tcBorders>
              <w:top w:val="single" w:sz="4" w:space="0" w:color="FFFFFF"/>
              <w:left w:val="single" w:sz="4" w:space="0" w:color="FFFFFF"/>
              <w:bottom w:val="single" w:sz="8" w:space="0" w:color="000000"/>
              <w:right w:val="single" w:sz="48" w:space="0" w:color="FFFFFF"/>
            </w:tcBorders>
            <w:shd w:val="clear" w:color="auto" w:fill="auto"/>
            <w:vAlign w:val="center"/>
          </w:tcPr>
          <w:p w14:paraId="20EECBAA"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19.8</w:t>
            </w:r>
          </w:p>
        </w:tc>
        <w:tc>
          <w:tcPr>
            <w:tcW w:w="930" w:type="dxa"/>
            <w:tcBorders>
              <w:top w:val="single" w:sz="4" w:space="0" w:color="FFFFFF"/>
              <w:left w:val="single" w:sz="48" w:space="0" w:color="FFFFFF"/>
              <w:bottom w:val="single" w:sz="8" w:space="0" w:color="000000"/>
              <w:right w:val="single" w:sz="4" w:space="0" w:color="FFFFFF"/>
            </w:tcBorders>
            <w:shd w:val="clear" w:color="auto" w:fill="auto"/>
            <w:vAlign w:val="center"/>
          </w:tcPr>
          <w:p w14:paraId="0407EA70" w14:textId="77777777" w:rsidR="00CB005C" w:rsidRPr="002F12CC" w:rsidRDefault="00CB005C" w:rsidP="00E476EC">
            <w:pPr>
              <w:jc w:val="cente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3.4</w:t>
            </w:r>
          </w:p>
        </w:tc>
      </w:tr>
    </w:tbl>
    <w:p w14:paraId="6F9F669B" w14:textId="77777777" w:rsidR="00CB005C" w:rsidRPr="002F12CC" w:rsidRDefault="00CB005C" w:rsidP="00CB005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rPr>
        <w:t xml:space="preserve">Numbers in the table are estimated coefficients with standard errors in brackets unless specified. ABHR: alcohol-based hand rub; MDR: multidrug-resistant. </w:t>
      </w:r>
    </w:p>
    <w:p w14:paraId="513033E8" w14:textId="107035FC" w:rsidR="00CB005C" w:rsidRPr="002F12CC" w:rsidRDefault="00CB005C" w:rsidP="00CB005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w:t>
      </w:r>
      <w:r w:rsidRPr="002F12CC">
        <w:rPr>
          <w:rFonts w:ascii="Times New Roman" w:eastAsia="Times New Roman" w:hAnsi="Times New Roman" w:cs="Times New Roman"/>
          <w:color w:val="000000" w:themeColor="text1"/>
          <w:sz w:val="18"/>
          <w:szCs w:val="18"/>
        </w:rPr>
        <w:t xml:space="preserve"> </w:t>
      </w:r>
      <w:r w:rsidR="00F55CC8" w:rsidRPr="002F12CC">
        <w:rPr>
          <w:rFonts w:ascii="Times New Roman" w:eastAsia="Times New Roman" w:hAnsi="Times New Roman" w:cs="Times New Roman"/>
          <w:color w:val="000000" w:themeColor="text1"/>
          <w:sz w:val="18"/>
          <w:szCs w:val="18"/>
        </w:rPr>
        <w:t>Model 6, which contains a random intercept with a fixed slope (provision of portable ABHR for staff), performed significantly better than the model without the random intercept (p=0.002), according to the results of the likelihood ratio test. Therefore, it was considered to be the best model.</w:t>
      </w:r>
    </w:p>
    <w:p w14:paraId="5104DC3F" w14:textId="72E9CA9F" w:rsidR="00CB005C" w:rsidRPr="002F12CC" w:rsidRDefault="00F55CC8" w:rsidP="00CB005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a</w:t>
      </w:r>
      <w:r w:rsidR="00CB005C" w:rsidRPr="002F12CC">
        <w:rPr>
          <w:rFonts w:ascii="Times New Roman" w:eastAsia="Times New Roman" w:hAnsi="Times New Roman" w:cs="Times New Roman"/>
          <w:color w:val="000000" w:themeColor="text1"/>
          <w:sz w:val="18"/>
          <w:szCs w:val="18"/>
        </w:rPr>
        <w:t xml:space="preserve"> </w:t>
      </w:r>
      <w:r w:rsidR="00CB005C" w:rsidRPr="002F12CC">
        <w:rPr>
          <w:rFonts w:ascii="Times New Roman" w:eastAsia="Times New Roman" w:hAnsi="Times New Roman" w:cs="Times New Roman"/>
          <w:color w:val="000000" w:themeColor="text1"/>
          <w:sz w:val="18"/>
          <w:szCs w:val="18"/>
          <w:vertAlign w:val="superscript"/>
        </w:rPr>
        <w:t>*</w:t>
      </w:r>
      <w:r w:rsidR="00CB005C" w:rsidRPr="002F12CC">
        <w:rPr>
          <w:rFonts w:ascii="Times New Roman" w:eastAsia="Times New Roman" w:hAnsi="Times New Roman" w:cs="Times New Roman"/>
          <w:color w:val="000000" w:themeColor="text1"/>
          <w:sz w:val="18"/>
          <w:szCs w:val="18"/>
        </w:rPr>
        <w:t xml:space="preserve">p &lt; 0.05; </w:t>
      </w:r>
      <w:r w:rsidR="00CB005C" w:rsidRPr="002F12CC">
        <w:rPr>
          <w:rFonts w:ascii="Times New Roman" w:eastAsia="Times New Roman" w:hAnsi="Times New Roman" w:cs="Times New Roman"/>
          <w:color w:val="000000" w:themeColor="text1"/>
          <w:sz w:val="18"/>
          <w:szCs w:val="18"/>
          <w:vertAlign w:val="superscript"/>
        </w:rPr>
        <w:t>**</w:t>
      </w:r>
      <w:r w:rsidR="00CB005C" w:rsidRPr="002F12CC">
        <w:rPr>
          <w:rFonts w:ascii="Times New Roman" w:eastAsia="Times New Roman" w:hAnsi="Times New Roman" w:cs="Times New Roman"/>
          <w:color w:val="000000" w:themeColor="text1"/>
          <w:sz w:val="18"/>
          <w:szCs w:val="18"/>
        </w:rPr>
        <w:t xml:space="preserve">p &lt; 0.01; </w:t>
      </w:r>
      <w:r w:rsidR="00CB005C" w:rsidRPr="002F12CC">
        <w:rPr>
          <w:rFonts w:ascii="Times New Roman" w:eastAsia="Times New Roman" w:hAnsi="Times New Roman" w:cs="Times New Roman"/>
          <w:color w:val="000000" w:themeColor="text1"/>
          <w:sz w:val="18"/>
          <w:szCs w:val="18"/>
          <w:vertAlign w:val="superscript"/>
        </w:rPr>
        <w:t>***</w:t>
      </w:r>
      <w:r w:rsidR="00CB005C" w:rsidRPr="002F12CC">
        <w:rPr>
          <w:rFonts w:ascii="Times New Roman" w:eastAsia="Times New Roman" w:hAnsi="Times New Roman" w:cs="Times New Roman"/>
          <w:color w:val="000000" w:themeColor="text1"/>
          <w:sz w:val="18"/>
          <w:szCs w:val="18"/>
        </w:rPr>
        <w:t>p &lt; 0.001</w:t>
      </w:r>
    </w:p>
    <w:p w14:paraId="1B7FA376" w14:textId="0CE20DF8" w:rsidR="00CB005C" w:rsidRPr="002F12CC" w:rsidRDefault="004561EC" w:rsidP="00CB005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b</w:t>
      </w:r>
      <w:r w:rsidR="00CB005C" w:rsidRPr="002F12CC">
        <w:rPr>
          <w:rFonts w:ascii="Times New Roman" w:eastAsia="Times New Roman" w:hAnsi="Times New Roman" w:cs="Times New Roman"/>
          <w:color w:val="000000" w:themeColor="text1"/>
          <w:sz w:val="18"/>
          <w:szCs w:val="18"/>
        </w:rPr>
        <w:t xml:space="preserve"> The random slope includes the following predictors: number of hospitalisation episodes (Model 7), number of antibiotic prescriptions (Model 8), history of stroke (Model 9), any MDR bacteria colonisation history (Model 10), self-care dependence (Model 11), receipt of seasonal influenza vaccine (Model 12), age (Model 13), and length </w:t>
      </w:r>
      <w:r w:rsidR="0033331D" w:rsidRPr="002F12CC">
        <w:rPr>
          <w:rFonts w:ascii="Times New Roman" w:eastAsia="Times New Roman" w:hAnsi="Times New Roman" w:cs="Times New Roman"/>
          <w:color w:val="000000" w:themeColor="text1"/>
          <w:sz w:val="18"/>
          <w:szCs w:val="18"/>
        </w:rPr>
        <w:t xml:space="preserve">of </w:t>
      </w:r>
      <w:r w:rsidR="00CB005C" w:rsidRPr="002F12CC">
        <w:rPr>
          <w:rFonts w:ascii="Times New Roman" w:eastAsia="Times New Roman" w:hAnsi="Times New Roman" w:cs="Times New Roman"/>
          <w:color w:val="000000" w:themeColor="text1"/>
          <w:sz w:val="18"/>
          <w:szCs w:val="18"/>
        </w:rPr>
        <w:t>residence (Model 14).</w:t>
      </w:r>
    </w:p>
    <w:p w14:paraId="6668E035" w14:textId="432669D9" w:rsidR="00CB005C" w:rsidRPr="002F12CC" w:rsidRDefault="004561EC" w:rsidP="00CB005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c</w:t>
      </w:r>
      <w:r w:rsidR="00CB005C" w:rsidRPr="002F12CC">
        <w:rPr>
          <w:rFonts w:ascii="Times New Roman" w:eastAsia="Times New Roman" w:hAnsi="Times New Roman" w:cs="Times New Roman"/>
          <w:color w:val="000000" w:themeColor="text1"/>
          <w:sz w:val="18"/>
          <w:szCs w:val="18"/>
        </w:rPr>
        <w:t xml:space="preserve"> Different random slopes were added to Model 6 to explore whether they improved the fit.</w:t>
      </w:r>
    </w:p>
    <w:p w14:paraId="33B783F9" w14:textId="77777777" w:rsidR="004561EC" w:rsidRPr="002F12CC" w:rsidRDefault="004561EC" w:rsidP="004561E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d</w:t>
      </w:r>
      <w:r w:rsidRPr="002F12CC">
        <w:rPr>
          <w:rFonts w:ascii="Times New Roman" w:eastAsia="Times New Roman" w:hAnsi="Times New Roman" w:cs="Times New Roman"/>
          <w:color w:val="000000" w:themeColor="text1"/>
          <w:sz w:val="18"/>
          <w:szCs w:val="18"/>
        </w:rPr>
        <w:t xml:space="preserve"> The intra-class correlation coefficient (ICC) measures variance and quantifies the degree to which data at the lower level are correlated.</w:t>
      </w:r>
    </w:p>
    <w:p w14:paraId="606E4F0F" w14:textId="64660A8E" w:rsidR="00CB005C" w:rsidRPr="002F12CC" w:rsidRDefault="00F55CC8" w:rsidP="00CB005C">
      <w:pPr>
        <w:spacing w:line="240" w:lineRule="auto"/>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e</w:t>
      </w:r>
      <w:r w:rsidR="00CB005C" w:rsidRPr="002F12CC">
        <w:rPr>
          <w:rFonts w:ascii="Times New Roman" w:eastAsia="Times New Roman" w:hAnsi="Times New Roman" w:cs="Times New Roman"/>
          <w:color w:val="000000" w:themeColor="text1"/>
          <w:sz w:val="18"/>
          <w:szCs w:val="18"/>
        </w:rPr>
        <w:t xml:space="preserve"> Delta AIC (Δ AIC) is the difference in AIC value between the best model </w:t>
      </w:r>
      <w:r w:rsidR="00BA03D1" w:rsidRPr="002F12CC">
        <w:rPr>
          <w:rFonts w:ascii="Times New Roman" w:eastAsia="Times New Roman" w:hAnsi="Times New Roman" w:cs="Times New Roman"/>
          <w:color w:val="000000" w:themeColor="text1"/>
          <w:sz w:val="18"/>
          <w:szCs w:val="18"/>
        </w:rPr>
        <w:t xml:space="preserve">(the one </w:t>
      </w:r>
      <w:r w:rsidR="00CB005C" w:rsidRPr="002F12CC">
        <w:rPr>
          <w:rFonts w:ascii="Times New Roman" w:eastAsia="Times New Roman" w:hAnsi="Times New Roman" w:cs="Times New Roman"/>
          <w:color w:val="000000" w:themeColor="text1"/>
          <w:sz w:val="18"/>
          <w:szCs w:val="18"/>
        </w:rPr>
        <w:t>with the lowest AIC</w:t>
      </w:r>
      <w:r w:rsidR="00BA03D1" w:rsidRPr="002F12CC">
        <w:rPr>
          <w:rFonts w:ascii="Times New Roman" w:eastAsia="Times New Roman" w:hAnsi="Times New Roman" w:cs="Times New Roman"/>
          <w:color w:val="000000" w:themeColor="text1"/>
          <w:sz w:val="18"/>
          <w:szCs w:val="18"/>
        </w:rPr>
        <w:t>)</w:t>
      </w:r>
      <w:r w:rsidR="00CB005C" w:rsidRPr="002F12CC">
        <w:rPr>
          <w:rFonts w:ascii="Times New Roman" w:eastAsia="Times New Roman" w:hAnsi="Times New Roman" w:cs="Times New Roman"/>
          <w:color w:val="000000" w:themeColor="text1"/>
          <w:sz w:val="18"/>
          <w:szCs w:val="18"/>
        </w:rPr>
        <w:t xml:space="preserve"> and the model being compared. A delta AIC of less than two indicates the difference between the candidate model and the ‘best’ model is not significant. </w:t>
      </w:r>
    </w:p>
    <w:p w14:paraId="02DBCB51" w14:textId="77777777" w:rsidR="00CB005C" w:rsidRPr="002F12CC" w:rsidRDefault="00CB005C" w:rsidP="00CB005C">
      <w:pPr>
        <w:spacing w:line="240" w:lineRule="auto"/>
        <w:rPr>
          <w:rFonts w:ascii="Times New Roman" w:eastAsia="Times New Roman" w:hAnsi="Times New Roman" w:cs="Times New Roman"/>
          <w:color w:val="000000" w:themeColor="text1"/>
          <w:sz w:val="24"/>
          <w:szCs w:val="24"/>
        </w:rPr>
      </w:pPr>
    </w:p>
    <w:p w14:paraId="343C6E35" w14:textId="3EFA2977" w:rsidR="00CB005C" w:rsidRPr="002F12CC" w:rsidRDefault="00CB005C" w:rsidP="00D02567">
      <w:pPr>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24"/>
          <w:szCs w:val="24"/>
        </w:rPr>
        <w:br w:type="page"/>
      </w:r>
    </w:p>
    <w:p w14:paraId="222AC2B2" w14:textId="39FB8973" w:rsidR="00CB005C" w:rsidRPr="002F12CC" w:rsidRDefault="00CB005C" w:rsidP="00CB005C">
      <w:pPr>
        <w:pStyle w:val="Heading1"/>
        <w:spacing w:before="0" w:after="0"/>
        <w:jc w:val="both"/>
        <w:rPr>
          <w:rFonts w:ascii="Times New Roman" w:eastAsia="Times New Roman" w:hAnsi="Times New Roman" w:cs="Times New Roman"/>
          <w:color w:val="000000" w:themeColor="text1"/>
          <w:sz w:val="24"/>
          <w:szCs w:val="24"/>
        </w:rPr>
      </w:pPr>
      <w:r w:rsidRPr="002F12CC">
        <w:rPr>
          <w:rFonts w:ascii="Times New Roman" w:eastAsia="Times New Roman" w:hAnsi="Times New Roman" w:cs="Times New Roman"/>
          <w:b/>
          <w:color w:val="000000" w:themeColor="text1"/>
          <w:sz w:val="24"/>
          <w:szCs w:val="24"/>
        </w:rPr>
        <w:lastRenderedPageBreak/>
        <w:t xml:space="preserve">Table </w:t>
      </w:r>
      <w:r w:rsidR="00C56BD1" w:rsidRPr="002F12CC">
        <w:rPr>
          <w:rFonts w:ascii="Times New Roman" w:eastAsia="Times New Roman" w:hAnsi="Times New Roman" w:cs="Times New Roman"/>
          <w:b/>
          <w:color w:val="000000" w:themeColor="text1"/>
          <w:sz w:val="24"/>
          <w:szCs w:val="24"/>
        </w:rPr>
        <w:t>S</w:t>
      </w:r>
      <w:r w:rsidR="00C56BD1">
        <w:rPr>
          <w:rFonts w:ascii="Times New Roman" w:eastAsia="Times New Roman" w:hAnsi="Times New Roman" w:cs="Times New Roman"/>
          <w:b/>
          <w:color w:val="000000" w:themeColor="text1"/>
          <w:sz w:val="24"/>
          <w:szCs w:val="24"/>
        </w:rPr>
        <w:t>5</w:t>
      </w:r>
      <w:r w:rsidRPr="002F12CC">
        <w:rPr>
          <w:rFonts w:ascii="Times New Roman" w:eastAsia="Times New Roman" w:hAnsi="Times New Roman" w:cs="Times New Roman"/>
          <w:bCs/>
          <w:color w:val="000000" w:themeColor="text1"/>
          <w:sz w:val="24"/>
          <w:szCs w:val="24"/>
        </w:rPr>
        <w:t xml:space="preserve">. Risk </w:t>
      </w:r>
      <w:r w:rsidRPr="002F12CC">
        <w:rPr>
          <w:rFonts w:ascii="Times New Roman" w:eastAsia="Times New Roman" w:hAnsi="Times New Roman" w:cs="Times New Roman"/>
          <w:color w:val="000000" w:themeColor="text1"/>
          <w:sz w:val="24"/>
          <w:szCs w:val="24"/>
        </w:rPr>
        <w:t xml:space="preserve">stratification for </w:t>
      </w:r>
      <w:r w:rsidR="00C56BD1">
        <w:rPr>
          <w:rFonts w:ascii="Times New Roman" w:eastAsia="Times New Roman" w:hAnsi="Times New Roman" w:cs="Times New Roman"/>
          <w:color w:val="000000" w:themeColor="text1"/>
          <w:sz w:val="24"/>
          <w:szCs w:val="24"/>
        </w:rPr>
        <w:t xml:space="preserve">RCHEs </w:t>
      </w:r>
      <w:r w:rsidRPr="002F12CC">
        <w:rPr>
          <w:rFonts w:ascii="Times New Roman" w:eastAsia="Times New Roman" w:hAnsi="Times New Roman" w:cs="Times New Roman"/>
          <w:color w:val="000000" w:themeColor="text1"/>
          <w:sz w:val="24"/>
          <w:szCs w:val="24"/>
        </w:rPr>
        <w:t>with varying</w:t>
      </w:r>
      <w:r w:rsidR="00777E67" w:rsidRPr="002F12CC">
        <w:rPr>
          <w:rFonts w:ascii="Times New Roman" w:eastAsia="Times New Roman" w:hAnsi="Times New Roman" w:cs="Times New Roman"/>
          <w:color w:val="000000" w:themeColor="text1"/>
          <w:sz w:val="24"/>
          <w:szCs w:val="24"/>
        </w:rPr>
        <w:t xml:space="preserve"> risk score</w:t>
      </w:r>
      <w:r w:rsidRPr="002F12CC">
        <w:rPr>
          <w:rFonts w:ascii="Times New Roman" w:eastAsia="Times New Roman" w:hAnsi="Times New Roman" w:cs="Times New Roman"/>
          <w:color w:val="000000" w:themeColor="text1"/>
          <w:sz w:val="24"/>
          <w:szCs w:val="24"/>
        </w:rPr>
        <w:t xml:space="preserve"> thresholds and proportions of high-risk residents</w:t>
      </w:r>
    </w:p>
    <w:tbl>
      <w:tblPr>
        <w:tblW w:w="12922"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832"/>
        <w:gridCol w:w="90"/>
        <w:gridCol w:w="270"/>
        <w:gridCol w:w="450"/>
        <w:gridCol w:w="90"/>
        <w:gridCol w:w="810"/>
        <w:gridCol w:w="90"/>
        <w:gridCol w:w="900"/>
        <w:gridCol w:w="90"/>
        <w:gridCol w:w="720"/>
        <w:gridCol w:w="90"/>
        <w:gridCol w:w="900"/>
        <w:gridCol w:w="90"/>
        <w:gridCol w:w="720"/>
        <w:gridCol w:w="90"/>
        <w:gridCol w:w="900"/>
        <w:gridCol w:w="90"/>
        <w:gridCol w:w="720"/>
        <w:gridCol w:w="90"/>
        <w:gridCol w:w="720"/>
        <w:gridCol w:w="90"/>
        <w:gridCol w:w="720"/>
        <w:gridCol w:w="90"/>
        <w:gridCol w:w="270"/>
      </w:tblGrid>
      <w:tr w:rsidR="002F12CC" w:rsidRPr="002F12CC" w14:paraId="61C73E8B" w14:textId="77777777" w:rsidTr="0016249E">
        <w:trPr>
          <w:trHeight w:val="277"/>
        </w:trPr>
        <w:tc>
          <w:tcPr>
            <w:tcW w:w="4192" w:type="dxa"/>
            <w:gridSpan w:val="3"/>
            <w:tcBorders>
              <w:top w:val="single" w:sz="8" w:space="0" w:color="000000"/>
              <w:left w:val="single" w:sz="4" w:space="0" w:color="FFFFFF"/>
              <w:bottom w:val="nil"/>
            </w:tcBorders>
            <w:shd w:val="clear" w:color="auto" w:fill="auto"/>
          </w:tcPr>
          <w:p w14:paraId="4C866E06" w14:textId="77777777" w:rsidR="00250ACB" w:rsidRPr="002F12CC" w:rsidRDefault="00250ACB" w:rsidP="002A599A">
            <w:pPr>
              <w:rPr>
                <w:rFonts w:ascii="Times New Roman" w:hAnsi="Times New Roman" w:cs="Times New Roman"/>
                <w:b/>
                <w:color w:val="000000" w:themeColor="text1"/>
                <w:sz w:val="16"/>
                <w:szCs w:val="16"/>
              </w:rPr>
            </w:pPr>
          </w:p>
        </w:tc>
        <w:tc>
          <w:tcPr>
            <w:tcW w:w="8730" w:type="dxa"/>
            <w:gridSpan w:val="21"/>
            <w:tcBorders>
              <w:top w:val="single" w:sz="8" w:space="0" w:color="000000"/>
              <w:bottom w:val="single" w:sz="8" w:space="0" w:color="000000"/>
            </w:tcBorders>
            <w:shd w:val="clear" w:color="auto" w:fill="auto"/>
            <w:vAlign w:val="center"/>
          </w:tcPr>
          <w:p w14:paraId="5C37BFD5" w14:textId="77777777" w:rsidR="00250ACB" w:rsidRPr="002F12CC" w:rsidRDefault="00250ACB" w:rsidP="002A599A">
            <w:pPr>
              <w:jc w:val="center"/>
              <w:rPr>
                <w:rFonts w:ascii="Times New Roman" w:hAnsi="Times New Roman" w:cs="Times New Roman"/>
                <w:b/>
                <w:color w:val="000000" w:themeColor="text1"/>
                <w:sz w:val="20"/>
                <w:szCs w:val="20"/>
              </w:rPr>
            </w:pPr>
            <w:r w:rsidRPr="002F12CC">
              <w:rPr>
                <w:rFonts w:ascii="Times New Roman" w:hAnsi="Times New Roman" w:cs="Times New Roman"/>
                <w:b/>
                <w:color w:val="000000" w:themeColor="text1"/>
              </w:rPr>
              <w:t>Facility</w:t>
            </w:r>
          </w:p>
        </w:tc>
      </w:tr>
      <w:tr w:rsidR="002F12CC" w:rsidRPr="002F12CC" w14:paraId="33594C81" w14:textId="77777777" w:rsidTr="0016249E">
        <w:trPr>
          <w:gridAfter w:val="1"/>
          <w:wAfter w:w="270" w:type="dxa"/>
          <w:trHeight w:val="285"/>
        </w:trPr>
        <w:tc>
          <w:tcPr>
            <w:tcW w:w="3922" w:type="dxa"/>
            <w:gridSpan w:val="2"/>
            <w:tcBorders>
              <w:top w:val="nil"/>
              <w:left w:val="single" w:sz="4" w:space="0" w:color="FFFFFF"/>
              <w:bottom w:val="single" w:sz="8" w:space="0" w:color="000000"/>
            </w:tcBorders>
            <w:shd w:val="clear" w:color="auto" w:fill="auto"/>
          </w:tcPr>
          <w:p w14:paraId="33B7577A" w14:textId="77777777" w:rsidR="00250ACB" w:rsidRPr="002F12CC" w:rsidRDefault="00250ACB" w:rsidP="002A599A">
            <w:pPr>
              <w:rPr>
                <w:rFonts w:ascii="Times New Roman" w:hAnsi="Times New Roman" w:cs="Times New Roman"/>
                <w:b/>
                <w:color w:val="000000" w:themeColor="text1"/>
                <w:sz w:val="16"/>
                <w:szCs w:val="16"/>
              </w:rPr>
            </w:pPr>
          </w:p>
        </w:tc>
        <w:tc>
          <w:tcPr>
            <w:tcW w:w="810" w:type="dxa"/>
            <w:gridSpan w:val="3"/>
            <w:tcBorders>
              <w:top w:val="single" w:sz="8" w:space="0" w:color="000000"/>
              <w:bottom w:val="single" w:sz="8" w:space="0" w:color="000000"/>
            </w:tcBorders>
            <w:shd w:val="clear" w:color="auto" w:fill="auto"/>
            <w:vAlign w:val="center"/>
          </w:tcPr>
          <w:p w14:paraId="1BA3BC43" w14:textId="77777777" w:rsidR="00250ACB" w:rsidRPr="002F12CC" w:rsidRDefault="00250ACB" w:rsidP="002A599A">
            <w:pPr>
              <w:tabs>
                <w:tab w:val="center" w:pos="1097"/>
              </w:tabs>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A</w:t>
            </w:r>
          </w:p>
        </w:tc>
        <w:tc>
          <w:tcPr>
            <w:tcW w:w="900" w:type="dxa"/>
            <w:gridSpan w:val="2"/>
            <w:tcBorders>
              <w:top w:val="single" w:sz="8" w:space="0" w:color="000000"/>
              <w:bottom w:val="single" w:sz="8" w:space="0" w:color="000000"/>
            </w:tcBorders>
            <w:shd w:val="clear" w:color="auto" w:fill="auto"/>
            <w:vAlign w:val="center"/>
          </w:tcPr>
          <w:p w14:paraId="737A211E" w14:textId="77777777" w:rsidR="00250ACB" w:rsidRPr="002F12CC" w:rsidRDefault="00250ACB" w:rsidP="002A599A">
            <w:pPr>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B</w:t>
            </w:r>
          </w:p>
        </w:tc>
        <w:tc>
          <w:tcPr>
            <w:tcW w:w="990" w:type="dxa"/>
            <w:gridSpan w:val="2"/>
            <w:tcBorders>
              <w:top w:val="single" w:sz="8" w:space="0" w:color="000000"/>
              <w:bottom w:val="single" w:sz="8" w:space="0" w:color="000000"/>
            </w:tcBorders>
            <w:shd w:val="clear" w:color="auto" w:fill="auto"/>
            <w:vAlign w:val="center"/>
          </w:tcPr>
          <w:p w14:paraId="2F556061" w14:textId="77777777" w:rsidR="00250ACB" w:rsidRPr="002F12CC" w:rsidRDefault="00250ACB" w:rsidP="002A599A">
            <w:pPr>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C</w:t>
            </w:r>
          </w:p>
        </w:tc>
        <w:tc>
          <w:tcPr>
            <w:tcW w:w="810" w:type="dxa"/>
            <w:gridSpan w:val="2"/>
            <w:tcBorders>
              <w:top w:val="single" w:sz="8" w:space="0" w:color="000000"/>
              <w:bottom w:val="single" w:sz="8" w:space="0" w:color="000000"/>
            </w:tcBorders>
            <w:shd w:val="clear" w:color="auto" w:fill="auto"/>
            <w:vAlign w:val="center"/>
          </w:tcPr>
          <w:p w14:paraId="795F330A" w14:textId="77777777" w:rsidR="00250ACB" w:rsidRPr="002F12CC" w:rsidRDefault="00250ACB" w:rsidP="002A599A">
            <w:pPr>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D</w:t>
            </w:r>
          </w:p>
        </w:tc>
        <w:tc>
          <w:tcPr>
            <w:tcW w:w="990" w:type="dxa"/>
            <w:gridSpan w:val="2"/>
            <w:tcBorders>
              <w:top w:val="single" w:sz="8" w:space="0" w:color="000000"/>
              <w:bottom w:val="single" w:sz="8" w:space="0" w:color="000000"/>
            </w:tcBorders>
            <w:shd w:val="clear" w:color="auto" w:fill="auto"/>
            <w:vAlign w:val="center"/>
          </w:tcPr>
          <w:p w14:paraId="5436039D" w14:textId="77777777" w:rsidR="00250ACB" w:rsidRPr="002F12CC" w:rsidRDefault="00250ACB" w:rsidP="002A599A">
            <w:pPr>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E</w:t>
            </w:r>
          </w:p>
        </w:tc>
        <w:tc>
          <w:tcPr>
            <w:tcW w:w="810" w:type="dxa"/>
            <w:gridSpan w:val="2"/>
            <w:tcBorders>
              <w:top w:val="single" w:sz="8" w:space="0" w:color="000000"/>
              <w:bottom w:val="single" w:sz="8" w:space="0" w:color="000000"/>
            </w:tcBorders>
            <w:shd w:val="clear" w:color="auto" w:fill="auto"/>
            <w:vAlign w:val="center"/>
          </w:tcPr>
          <w:p w14:paraId="373576FA" w14:textId="77777777" w:rsidR="00250ACB" w:rsidRPr="002F12CC" w:rsidRDefault="00250ACB" w:rsidP="002A599A">
            <w:pPr>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F</w:t>
            </w:r>
          </w:p>
        </w:tc>
        <w:tc>
          <w:tcPr>
            <w:tcW w:w="990" w:type="dxa"/>
            <w:gridSpan w:val="2"/>
            <w:tcBorders>
              <w:top w:val="single" w:sz="8" w:space="0" w:color="000000"/>
              <w:bottom w:val="single" w:sz="8" w:space="0" w:color="000000"/>
            </w:tcBorders>
            <w:shd w:val="clear" w:color="auto" w:fill="auto"/>
            <w:vAlign w:val="center"/>
          </w:tcPr>
          <w:p w14:paraId="19221F9A" w14:textId="77777777" w:rsidR="00250ACB" w:rsidRPr="002F12CC" w:rsidRDefault="00250ACB" w:rsidP="002A599A">
            <w:pPr>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G</w:t>
            </w:r>
          </w:p>
        </w:tc>
        <w:tc>
          <w:tcPr>
            <w:tcW w:w="810" w:type="dxa"/>
            <w:gridSpan w:val="2"/>
            <w:tcBorders>
              <w:top w:val="single" w:sz="8" w:space="0" w:color="000000"/>
              <w:bottom w:val="single" w:sz="8" w:space="0" w:color="000000"/>
            </w:tcBorders>
            <w:shd w:val="clear" w:color="auto" w:fill="auto"/>
            <w:vAlign w:val="center"/>
          </w:tcPr>
          <w:p w14:paraId="4D23150F" w14:textId="77777777" w:rsidR="00250ACB" w:rsidRPr="002F12CC" w:rsidRDefault="00250ACB" w:rsidP="002A599A">
            <w:pPr>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H</w:t>
            </w:r>
          </w:p>
        </w:tc>
        <w:tc>
          <w:tcPr>
            <w:tcW w:w="810" w:type="dxa"/>
            <w:gridSpan w:val="2"/>
            <w:tcBorders>
              <w:top w:val="single" w:sz="8" w:space="0" w:color="000000"/>
              <w:bottom w:val="single" w:sz="8" w:space="0" w:color="000000"/>
            </w:tcBorders>
            <w:shd w:val="clear" w:color="auto" w:fill="auto"/>
            <w:vAlign w:val="center"/>
          </w:tcPr>
          <w:p w14:paraId="55EBD08A" w14:textId="77777777" w:rsidR="00250ACB" w:rsidRPr="002F12CC" w:rsidRDefault="00250ACB" w:rsidP="002A599A">
            <w:pPr>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I</w:t>
            </w:r>
          </w:p>
        </w:tc>
        <w:tc>
          <w:tcPr>
            <w:tcW w:w="810" w:type="dxa"/>
            <w:gridSpan w:val="2"/>
            <w:tcBorders>
              <w:top w:val="single" w:sz="8" w:space="0" w:color="000000"/>
              <w:bottom w:val="single" w:sz="8" w:space="0" w:color="000000"/>
              <w:right w:val="single" w:sz="4" w:space="0" w:color="FFFFFF"/>
            </w:tcBorders>
            <w:shd w:val="clear" w:color="auto" w:fill="auto"/>
            <w:vAlign w:val="center"/>
          </w:tcPr>
          <w:p w14:paraId="52AC3425" w14:textId="77777777" w:rsidR="00250ACB" w:rsidRPr="002F12CC" w:rsidRDefault="00250ACB" w:rsidP="002A599A">
            <w:pPr>
              <w:jc w:val="center"/>
              <w:rPr>
                <w:rFonts w:ascii="Times New Roman" w:hAnsi="Times New Roman" w:cs="Times New Roman"/>
                <w:color w:val="000000" w:themeColor="text1"/>
                <w:sz w:val="20"/>
                <w:szCs w:val="20"/>
              </w:rPr>
            </w:pPr>
            <w:r w:rsidRPr="002F12CC">
              <w:rPr>
                <w:rFonts w:ascii="Times New Roman" w:hAnsi="Times New Roman" w:cs="Times New Roman"/>
                <w:b/>
                <w:color w:val="000000" w:themeColor="text1"/>
                <w:sz w:val="20"/>
                <w:szCs w:val="20"/>
              </w:rPr>
              <w:t>J</w:t>
            </w:r>
          </w:p>
        </w:tc>
      </w:tr>
      <w:tr w:rsidR="002F12CC" w:rsidRPr="002F12CC" w14:paraId="1D326599" w14:textId="77777777" w:rsidTr="0016249E">
        <w:trPr>
          <w:gridAfter w:val="1"/>
          <w:wAfter w:w="270" w:type="dxa"/>
          <w:trHeight w:val="240"/>
        </w:trPr>
        <w:tc>
          <w:tcPr>
            <w:tcW w:w="3922" w:type="dxa"/>
            <w:gridSpan w:val="2"/>
            <w:tcBorders>
              <w:top w:val="single" w:sz="8" w:space="0" w:color="000000"/>
              <w:left w:val="single" w:sz="4" w:space="0" w:color="FFFFFF"/>
              <w:bottom w:val="single" w:sz="12" w:space="0" w:color="FFFFFF"/>
            </w:tcBorders>
            <w:shd w:val="clear" w:color="auto" w:fill="auto"/>
            <w:vAlign w:val="center"/>
          </w:tcPr>
          <w:p w14:paraId="03D8BB45" w14:textId="7311D9E1" w:rsidR="00390267" w:rsidRPr="002F12CC" w:rsidRDefault="00390267" w:rsidP="00390267">
            <w:pPr>
              <w:rPr>
                <w:rFonts w:ascii="Times New Roman" w:hAnsi="Times New Roman" w:cs="Times New Roman"/>
                <w:color w:val="000000" w:themeColor="text1"/>
                <w:sz w:val="18"/>
                <w:szCs w:val="18"/>
              </w:rPr>
            </w:pPr>
            <w:r w:rsidRPr="002F12CC">
              <w:rPr>
                <w:rFonts w:ascii="Times New Roman" w:hAnsi="Times New Roman" w:cs="Times New Roman"/>
                <w:color w:val="000000" w:themeColor="text1"/>
                <w:sz w:val="18"/>
                <w:szCs w:val="18"/>
              </w:rPr>
              <w:t xml:space="preserve">Total number of residents in the facility, n (%) </w:t>
            </w:r>
            <w:r w:rsidRPr="002F12CC">
              <w:rPr>
                <w:rFonts w:ascii="Times New Roman" w:hAnsi="Times New Roman" w:cs="Times New Roman"/>
                <w:b/>
                <w:color w:val="000000" w:themeColor="text1"/>
                <w:sz w:val="18"/>
                <w:szCs w:val="18"/>
                <w:vertAlign w:val="superscript"/>
              </w:rPr>
              <w:t xml:space="preserve">a </w:t>
            </w:r>
          </w:p>
        </w:tc>
        <w:tc>
          <w:tcPr>
            <w:tcW w:w="810" w:type="dxa"/>
            <w:gridSpan w:val="3"/>
            <w:tcBorders>
              <w:top w:val="single" w:sz="8" w:space="0" w:color="000000"/>
              <w:bottom w:val="single" w:sz="12" w:space="0" w:color="FFFFFF"/>
            </w:tcBorders>
            <w:shd w:val="clear" w:color="auto" w:fill="auto"/>
          </w:tcPr>
          <w:p w14:paraId="2C9507B5" w14:textId="062F2847" w:rsidR="00390267" w:rsidRPr="002F12CC" w:rsidRDefault="00390267" w:rsidP="00390267">
            <w:pPr>
              <w:tabs>
                <w:tab w:val="center" w:pos="1097"/>
              </w:tabs>
              <w:jc w:val="center"/>
              <w:rPr>
                <w:rFonts w:ascii="Times New Roman" w:hAnsi="Times New Roman" w:cs="Times New Roman"/>
                <w:color w:val="000000" w:themeColor="text1"/>
              </w:rPr>
            </w:pPr>
            <w:r w:rsidRPr="002F12CC">
              <w:rPr>
                <w:color w:val="000000" w:themeColor="text1"/>
                <w:sz w:val="16"/>
                <w:szCs w:val="16"/>
              </w:rPr>
              <w:t>88 (18)</w:t>
            </w:r>
          </w:p>
        </w:tc>
        <w:tc>
          <w:tcPr>
            <w:tcW w:w="900" w:type="dxa"/>
            <w:gridSpan w:val="2"/>
            <w:tcBorders>
              <w:top w:val="single" w:sz="8" w:space="0" w:color="000000"/>
              <w:bottom w:val="single" w:sz="12" w:space="0" w:color="FFFFFF"/>
            </w:tcBorders>
            <w:shd w:val="clear" w:color="auto" w:fill="auto"/>
          </w:tcPr>
          <w:p w14:paraId="6C5562B9" w14:textId="5A28D59A"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15 (3)</w:t>
            </w:r>
          </w:p>
        </w:tc>
        <w:tc>
          <w:tcPr>
            <w:tcW w:w="990" w:type="dxa"/>
            <w:gridSpan w:val="2"/>
            <w:tcBorders>
              <w:top w:val="single" w:sz="8" w:space="0" w:color="000000"/>
              <w:bottom w:val="single" w:sz="12" w:space="0" w:color="FFFFFF"/>
            </w:tcBorders>
            <w:shd w:val="clear" w:color="auto" w:fill="auto"/>
          </w:tcPr>
          <w:p w14:paraId="22B94759" w14:textId="6B975C6B"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81 (16)</w:t>
            </w:r>
          </w:p>
        </w:tc>
        <w:tc>
          <w:tcPr>
            <w:tcW w:w="810" w:type="dxa"/>
            <w:gridSpan w:val="2"/>
            <w:tcBorders>
              <w:top w:val="single" w:sz="8" w:space="0" w:color="000000"/>
              <w:bottom w:val="single" w:sz="12" w:space="0" w:color="FFFFFF"/>
            </w:tcBorders>
            <w:shd w:val="clear" w:color="auto" w:fill="auto"/>
          </w:tcPr>
          <w:p w14:paraId="38F2E9CA" w14:textId="28C16F28"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49 (10)</w:t>
            </w:r>
          </w:p>
        </w:tc>
        <w:tc>
          <w:tcPr>
            <w:tcW w:w="990" w:type="dxa"/>
            <w:gridSpan w:val="2"/>
            <w:tcBorders>
              <w:top w:val="single" w:sz="8" w:space="0" w:color="000000"/>
              <w:bottom w:val="single" w:sz="12" w:space="0" w:color="FFFFFF"/>
            </w:tcBorders>
            <w:shd w:val="clear" w:color="auto" w:fill="auto"/>
          </w:tcPr>
          <w:p w14:paraId="59FFB6A9" w14:textId="1FD215CB"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17 (3)</w:t>
            </w:r>
          </w:p>
        </w:tc>
        <w:tc>
          <w:tcPr>
            <w:tcW w:w="810" w:type="dxa"/>
            <w:gridSpan w:val="2"/>
            <w:tcBorders>
              <w:top w:val="single" w:sz="8" w:space="0" w:color="000000"/>
              <w:bottom w:val="single" w:sz="12" w:space="0" w:color="FFFFFF"/>
            </w:tcBorders>
            <w:shd w:val="clear" w:color="auto" w:fill="auto"/>
          </w:tcPr>
          <w:p w14:paraId="420F47C9" w14:textId="599AD26E"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87 (17)</w:t>
            </w:r>
          </w:p>
        </w:tc>
        <w:tc>
          <w:tcPr>
            <w:tcW w:w="990" w:type="dxa"/>
            <w:gridSpan w:val="2"/>
            <w:tcBorders>
              <w:top w:val="single" w:sz="8" w:space="0" w:color="000000"/>
              <w:bottom w:val="single" w:sz="12" w:space="0" w:color="FFFFFF"/>
            </w:tcBorders>
            <w:shd w:val="clear" w:color="auto" w:fill="auto"/>
          </w:tcPr>
          <w:p w14:paraId="5F41D46B" w14:textId="23879CF4"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91 (18)</w:t>
            </w:r>
          </w:p>
        </w:tc>
        <w:tc>
          <w:tcPr>
            <w:tcW w:w="810" w:type="dxa"/>
            <w:gridSpan w:val="2"/>
            <w:tcBorders>
              <w:top w:val="single" w:sz="8" w:space="0" w:color="000000"/>
              <w:bottom w:val="single" w:sz="12" w:space="0" w:color="FFFFFF"/>
            </w:tcBorders>
            <w:shd w:val="clear" w:color="auto" w:fill="auto"/>
          </w:tcPr>
          <w:p w14:paraId="7B7EE402" w14:textId="249D1210"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25 (5)</w:t>
            </w:r>
          </w:p>
        </w:tc>
        <w:tc>
          <w:tcPr>
            <w:tcW w:w="810" w:type="dxa"/>
            <w:gridSpan w:val="2"/>
            <w:tcBorders>
              <w:top w:val="single" w:sz="8" w:space="0" w:color="000000"/>
              <w:bottom w:val="single" w:sz="12" w:space="0" w:color="FFFFFF"/>
            </w:tcBorders>
            <w:shd w:val="clear" w:color="auto" w:fill="auto"/>
          </w:tcPr>
          <w:p w14:paraId="4DFE2A72" w14:textId="38CAA5FD"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25 (5)</w:t>
            </w:r>
          </w:p>
        </w:tc>
        <w:tc>
          <w:tcPr>
            <w:tcW w:w="810" w:type="dxa"/>
            <w:gridSpan w:val="2"/>
            <w:tcBorders>
              <w:top w:val="single" w:sz="8" w:space="0" w:color="000000"/>
              <w:bottom w:val="single" w:sz="4" w:space="0" w:color="FFFFFF"/>
              <w:right w:val="single" w:sz="4" w:space="0" w:color="FFFFFF"/>
            </w:tcBorders>
            <w:shd w:val="clear" w:color="auto" w:fill="auto"/>
          </w:tcPr>
          <w:p w14:paraId="2AAF2BDC" w14:textId="514E9AE6"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24 (5)</w:t>
            </w:r>
          </w:p>
        </w:tc>
      </w:tr>
      <w:tr w:rsidR="002F12CC" w:rsidRPr="002F12CC" w14:paraId="60B53BDD" w14:textId="77777777" w:rsidTr="0016249E">
        <w:trPr>
          <w:gridAfter w:val="1"/>
          <w:wAfter w:w="270" w:type="dxa"/>
          <w:trHeight w:val="245"/>
        </w:trPr>
        <w:tc>
          <w:tcPr>
            <w:tcW w:w="3922" w:type="dxa"/>
            <w:gridSpan w:val="2"/>
            <w:tcBorders>
              <w:top w:val="single" w:sz="12" w:space="0" w:color="FFFFFF"/>
              <w:left w:val="single" w:sz="4" w:space="0" w:color="FFFFFF"/>
              <w:bottom w:val="single" w:sz="12" w:space="0" w:color="FFFFFF"/>
              <w:right w:val="single" w:sz="12" w:space="0" w:color="FFFFFF"/>
            </w:tcBorders>
            <w:shd w:val="clear" w:color="auto" w:fill="auto"/>
            <w:vAlign w:val="center"/>
          </w:tcPr>
          <w:p w14:paraId="31706DC8" w14:textId="24002812" w:rsidR="00390267" w:rsidRPr="002F12CC" w:rsidRDefault="00390267" w:rsidP="00390267">
            <w:pPr>
              <w:rPr>
                <w:rFonts w:ascii="Times New Roman" w:hAnsi="Times New Roman" w:cs="Times New Roman"/>
                <w:color w:val="000000" w:themeColor="text1"/>
                <w:sz w:val="18"/>
                <w:szCs w:val="18"/>
              </w:rPr>
            </w:pPr>
            <w:r w:rsidRPr="002F12CC">
              <w:rPr>
                <w:rFonts w:ascii="Times New Roman" w:hAnsi="Times New Roman" w:cs="Times New Roman"/>
                <w:color w:val="000000" w:themeColor="text1"/>
                <w:sz w:val="18"/>
                <w:szCs w:val="18"/>
              </w:rPr>
              <w:t xml:space="preserve">Number of residents with MRSA carriage, n (%) </w:t>
            </w:r>
            <w:r w:rsidRPr="002F12CC">
              <w:rPr>
                <w:rFonts w:ascii="Times New Roman" w:hAnsi="Times New Roman" w:cs="Times New Roman"/>
                <w:b/>
                <w:color w:val="000000" w:themeColor="text1"/>
                <w:sz w:val="18"/>
                <w:szCs w:val="18"/>
                <w:vertAlign w:val="superscript"/>
              </w:rPr>
              <w:t>b</w:t>
            </w:r>
          </w:p>
        </w:tc>
        <w:tc>
          <w:tcPr>
            <w:tcW w:w="810" w:type="dxa"/>
            <w:gridSpan w:val="3"/>
            <w:tcBorders>
              <w:top w:val="single" w:sz="12" w:space="0" w:color="FFFFFF"/>
              <w:left w:val="single" w:sz="12" w:space="0" w:color="FFFFFF"/>
              <w:bottom w:val="single" w:sz="12" w:space="0" w:color="FFFFFF"/>
              <w:right w:val="single" w:sz="12" w:space="0" w:color="FFFFFF"/>
            </w:tcBorders>
            <w:shd w:val="clear" w:color="auto" w:fill="auto"/>
          </w:tcPr>
          <w:p w14:paraId="41306B45" w14:textId="4F99480A" w:rsidR="00390267" w:rsidRPr="002F12CC" w:rsidRDefault="00390267" w:rsidP="00390267">
            <w:pPr>
              <w:tabs>
                <w:tab w:val="center" w:pos="1097"/>
              </w:tabs>
              <w:jc w:val="center"/>
              <w:rPr>
                <w:rFonts w:ascii="Times New Roman" w:hAnsi="Times New Roman" w:cs="Times New Roman"/>
                <w:color w:val="000000" w:themeColor="text1"/>
              </w:rPr>
            </w:pPr>
            <w:r w:rsidRPr="002F12CC">
              <w:rPr>
                <w:color w:val="000000" w:themeColor="text1"/>
                <w:sz w:val="16"/>
                <w:szCs w:val="16"/>
              </w:rPr>
              <w:t>35 (40)</w:t>
            </w:r>
          </w:p>
        </w:tc>
        <w:tc>
          <w:tcPr>
            <w:tcW w:w="900" w:type="dxa"/>
            <w:gridSpan w:val="2"/>
            <w:tcBorders>
              <w:top w:val="single" w:sz="12" w:space="0" w:color="FFFFFF"/>
              <w:left w:val="single" w:sz="12" w:space="0" w:color="FFFFFF"/>
              <w:bottom w:val="single" w:sz="12" w:space="0" w:color="FFFFFF"/>
              <w:right w:val="single" w:sz="12" w:space="0" w:color="FFFFFF"/>
            </w:tcBorders>
            <w:shd w:val="clear" w:color="auto" w:fill="auto"/>
          </w:tcPr>
          <w:p w14:paraId="79901931" w14:textId="466D8358"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2 (13)</w:t>
            </w:r>
          </w:p>
        </w:tc>
        <w:tc>
          <w:tcPr>
            <w:tcW w:w="990" w:type="dxa"/>
            <w:gridSpan w:val="2"/>
            <w:tcBorders>
              <w:top w:val="single" w:sz="12" w:space="0" w:color="FFFFFF"/>
              <w:left w:val="single" w:sz="12" w:space="0" w:color="FFFFFF"/>
              <w:bottom w:val="single" w:sz="12" w:space="0" w:color="FFFFFF"/>
              <w:right w:val="single" w:sz="12" w:space="0" w:color="FFFFFF"/>
            </w:tcBorders>
            <w:shd w:val="clear" w:color="auto" w:fill="auto"/>
          </w:tcPr>
          <w:p w14:paraId="282378EB" w14:textId="7254AD65"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23 (28)</w:t>
            </w:r>
          </w:p>
        </w:tc>
        <w:tc>
          <w:tcPr>
            <w:tcW w:w="810" w:type="dxa"/>
            <w:gridSpan w:val="2"/>
            <w:tcBorders>
              <w:top w:val="single" w:sz="12" w:space="0" w:color="FFFFFF"/>
              <w:left w:val="single" w:sz="12" w:space="0" w:color="FFFFFF"/>
              <w:bottom w:val="single" w:sz="12" w:space="0" w:color="FFFFFF"/>
              <w:right w:val="single" w:sz="12" w:space="0" w:color="FFFFFF"/>
            </w:tcBorders>
            <w:shd w:val="clear" w:color="auto" w:fill="auto"/>
          </w:tcPr>
          <w:p w14:paraId="73E29C9F" w14:textId="358CE125"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21 (43)</w:t>
            </w:r>
          </w:p>
        </w:tc>
        <w:tc>
          <w:tcPr>
            <w:tcW w:w="990" w:type="dxa"/>
            <w:gridSpan w:val="2"/>
            <w:tcBorders>
              <w:top w:val="single" w:sz="12" w:space="0" w:color="FFFFFF"/>
              <w:left w:val="single" w:sz="12" w:space="0" w:color="FFFFFF"/>
              <w:bottom w:val="single" w:sz="12" w:space="0" w:color="FFFFFF"/>
              <w:right w:val="single" w:sz="12" w:space="0" w:color="FFFFFF"/>
            </w:tcBorders>
            <w:shd w:val="clear" w:color="auto" w:fill="auto"/>
          </w:tcPr>
          <w:p w14:paraId="579F6404" w14:textId="78A6202E"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5 (29)</w:t>
            </w:r>
          </w:p>
        </w:tc>
        <w:tc>
          <w:tcPr>
            <w:tcW w:w="810" w:type="dxa"/>
            <w:gridSpan w:val="2"/>
            <w:tcBorders>
              <w:top w:val="single" w:sz="12" w:space="0" w:color="FFFFFF"/>
              <w:left w:val="single" w:sz="12" w:space="0" w:color="FFFFFF"/>
              <w:bottom w:val="single" w:sz="12" w:space="0" w:color="FFFFFF"/>
              <w:right w:val="single" w:sz="12" w:space="0" w:color="FFFFFF"/>
            </w:tcBorders>
            <w:shd w:val="clear" w:color="auto" w:fill="auto"/>
          </w:tcPr>
          <w:p w14:paraId="18CCC8CB" w14:textId="182D7974"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26 (30)</w:t>
            </w:r>
          </w:p>
        </w:tc>
        <w:tc>
          <w:tcPr>
            <w:tcW w:w="990" w:type="dxa"/>
            <w:gridSpan w:val="2"/>
            <w:tcBorders>
              <w:top w:val="single" w:sz="12" w:space="0" w:color="FFFFFF"/>
              <w:left w:val="single" w:sz="12" w:space="0" w:color="FFFFFF"/>
              <w:bottom w:val="single" w:sz="12" w:space="0" w:color="FFFFFF"/>
              <w:right w:val="single" w:sz="12" w:space="0" w:color="FFFFFF"/>
            </w:tcBorders>
            <w:shd w:val="clear" w:color="auto" w:fill="auto"/>
          </w:tcPr>
          <w:p w14:paraId="033FD756" w14:textId="23990A9E"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21 (23)</w:t>
            </w:r>
          </w:p>
        </w:tc>
        <w:tc>
          <w:tcPr>
            <w:tcW w:w="810" w:type="dxa"/>
            <w:gridSpan w:val="2"/>
            <w:tcBorders>
              <w:top w:val="single" w:sz="12" w:space="0" w:color="FFFFFF"/>
              <w:left w:val="single" w:sz="12" w:space="0" w:color="FFFFFF"/>
              <w:bottom w:val="single" w:sz="12" w:space="0" w:color="FFFFFF"/>
              <w:right w:val="single" w:sz="12" w:space="0" w:color="FFFFFF"/>
            </w:tcBorders>
            <w:shd w:val="clear" w:color="auto" w:fill="auto"/>
          </w:tcPr>
          <w:p w14:paraId="4334AB93" w14:textId="41392112"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6 (24)</w:t>
            </w:r>
          </w:p>
        </w:tc>
        <w:tc>
          <w:tcPr>
            <w:tcW w:w="810" w:type="dxa"/>
            <w:gridSpan w:val="2"/>
            <w:tcBorders>
              <w:top w:val="single" w:sz="12" w:space="0" w:color="FFFFFF"/>
              <w:left w:val="single" w:sz="12" w:space="0" w:color="FFFFFF"/>
              <w:bottom w:val="single" w:sz="12" w:space="0" w:color="FFFFFF"/>
              <w:right w:val="single" w:sz="4" w:space="0" w:color="FFFFFF"/>
            </w:tcBorders>
            <w:shd w:val="clear" w:color="auto" w:fill="auto"/>
          </w:tcPr>
          <w:p w14:paraId="56A6FC1F" w14:textId="47B688EE"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7 (28)</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tcPr>
          <w:p w14:paraId="5F231A4F" w14:textId="40AFE0B0" w:rsidR="00390267" w:rsidRPr="002F12CC" w:rsidRDefault="00390267" w:rsidP="00390267">
            <w:pPr>
              <w:jc w:val="center"/>
              <w:rPr>
                <w:rFonts w:ascii="Times New Roman" w:hAnsi="Times New Roman" w:cs="Times New Roman"/>
                <w:color w:val="000000" w:themeColor="text1"/>
              </w:rPr>
            </w:pPr>
            <w:r w:rsidRPr="002F12CC">
              <w:rPr>
                <w:color w:val="000000" w:themeColor="text1"/>
                <w:sz w:val="16"/>
                <w:szCs w:val="16"/>
              </w:rPr>
              <w:t>5 (21)</w:t>
            </w:r>
          </w:p>
        </w:tc>
      </w:tr>
      <w:tr w:rsidR="002F12CC" w:rsidRPr="002F12CC" w14:paraId="2F1AE57C" w14:textId="77777777" w:rsidTr="0016249E">
        <w:trPr>
          <w:gridAfter w:val="1"/>
          <w:wAfter w:w="270" w:type="dxa"/>
          <w:trHeight w:val="483"/>
        </w:trPr>
        <w:tc>
          <w:tcPr>
            <w:tcW w:w="3922" w:type="dxa"/>
            <w:gridSpan w:val="2"/>
            <w:tcBorders>
              <w:top w:val="single" w:sz="12" w:space="0" w:color="FFFFFF"/>
              <w:left w:val="single" w:sz="4" w:space="0" w:color="FFFFFF"/>
              <w:bottom w:val="single" w:sz="4" w:space="0" w:color="000000"/>
            </w:tcBorders>
            <w:shd w:val="clear" w:color="auto" w:fill="auto"/>
            <w:vAlign w:val="center"/>
          </w:tcPr>
          <w:p w14:paraId="23C66E18" w14:textId="77777777" w:rsidR="00250ACB" w:rsidRPr="002F12CC" w:rsidRDefault="00250ACB" w:rsidP="002A599A">
            <w:pPr>
              <w:rPr>
                <w:rFonts w:ascii="Times New Roman" w:hAnsi="Times New Roman" w:cs="Times New Roman"/>
                <w:color w:val="000000" w:themeColor="text1"/>
                <w:sz w:val="18"/>
                <w:szCs w:val="18"/>
              </w:rPr>
            </w:pPr>
            <w:r w:rsidRPr="002F12CC">
              <w:rPr>
                <w:rFonts w:ascii="Times New Roman" w:hAnsi="Times New Roman" w:cs="Times New Roman"/>
                <w:color w:val="000000" w:themeColor="text1"/>
                <w:sz w:val="18"/>
                <w:szCs w:val="18"/>
              </w:rPr>
              <w:t>Risk category based on the proportion of residents with MRSA carriage</w:t>
            </w:r>
          </w:p>
        </w:tc>
        <w:tc>
          <w:tcPr>
            <w:tcW w:w="810" w:type="dxa"/>
            <w:gridSpan w:val="3"/>
            <w:tcBorders>
              <w:top w:val="single" w:sz="12" w:space="0" w:color="FFFFFF"/>
              <w:bottom w:val="single" w:sz="4" w:space="0" w:color="000000"/>
            </w:tcBorders>
            <w:shd w:val="clear" w:color="auto" w:fill="auto"/>
            <w:vAlign w:val="center"/>
          </w:tcPr>
          <w:p w14:paraId="0E7A5C46" w14:textId="77777777" w:rsidR="00250ACB" w:rsidRPr="002F12CC" w:rsidRDefault="00250ACB" w:rsidP="002A599A">
            <w:pPr>
              <w:tabs>
                <w:tab w:val="center" w:pos="1097"/>
              </w:tabs>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00" w:type="dxa"/>
            <w:gridSpan w:val="2"/>
            <w:tcBorders>
              <w:top w:val="single" w:sz="12" w:space="0" w:color="FFFFFF"/>
              <w:bottom w:val="single" w:sz="4" w:space="0" w:color="000000"/>
            </w:tcBorders>
            <w:shd w:val="clear" w:color="auto" w:fill="auto"/>
            <w:vAlign w:val="center"/>
          </w:tcPr>
          <w:p w14:paraId="07329CD6"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12" w:space="0" w:color="FFFFFF"/>
              <w:bottom w:val="single" w:sz="4" w:space="0" w:color="000000"/>
            </w:tcBorders>
            <w:shd w:val="clear" w:color="auto" w:fill="auto"/>
            <w:vAlign w:val="center"/>
          </w:tcPr>
          <w:p w14:paraId="3BB7621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12" w:space="0" w:color="FFFFFF"/>
              <w:bottom w:val="single" w:sz="4" w:space="0" w:color="000000"/>
            </w:tcBorders>
            <w:shd w:val="clear" w:color="auto" w:fill="auto"/>
            <w:vAlign w:val="center"/>
          </w:tcPr>
          <w:p w14:paraId="053A9D2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12" w:space="0" w:color="FFFFFF"/>
              <w:bottom w:val="single" w:sz="4" w:space="0" w:color="000000"/>
            </w:tcBorders>
            <w:shd w:val="clear" w:color="auto" w:fill="auto"/>
            <w:vAlign w:val="center"/>
          </w:tcPr>
          <w:p w14:paraId="34AB3BEE"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12" w:space="0" w:color="FFFFFF"/>
              <w:bottom w:val="single" w:sz="4" w:space="0" w:color="000000"/>
            </w:tcBorders>
            <w:shd w:val="clear" w:color="auto" w:fill="auto"/>
            <w:vAlign w:val="center"/>
          </w:tcPr>
          <w:p w14:paraId="2826E8B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12" w:space="0" w:color="FFFFFF"/>
              <w:bottom w:val="single" w:sz="4" w:space="0" w:color="000000"/>
            </w:tcBorders>
            <w:shd w:val="clear" w:color="auto" w:fill="auto"/>
            <w:vAlign w:val="center"/>
          </w:tcPr>
          <w:p w14:paraId="77BB54E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12" w:space="0" w:color="FFFFFF"/>
              <w:bottom w:val="single" w:sz="4" w:space="0" w:color="000000"/>
            </w:tcBorders>
            <w:shd w:val="clear" w:color="auto" w:fill="auto"/>
            <w:vAlign w:val="center"/>
          </w:tcPr>
          <w:p w14:paraId="68B41AB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12" w:space="0" w:color="FFFFFF"/>
              <w:bottom w:val="single" w:sz="4" w:space="0" w:color="000000"/>
            </w:tcBorders>
            <w:shd w:val="clear" w:color="auto" w:fill="auto"/>
            <w:vAlign w:val="center"/>
          </w:tcPr>
          <w:p w14:paraId="6072F78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bottom w:val="single" w:sz="4" w:space="0" w:color="000000"/>
              <w:right w:val="single" w:sz="4" w:space="0" w:color="FFFFFF"/>
            </w:tcBorders>
            <w:shd w:val="clear" w:color="auto" w:fill="auto"/>
            <w:vAlign w:val="center"/>
          </w:tcPr>
          <w:p w14:paraId="358E4C8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4E14A790" w14:textId="77777777" w:rsidTr="0016249E">
        <w:trPr>
          <w:trHeight w:val="323"/>
        </w:trPr>
        <w:tc>
          <w:tcPr>
            <w:tcW w:w="12922" w:type="dxa"/>
            <w:gridSpan w:val="24"/>
            <w:tcBorders>
              <w:top w:val="single" w:sz="4" w:space="0" w:color="000000"/>
              <w:left w:val="single" w:sz="4" w:space="0" w:color="FFFFFF"/>
              <w:bottom w:val="single" w:sz="4" w:space="0" w:color="FFFFFF"/>
              <w:right w:val="single" w:sz="4" w:space="0" w:color="FFFFFF"/>
            </w:tcBorders>
            <w:shd w:val="clear" w:color="auto" w:fill="auto"/>
            <w:vAlign w:val="center"/>
          </w:tcPr>
          <w:p w14:paraId="35E284FD" w14:textId="65590943" w:rsidR="00250ACB" w:rsidRPr="002F12CC" w:rsidRDefault="00250ACB" w:rsidP="002A599A">
            <w:pPr>
              <w:rPr>
                <w:rFonts w:ascii="Times New Roman" w:hAnsi="Times New Roman" w:cs="Times New Roman"/>
                <w:b/>
                <w:color w:val="000000" w:themeColor="text1"/>
                <w:sz w:val="18"/>
                <w:szCs w:val="18"/>
              </w:rPr>
            </w:pPr>
            <w:r w:rsidRPr="002F12CC">
              <w:rPr>
                <w:rFonts w:ascii="Times New Roman" w:hAnsi="Times New Roman" w:cs="Times New Roman"/>
                <w:b/>
                <w:color w:val="000000" w:themeColor="text1"/>
                <w:sz w:val="18"/>
                <w:szCs w:val="18"/>
              </w:rPr>
              <w:t xml:space="preserve">Residents with an </w:t>
            </w:r>
            <w:r w:rsidRPr="002F12CC">
              <w:rPr>
                <w:rFonts w:ascii="Times New Roman" w:eastAsia="Gungsuh" w:hAnsi="Times New Roman" w:cs="Times New Roman"/>
                <w:b/>
                <w:color w:val="000000" w:themeColor="text1"/>
                <w:sz w:val="18"/>
                <w:szCs w:val="18"/>
              </w:rPr>
              <w:t>individual risk score ≥</w:t>
            </w:r>
            <w:r w:rsidR="0016249E" w:rsidRPr="002F12CC">
              <w:rPr>
                <w:rFonts w:ascii="Times New Roman" w:eastAsia="Gungsuh" w:hAnsi="Times New Roman" w:cs="Times New Roman"/>
                <w:b/>
                <w:color w:val="000000" w:themeColor="text1"/>
                <w:sz w:val="18"/>
                <w:szCs w:val="18"/>
              </w:rPr>
              <w:t>8</w:t>
            </w:r>
            <w:r w:rsidRPr="002F12CC">
              <w:rPr>
                <w:rFonts w:ascii="Times New Roman" w:eastAsia="Gungsuh" w:hAnsi="Times New Roman" w:cs="Times New Roman"/>
                <w:b/>
                <w:color w:val="000000" w:themeColor="text1"/>
                <w:sz w:val="18"/>
                <w:szCs w:val="18"/>
              </w:rPr>
              <w:t xml:space="preserve"> are categorised as </w:t>
            </w:r>
            <w:r w:rsidR="00777E67" w:rsidRPr="002F12CC">
              <w:rPr>
                <w:rFonts w:ascii="Times New Roman" w:eastAsia="Gungsuh" w:hAnsi="Times New Roman" w:cs="Times New Roman"/>
                <w:b/>
                <w:color w:val="000000" w:themeColor="text1"/>
                <w:sz w:val="18"/>
                <w:szCs w:val="18"/>
              </w:rPr>
              <w:t>h</w:t>
            </w:r>
            <w:r w:rsidRPr="002F12CC">
              <w:rPr>
                <w:rFonts w:ascii="Times New Roman" w:eastAsia="Gungsuh" w:hAnsi="Times New Roman" w:cs="Times New Roman"/>
                <w:b/>
                <w:color w:val="000000" w:themeColor="text1"/>
                <w:sz w:val="18"/>
                <w:szCs w:val="18"/>
              </w:rPr>
              <w:t>igh-risk</w:t>
            </w:r>
          </w:p>
        </w:tc>
      </w:tr>
      <w:tr w:rsidR="002F12CC" w:rsidRPr="002F12CC" w14:paraId="07075D4A" w14:textId="77777777" w:rsidTr="0016249E">
        <w:trPr>
          <w:gridAfter w:val="2"/>
          <w:wAfter w:w="360" w:type="dxa"/>
          <w:trHeight w:val="187"/>
        </w:trPr>
        <w:tc>
          <w:tcPr>
            <w:tcW w:w="3832" w:type="dxa"/>
            <w:tcBorders>
              <w:top w:val="single" w:sz="18" w:space="0" w:color="FFFFFF"/>
              <w:left w:val="single" w:sz="4" w:space="0" w:color="FFFFFF"/>
              <w:bottom w:val="single" w:sz="18" w:space="0" w:color="FFFFFF"/>
              <w:right w:val="single" w:sz="18" w:space="0" w:color="FFFFFF"/>
            </w:tcBorders>
            <w:shd w:val="clear" w:color="auto" w:fill="auto"/>
            <w:vAlign w:val="center"/>
          </w:tcPr>
          <w:p w14:paraId="096D2E5C" w14:textId="639A1BC5" w:rsidR="00A35866" w:rsidRPr="002F12CC" w:rsidRDefault="00A35866" w:rsidP="00A35866">
            <w:pPr>
              <w:ind w:left="120"/>
              <w:rPr>
                <w:rFonts w:ascii="Times New Roman" w:hAnsi="Times New Roman" w:cs="Times New Roman"/>
                <w:color w:val="000000" w:themeColor="text1"/>
                <w:sz w:val="18"/>
                <w:szCs w:val="18"/>
              </w:rPr>
            </w:pPr>
            <w:r w:rsidRPr="002F12CC">
              <w:rPr>
                <w:rFonts w:ascii="Times New Roman" w:hAnsi="Times New Roman" w:cs="Times New Roman"/>
                <w:color w:val="000000" w:themeColor="text1"/>
                <w:sz w:val="18"/>
                <w:szCs w:val="18"/>
              </w:rPr>
              <w:t xml:space="preserve">Number of high-risk residents, n (%) </w:t>
            </w:r>
            <w:r w:rsidRPr="002F12CC">
              <w:rPr>
                <w:rFonts w:ascii="Times New Roman" w:hAnsi="Times New Roman" w:cs="Times New Roman"/>
                <w:b/>
                <w:color w:val="000000" w:themeColor="text1"/>
                <w:sz w:val="18"/>
                <w:szCs w:val="18"/>
                <w:vertAlign w:val="superscript"/>
              </w:rPr>
              <w:t>d</w:t>
            </w:r>
          </w:p>
        </w:tc>
        <w:tc>
          <w:tcPr>
            <w:tcW w:w="810" w:type="dxa"/>
            <w:gridSpan w:val="3"/>
            <w:tcBorders>
              <w:top w:val="single" w:sz="18" w:space="0" w:color="FFFFFF"/>
              <w:left w:val="single" w:sz="18" w:space="0" w:color="FFFFFF"/>
              <w:bottom w:val="single" w:sz="18" w:space="0" w:color="FFFFFF"/>
              <w:right w:val="single" w:sz="18" w:space="0" w:color="FFFFFF"/>
            </w:tcBorders>
            <w:shd w:val="clear" w:color="auto" w:fill="auto"/>
          </w:tcPr>
          <w:p w14:paraId="3C983A3E" w14:textId="364B8BB1"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35 (40)</w:t>
            </w:r>
          </w:p>
        </w:tc>
        <w:tc>
          <w:tcPr>
            <w:tcW w:w="900" w:type="dxa"/>
            <w:gridSpan w:val="2"/>
            <w:tcBorders>
              <w:top w:val="single" w:sz="18" w:space="0" w:color="FFFFFF"/>
              <w:left w:val="single" w:sz="18" w:space="0" w:color="FFFFFF"/>
              <w:bottom w:val="single" w:sz="18" w:space="0" w:color="FFFFFF"/>
              <w:right w:val="single" w:sz="18" w:space="0" w:color="FFFFFF"/>
            </w:tcBorders>
            <w:shd w:val="clear" w:color="auto" w:fill="auto"/>
          </w:tcPr>
          <w:p w14:paraId="36FF268E" w14:textId="0B3AD148"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5 (33)</w:t>
            </w:r>
          </w:p>
        </w:tc>
        <w:tc>
          <w:tcPr>
            <w:tcW w:w="990" w:type="dxa"/>
            <w:gridSpan w:val="2"/>
            <w:tcBorders>
              <w:top w:val="single" w:sz="18" w:space="0" w:color="FFFFFF"/>
              <w:left w:val="single" w:sz="18" w:space="0" w:color="FFFFFF"/>
              <w:bottom w:val="single" w:sz="18" w:space="0" w:color="FFFFFF"/>
              <w:right w:val="single" w:sz="18" w:space="0" w:color="FFFFFF"/>
            </w:tcBorders>
            <w:shd w:val="clear" w:color="auto" w:fill="auto"/>
          </w:tcPr>
          <w:p w14:paraId="7576DABE" w14:textId="6A7B71AC"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16 (20)</w:t>
            </w:r>
          </w:p>
        </w:tc>
        <w:tc>
          <w:tcPr>
            <w:tcW w:w="810" w:type="dxa"/>
            <w:gridSpan w:val="2"/>
            <w:tcBorders>
              <w:top w:val="single" w:sz="18" w:space="0" w:color="FFFFFF"/>
              <w:left w:val="single" w:sz="18" w:space="0" w:color="FFFFFF"/>
              <w:bottom w:val="single" w:sz="18" w:space="0" w:color="FFFFFF"/>
              <w:right w:val="single" w:sz="18" w:space="0" w:color="FFFFFF"/>
            </w:tcBorders>
            <w:shd w:val="clear" w:color="auto" w:fill="auto"/>
          </w:tcPr>
          <w:p w14:paraId="6BB29DF6" w14:textId="1CC4CE5F"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29 (59)</w:t>
            </w:r>
          </w:p>
        </w:tc>
        <w:tc>
          <w:tcPr>
            <w:tcW w:w="990" w:type="dxa"/>
            <w:gridSpan w:val="2"/>
            <w:tcBorders>
              <w:top w:val="single" w:sz="18" w:space="0" w:color="FFFFFF"/>
              <w:left w:val="single" w:sz="18" w:space="0" w:color="FFFFFF"/>
              <w:bottom w:val="single" w:sz="18" w:space="0" w:color="FFFFFF"/>
              <w:right w:val="single" w:sz="18" w:space="0" w:color="FFFFFF"/>
            </w:tcBorders>
            <w:shd w:val="clear" w:color="auto" w:fill="auto"/>
          </w:tcPr>
          <w:p w14:paraId="3E62D8C8" w14:textId="452DC1CB"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5 (29)</w:t>
            </w:r>
          </w:p>
        </w:tc>
        <w:tc>
          <w:tcPr>
            <w:tcW w:w="810" w:type="dxa"/>
            <w:gridSpan w:val="2"/>
            <w:tcBorders>
              <w:top w:val="single" w:sz="18" w:space="0" w:color="FFFFFF"/>
              <w:left w:val="single" w:sz="18" w:space="0" w:color="FFFFFF"/>
              <w:bottom w:val="single" w:sz="18" w:space="0" w:color="FFFFFF"/>
              <w:right w:val="single" w:sz="18" w:space="0" w:color="FFFFFF"/>
            </w:tcBorders>
            <w:shd w:val="clear" w:color="auto" w:fill="auto"/>
          </w:tcPr>
          <w:p w14:paraId="71235894" w14:textId="077053D4"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19 (22)</w:t>
            </w:r>
          </w:p>
        </w:tc>
        <w:tc>
          <w:tcPr>
            <w:tcW w:w="990" w:type="dxa"/>
            <w:gridSpan w:val="2"/>
            <w:tcBorders>
              <w:top w:val="single" w:sz="18" w:space="0" w:color="FFFFFF"/>
              <w:left w:val="single" w:sz="18" w:space="0" w:color="FFFFFF"/>
              <w:bottom w:val="single" w:sz="18" w:space="0" w:color="FFFFFF"/>
              <w:right w:val="single" w:sz="18" w:space="0" w:color="FFFFFF"/>
            </w:tcBorders>
            <w:shd w:val="clear" w:color="auto" w:fill="auto"/>
          </w:tcPr>
          <w:p w14:paraId="740A237E" w14:textId="7B4C9FA3"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13 (14)</w:t>
            </w:r>
          </w:p>
        </w:tc>
        <w:tc>
          <w:tcPr>
            <w:tcW w:w="810" w:type="dxa"/>
            <w:gridSpan w:val="2"/>
            <w:tcBorders>
              <w:top w:val="single" w:sz="18" w:space="0" w:color="FFFFFF"/>
              <w:left w:val="single" w:sz="18" w:space="0" w:color="FFFFFF"/>
              <w:bottom w:val="single" w:sz="18" w:space="0" w:color="FFFFFF"/>
              <w:right w:val="single" w:sz="18" w:space="0" w:color="FFFFFF"/>
            </w:tcBorders>
            <w:shd w:val="clear" w:color="auto" w:fill="auto"/>
          </w:tcPr>
          <w:p w14:paraId="4400912F" w14:textId="45953630"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7 (28)</w:t>
            </w:r>
          </w:p>
        </w:tc>
        <w:tc>
          <w:tcPr>
            <w:tcW w:w="810" w:type="dxa"/>
            <w:gridSpan w:val="2"/>
            <w:tcBorders>
              <w:top w:val="single" w:sz="18" w:space="0" w:color="FFFFFF"/>
              <w:left w:val="single" w:sz="18" w:space="0" w:color="FFFFFF"/>
              <w:bottom w:val="single" w:sz="18" w:space="0" w:color="FFFFFF"/>
              <w:right w:val="single" w:sz="4" w:space="0" w:color="FFFFFF"/>
            </w:tcBorders>
            <w:shd w:val="clear" w:color="auto" w:fill="auto"/>
          </w:tcPr>
          <w:p w14:paraId="64CE8E04" w14:textId="084CA097"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5 (20)</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tcPr>
          <w:p w14:paraId="632B1667" w14:textId="7EB96977" w:rsidR="00A35866" w:rsidRPr="002F12CC" w:rsidRDefault="00A35866" w:rsidP="00A35866">
            <w:pPr>
              <w:jc w:val="center"/>
              <w:rPr>
                <w:rFonts w:ascii="Times New Roman" w:hAnsi="Times New Roman" w:cs="Times New Roman"/>
                <w:color w:val="000000" w:themeColor="text1"/>
              </w:rPr>
            </w:pPr>
            <w:r w:rsidRPr="002F12CC">
              <w:rPr>
                <w:color w:val="000000" w:themeColor="text1"/>
                <w:sz w:val="16"/>
                <w:szCs w:val="16"/>
              </w:rPr>
              <w:t>3 (13)</w:t>
            </w:r>
          </w:p>
        </w:tc>
      </w:tr>
      <w:tr w:rsidR="002F12CC" w:rsidRPr="002F12CC" w14:paraId="5A50436C" w14:textId="77777777" w:rsidTr="0016249E">
        <w:trPr>
          <w:gridAfter w:val="2"/>
          <w:wAfter w:w="360" w:type="dxa"/>
          <w:trHeight w:val="180"/>
        </w:trPr>
        <w:tc>
          <w:tcPr>
            <w:tcW w:w="3832" w:type="dxa"/>
            <w:tcBorders>
              <w:top w:val="single" w:sz="18" w:space="0" w:color="FFFFFF"/>
              <w:left w:val="single" w:sz="4" w:space="0" w:color="FFFFFF"/>
              <w:bottom w:val="single" w:sz="4" w:space="0" w:color="FFFFFF"/>
              <w:right w:val="single" w:sz="18" w:space="0" w:color="FFFFFF"/>
            </w:tcBorders>
            <w:shd w:val="clear" w:color="auto" w:fill="auto"/>
            <w:vAlign w:val="center"/>
          </w:tcPr>
          <w:p w14:paraId="40929AA0" w14:textId="298A7AEF" w:rsidR="00250ACB" w:rsidRPr="002F12CC" w:rsidRDefault="00250ACB" w:rsidP="002A599A">
            <w:pPr>
              <w:spacing w:after="20"/>
              <w:rPr>
                <w:rFonts w:ascii="Times New Roman" w:hAnsi="Times New Roman" w:cs="Times New Roman"/>
                <w:color w:val="000000" w:themeColor="text1"/>
                <w:sz w:val="18"/>
                <w:szCs w:val="18"/>
              </w:rPr>
            </w:pPr>
            <w:r w:rsidRPr="002F12CC">
              <w:rPr>
                <w:rFonts w:ascii="Times New Roman" w:hAnsi="Times New Roman" w:cs="Times New Roman"/>
                <w:b/>
                <w:color w:val="000000" w:themeColor="text1"/>
                <w:sz w:val="18"/>
                <w:szCs w:val="18"/>
              </w:rPr>
              <w:t>Facilities are categorised as High-risk if…</w:t>
            </w:r>
          </w:p>
        </w:tc>
        <w:tc>
          <w:tcPr>
            <w:tcW w:w="810" w:type="dxa"/>
            <w:gridSpan w:val="3"/>
            <w:tcBorders>
              <w:top w:val="single" w:sz="18" w:space="0" w:color="FFFFFF"/>
              <w:left w:val="single" w:sz="18" w:space="0" w:color="FFFFFF"/>
              <w:bottom w:val="single" w:sz="4" w:space="0" w:color="FFFFFF"/>
              <w:right w:val="single" w:sz="18" w:space="0" w:color="FFFFFF"/>
            </w:tcBorders>
            <w:shd w:val="clear" w:color="auto" w:fill="auto"/>
            <w:vAlign w:val="center"/>
          </w:tcPr>
          <w:p w14:paraId="5342D58C" w14:textId="77777777" w:rsidR="00250ACB" w:rsidRPr="002F12CC" w:rsidRDefault="00250ACB" w:rsidP="002A599A">
            <w:pPr>
              <w:rPr>
                <w:rFonts w:ascii="Times New Roman" w:hAnsi="Times New Roman" w:cs="Times New Roman"/>
                <w:b/>
                <w:color w:val="000000" w:themeColor="text1"/>
                <w:sz w:val="16"/>
                <w:szCs w:val="16"/>
              </w:rPr>
            </w:pPr>
          </w:p>
        </w:tc>
        <w:tc>
          <w:tcPr>
            <w:tcW w:w="900" w:type="dxa"/>
            <w:gridSpan w:val="2"/>
            <w:tcBorders>
              <w:top w:val="single" w:sz="18" w:space="0" w:color="FFFFFF"/>
              <w:left w:val="single" w:sz="18" w:space="0" w:color="FFFFFF"/>
              <w:bottom w:val="single" w:sz="4" w:space="0" w:color="FFFFFF"/>
              <w:right w:val="single" w:sz="18" w:space="0" w:color="FFFFFF"/>
            </w:tcBorders>
            <w:shd w:val="clear" w:color="auto" w:fill="auto"/>
            <w:vAlign w:val="center"/>
          </w:tcPr>
          <w:p w14:paraId="46074B81" w14:textId="77777777" w:rsidR="00250ACB" w:rsidRPr="002F12CC" w:rsidRDefault="00250ACB" w:rsidP="002A599A">
            <w:pPr>
              <w:rPr>
                <w:rFonts w:ascii="Times New Roman" w:hAnsi="Times New Roman" w:cs="Times New Roman"/>
                <w:b/>
                <w:color w:val="000000" w:themeColor="text1"/>
                <w:sz w:val="16"/>
                <w:szCs w:val="16"/>
              </w:rPr>
            </w:pPr>
          </w:p>
        </w:tc>
        <w:tc>
          <w:tcPr>
            <w:tcW w:w="990" w:type="dxa"/>
            <w:gridSpan w:val="2"/>
            <w:tcBorders>
              <w:top w:val="single" w:sz="18" w:space="0" w:color="FFFFFF"/>
              <w:left w:val="single" w:sz="18" w:space="0" w:color="FFFFFF"/>
              <w:bottom w:val="single" w:sz="4" w:space="0" w:color="FFFFFF"/>
              <w:right w:val="single" w:sz="18" w:space="0" w:color="FFFFFF"/>
            </w:tcBorders>
            <w:shd w:val="clear" w:color="auto" w:fill="auto"/>
            <w:vAlign w:val="center"/>
          </w:tcPr>
          <w:p w14:paraId="20E86011" w14:textId="77777777" w:rsidR="00250ACB" w:rsidRPr="002F12CC" w:rsidRDefault="00250ACB" w:rsidP="002A599A">
            <w:pPr>
              <w:rPr>
                <w:rFonts w:ascii="Times New Roman" w:hAnsi="Times New Roman" w:cs="Times New Roman"/>
                <w:b/>
                <w:color w:val="000000" w:themeColor="text1"/>
                <w:sz w:val="16"/>
                <w:szCs w:val="16"/>
              </w:rPr>
            </w:pPr>
          </w:p>
        </w:tc>
        <w:tc>
          <w:tcPr>
            <w:tcW w:w="810" w:type="dxa"/>
            <w:gridSpan w:val="2"/>
            <w:tcBorders>
              <w:top w:val="single" w:sz="18" w:space="0" w:color="FFFFFF"/>
              <w:left w:val="single" w:sz="18" w:space="0" w:color="FFFFFF"/>
              <w:bottom w:val="single" w:sz="4" w:space="0" w:color="FFFFFF"/>
              <w:right w:val="single" w:sz="18" w:space="0" w:color="FFFFFF"/>
            </w:tcBorders>
            <w:shd w:val="clear" w:color="auto" w:fill="auto"/>
            <w:vAlign w:val="center"/>
          </w:tcPr>
          <w:p w14:paraId="0DBA3B9A" w14:textId="77777777" w:rsidR="00250ACB" w:rsidRPr="002F12CC" w:rsidRDefault="00250ACB" w:rsidP="002A599A">
            <w:pPr>
              <w:rPr>
                <w:rFonts w:ascii="Times New Roman" w:hAnsi="Times New Roman" w:cs="Times New Roman"/>
                <w:b/>
                <w:color w:val="000000" w:themeColor="text1"/>
                <w:sz w:val="16"/>
                <w:szCs w:val="16"/>
              </w:rPr>
            </w:pPr>
          </w:p>
        </w:tc>
        <w:tc>
          <w:tcPr>
            <w:tcW w:w="990" w:type="dxa"/>
            <w:gridSpan w:val="2"/>
            <w:tcBorders>
              <w:top w:val="single" w:sz="18" w:space="0" w:color="FFFFFF"/>
              <w:left w:val="single" w:sz="18" w:space="0" w:color="FFFFFF"/>
              <w:bottom w:val="single" w:sz="4" w:space="0" w:color="FFFFFF"/>
              <w:right w:val="single" w:sz="18" w:space="0" w:color="FFFFFF"/>
            </w:tcBorders>
            <w:shd w:val="clear" w:color="auto" w:fill="auto"/>
            <w:vAlign w:val="center"/>
          </w:tcPr>
          <w:p w14:paraId="3C8D4B1A" w14:textId="77777777" w:rsidR="00250ACB" w:rsidRPr="002F12CC" w:rsidRDefault="00250ACB" w:rsidP="002A599A">
            <w:pPr>
              <w:rPr>
                <w:rFonts w:ascii="Times New Roman" w:hAnsi="Times New Roman" w:cs="Times New Roman"/>
                <w:b/>
                <w:color w:val="000000" w:themeColor="text1"/>
                <w:sz w:val="16"/>
                <w:szCs w:val="16"/>
              </w:rPr>
            </w:pPr>
          </w:p>
        </w:tc>
        <w:tc>
          <w:tcPr>
            <w:tcW w:w="810" w:type="dxa"/>
            <w:gridSpan w:val="2"/>
            <w:tcBorders>
              <w:top w:val="single" w:sz="18" w:space="0" w:color="FFFFFF"/>
              <w:left w:val="single" w:sz="18" w:space="0" w:color="FFFFFF"/>
              <w:bottom w:val="single" w:sz="4" w:space="0" w:color="FFFFFF"/>
              <w:right w:val="single" w:sz="18" w:space="0" w:color="FFFFFF"/>
            </w:tcBorders>
            <w:shd w:val="clear" w:color="auto" w:fill="auto"/>
            <w:vAlign w:val="center"/>
          </w:tcPr>
          <w:p w14:paraId="1386FB37" w14:textId="77777777" w:rsidR="00250ACB" w:rsidRPr="002F12CC" w:rsidRDefault="00250ACB" w:rsidP="002A599A">
            <w:pPr>
              <w:rPr>
                <w:rFonts w:ascii="Times New Roman" w:hAnsi="Times New Roman" w:cs="Times New Roman"/>
                <w:b/>
                <w:color w:val="000000" w:themeColor="text1"/>
                <w:sz w:val="16"/>
                <w:szCs w:val="16"/>
              </w:rPr>
            </w:pPr>
          </w:p>
        </w:tc>
        <w:tc>
          <w:tcPr>
            <w:tcW w:w="990" w:type="dxa"/>
            <w:gridSpan w:val="2"/>
            <w:tcBorders>
              <w:top w:val="single" w:sz="18" w:space="0" w:color="FFFFFF"/>
              <w:left w:val="single" w:sz="18" w:space="0" w:color="FFFFFF"/>
              <w:bottom w:val="single" w:sz="4" w:space="0" w:color="FFFFFF"/>
              <w:right w:val="single" w:sz="18" w:space="0" w:color="FFFFFF"/>
            </w:tcBorders>
            <w:shd w:val="clear" w:color="auto" w:fill="auto"/>
            <w:vAlign w:val="center"/>
          </w:tcPr>
          <w:p w14:paraId="3C602D7F" w14:textId="77777777" w:rsidR="00250ACB" w:rsidRPr="002F12CC" w:rsidRDefault="00250ACB" w:rsidP="002A599A">
            <w:pPr>
              <w:rPr>
                <w:rFonts w:ascii="Times New Roman" w:hAnsi="Times New Roman" w:cs="Times New Roman"/>
                <w:b/>
                <w:color w:val="000000" w:themeColor="text1"/>
                <w:sz w:val="16"/>
                <w:szCs w:val="16"/>
              </w:rPr>
            </w:pPr>
          </w:p>
        </w:tc>
        <w:tc>
          <w:tcPr>
            <w:tcW w:w="810" w:type="dxa"/>
            <w:gridSpan w:val="2"/>
            <w:tcBorders>
              <w:top w:val="single" w:sz="18" w:space="0" w:color="FFFFFF"/>
              <w:left w:val="single" w:sz="18" w:space="0" w:color="FFFFFF"/>
              <w:bottom w:val="single" w:sz="4" w:space="0" w:color="FFFFFF"/>
              <w:right w:val="single" w:sz="18" w:space="0" w:color="FFFFFF"/>
            </w:tcBorders>
            <w:shd w:val="clear" w:color="auto" w:fill="auto"/>
            <w:vAlign w:val="center"/>
          </w:tcPr>
          <w:p w14:paraId="50BE23AC" w14:textId="77777777" w:rsidR="00250ACB" w:rsidRPr="002F12CC" w:rsidRDefault="00250ACB" w:rsidP="002A599A">
            <w:pPr>
              <w:rPr>
                <w:rFonts w:ascii="Times New Roman" w:hAnsi="Times New Roman" w:cs="Times New Roman"/>
                <w:b/>
                <w:color w:val="000000" w:themeColor="text1"/>
                <w:sz w:val="16"/>
                <w:szCs w:val="16"/>
              </w:rPr>
            </w:pPr>
          </w:p>
        </w:tc>
        <w:tc>
          <w:tcPr>
            <w:tcW w:w="810" w:type="dxa"/>
            <w:gridSpan w:val="2"/>
            <w:tcBorders>
              <w:top w:val="single" w:sz="18" w:space="0" w:color="FFFFFF"/>
              <w:left w:val="single" w:sz="18" w:space="0" w:color="FFFFFF"/>
              <w:bottom w:val="single" w:sz="4" w:space="0" w:color="FFFFFF"/>
              <w:right w:val="single" w:sz="4" w:space="0" w:color="FFFFFF"/>
            </w:tcBorders>
            <w:shd w:val="clear" w:color="auto" w:fill="auto"/>
            <w:vAlign w:val="center"/>
          </w:tcPr>
          <w:p w14:paraId="296B62B7" w14:textId="77777777" w:rsidR="00250ACB" w:rsidRPr="002F12CC" w:rsidRDefault="00250ACB" w:rsidP="002A599A">
            <w:pPr>
              <w:rPr>
                <w:rFonts w:ascii="Times New Roman" w:hAnsi="Times New Roman" w:cs="Times New Roman"/>
                <w:b/>
                <w:color w:val="000000" w:themeColor="text1"/>
                <w:sz w:val="16"/>
                <w:szCs w:val="16"/>
              </w:rPr>
            </w:pP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7B6C92B" w14:textId="77777777" w:rsidR="00250ACB" w:rsidRPr="002F12CC" w:rsidRDefault="00250ACB" w:rsidP="002A599A">
            <w:pPr>
              <w:rPr>
                <w:rFonts w:ascii="Times New Roman" w:hAnsi="Times New Roman" w:cs="Times New Roman"/>
                <w:b/>
                <w:color w:val="000000" w:themeColor="text1"/>
                <w:sz w:val="16"/>
                <w:szCs w:val="16"/>
              </w:rPr>
            </w:pPr>
          </w:p>
        </w:tc>
      </w:tr>
      <w:tr w:rsidR="002F12CC" w:rsidRPr="002F12CC" w14:paraId="6919321F"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437670A"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hAnsi="Times New Roman" w:cs="Times New Roman"/>
                <w:color w:val="000000" w:themeColor="text1"/>
                <w:sz w:val="18"/>
                <w:szCs w:val="18"/>
              </w:rPr>
              <w:t>100% of residents are high-risk</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6C78DE8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73FE7A9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04B316F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585605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8CDDC8C"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C92B2C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2E0BCC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2B610C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DAD916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6AF2B3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48B4FC67"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6A4AD00"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≥90% </w:t>
            </w:r>
            <w:r w:rsidRPr="002F12CC">
              <w:rPr>
                <w:rFonts w:ascii="Times New Roman" w:hAnsi="Times New Roman" w:cs="Times New Roman"/>
                <w:color w:val="000000" w:themeColor="text1"/>
                <w:sz w:val="18"/>
                <w:szCs w:val="18"/>
              </w:rPr>
              <w:t xml:space="preserve">of </w:t>
            </w:r>
            <w:r w:rsidRPr="002F12CC">
              <w:rPr>
                <w:rFonts w:ascii="Times New Roman" w:eastAsia="Gungsuh" w:hAnsi="Times New Roman" w:cs="Times New Roman"/>
                <w:color w:val="000000" w:themeColor="text1"/>
                <w:sz w:val="18"/>
                <w:szCs w:val="18"/>
              </w:rPr>
              <w:t>residents are high-risk</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768D956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0A9069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F6F23B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5BA71FC"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CB39B1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152040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27109E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595FE2C"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6449F3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219E15B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24B4B629"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243E836"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≥80% </w:t>
            </w:r>
            <w:r w:rsidRPr="002F12CC">
              <w:rPr>
                <w:rFonts w:ascii="Times New Roman" w:hAnsi="Times New Roman" w:cs="Times New Roman"/>
                <w:color w:val="000000" w:themeColor="text1"/>
                <w:sz w:val="18"/>
                <w:szCs w:val="18"/>
              </w:rPr>
              <w:t xml:space="preserve">of </w:t>
            </w:r>
            <w:r w:rsidRPr="002F12CC">
              <w:rPr>
                <w:rFonts w:ascii="Times New Roman" w:eastAsia="Gungsuh" w:hAnsi="Times New Roman" w:cs="Times New Roman"/>
                <w:color w:val="000000" w:themeColor="text1"/>
                <w:sz w:val="18"/>
                <w:szCs w:val="18"/>
              </w:rPr>
              <w:t>residents are high-risk</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623055E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735D5E0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FED393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2AB7D00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8B3DA4E"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6CACCA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D1A3F9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305852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75D1FD16"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3E71F9E"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78E52860"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3BCFA7E"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≥70% </w:t>
            </w:r>
            <w:r w:rsidRPr="002F12CC">
              <w:rPr>
                <w:rFonts w:ascii="Times New Roman" w:hAnsi="Times New Roman" w:cs="Times New Roman"/>
                <w:color w:val="000000" w:themeColor="text1"/>
                <w:sz w:val="18"/>
                <w:szCs w:val="18"/>
              </w:rPr>
              <w:t xml:space="preserve">of </w:t>
            </w:r>
            <w:r w:rsidRPr="002F12CC">
              <w:rPr>
                <w:rFonts w:ascii="Times New Roman" w:eastAsia="Gungsuh" w:hAnsi="Times New Roman" w:cs="Times New Roman"/>
                <w:color w:val="000000" w:themeColor="text1"/>
                <w:sz w:val="18"/>
                <w:szCs w:val="18"/>
              </w:rPr>
              <w:t>residents are high-risk</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43E28512"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417E07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030A7E9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4A7F08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79C42EC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7644A70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2C8535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A32196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0F066F3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04E5A48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62482EE7"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A4AF592"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≥60% </w:t>
            </w:r>
            <w:r w:rsidRPr="002F12CC">
              <w:rPr>
                <w:rFonts w:ascii="Times New Roman" w:hAnsi="Times New Roman" w:cs="Times New Roman"/>
                <w:color w:val="000000" w:themeColor="text1"/>
                <w:sz w:val="18"/>
                <w:szCs w:val="18"/>
              </w:rPr>
              <w:t xml:space="preserve">of </w:t>
            </w:r>
            <w:r w:rsidRPr="002F12CC">
              <w:rPr>
                <w:rFonts w:ascii="Times New Roman" w:eastAsia="Gungsuh" w:hAnsi="Times New Roman" w:cs="Times New Roman"/>
                <w:color w:val="000000" w:themeColor="text1"/>
                <w:sz w:val="18"/>
                <w:szCs w:val="18"/>
              </w:rPr>
              <w:t>residents are high-risk</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78BB9DE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0A5AC2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7EC9B96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BDB1DA2"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00C88B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BE5F5E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001675F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78B7FAD6"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51EE4D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D3E18B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24ED690B"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63C33C1"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≥50% </w:t>
            </w:r>
            <w:r w:rsidRPr="002F12CC">
              <w:rPr>
                <w:rFonts w:ascii="Times New Roman" w:hAnsi="Times New Roman" w:cs="Times New Roman"/>
                <w:color w:val="000000" w:themeColor="text1"/>
                <w:sz w:val="18"/>
                <w:szCs w:val="18"/>
              </w:rPr>
              <w:t xml:space="preserve">of </w:t>
            </w:r>
            <w:r w:rsidRPr="002F12CC">
              <w:rPr>
                <w:rFonts w:ascii="Times New Roman" w:eastAsia="Gungsuh" w:hAnsi="Times New Roman" w:cs="Times New Roman"/>
                <w:color w:val="000000" w:themeColor="text1"/>
                <w:sz w:val="18"/>
                <w:szCs w:val="18"/>
              </w:rPr>
              <w:t>residents are high-risk</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4E9A32C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0C9BCB7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FD8C09C"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962059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07DB21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01272C8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6E4D62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23F90B4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2431CDE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25B4D21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105B04E9"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2E3A1EA"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≥40% </w:t>
            </w:r>
            <w:r w:rsidRPr="002F12CC">
              <w:rPr>
                <w:rFonts w:ascii="Times New Roman" w:hAnsi="Times New Roman" w:cs="Times New Roman"/>
                <w:color w:val="000000" w:themeColor="text1"/>
                <w:sz w:val="18"/>
                <w:szCs w:val="18"/>
              </w:rPr>
              <w:t xml:space="preserve">of </w:t>
            </w:r>
            <w:r w:rsidRPr="002F12CC">
              <w:rPr>
                <w:rFonts w:ascii="Times New Roman" w:eastAsia="Gungsuh" w:hAnsi="Times New Roman" w:cs="Times New Roman"/>
                <w:color w:val="000000" w:themeColor="text1"/>
                <w:sz w:val="18"/>
                <w:szCs w:val="18"/>
              </w:rPr>
              <w:t>residents are high-risk</w:t>
            </w:r>
            <w:r w:rsidRPr="002F12CC">
              <w:rPr>
                <w:rFonts w:ascii="Times New Roman" w:eastAsia="Gungsuh" w:hAnsi="Times New Roman" w:cs="Times New Roman"/>
                <w:color w:val="000000" w:themeColor="text1"/>
                <w:sz w:val="18"/>
                <w:szCs w:val="18"/>
                <w:vertAlign w:val="superscript"/>
              </w:rPr>
              <w:t>*</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31C75C7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832D52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1286BD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6BF2C0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F0885C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500BB2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81764F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488FCE6"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65ABAA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1B6795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6A8F3D0C"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ED8187E"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≥30% </w:t>
            </w:r>
            <w:r w:rsidRPr="002F12CC">
              <w:rPr>
                <w:rFonts w:ascii="Times New Roman" w:hAnsi="Times New Roman" w:cs="Times New Roman"/>
                <w:color w:val="000000" w:themeColor="text1"/>
                <w:sz w:val="18"/>
                <w:szCs w:val="18"/>
              </w:rPr>
              <w:t xml:space="preserve">of </w:t>
            </w:r>
            <w:r w:rsidRPr="002F12CC">
              <w:rPr>
                <w:rFonts w:ascii="Times New Roman" w:eastAsia="Gungsuh" w:hAnsi="Times New Roman" w:cs="Times New Roman"/>
                <w:color w:val="000000" w:themeColor="text1"/>
                <w:sz w:val="18"/>
                <w:szCs w:val="18"/>
              </w:rPr>
              <w:t>residents are high-risk</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133055F2"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05DD2EC"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A716F7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CCD156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02B9B6C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29A4CA6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1F5A56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7D7B5B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963F28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A5BB082"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10406334"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425DCB0"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≥20% </w:t>
            </w:r>
            <w:r w:rsidRPr="002F12CC">
              <w:rPr>
                <w:rFonts w:ascii="Times New Roman" w:hAnsi="Times New Roman" w:cs="Times New Roman"/>
                <w:color w:val="000000" w:themeColor="text1"/>
                <w:sz w:val="18"/>
                <w:szCs w:val="18"/>
              </w:rPr>
              <w:t xml:space="preserve">of </w:t>
            </w:r>
            <w:r w:rsidRPr="002F12CC">
              <w:rPr>
                <w:rFonts w:ascii="Times New Roman" w:eastAsia="Gungsuh" w:hAnsi="Times New Roman" w:cs="Times New Roman"/>
                <w:color w:val="000000" w:themeColor="text1"/>
                <w:sz w:val="18"/>
                <w:szCs w:val="18"/>
              </w:rPr>
              <w:t>residents are high-risk</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0B9011E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10C573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17B841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A876AC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7817466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2FF3D00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7807FD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57B48EF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44DDF80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281951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24EAFAC8" w14:textId="77777777" w:rsidTr="0016249E">
        <w:trPr>
          <w:gridAfter w:val="2"/>
          <w:wAfter w:w="360" w:type="dxa"/>
          <w:trHeight w:val="216"/>
        </w:trPr>
        <w:tc>
          <w:tcPr>
            <w:tcW w:w="383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12A73F2" w14:textId="77777777" w:rsidR="00250ACB" w:rsidRPr="002F12CC" w:rsidRDefault="00250ACB" w:rsidP="00992461">
            <w:pPr>
              <w:spacing w:after="40"/>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≥10% </w:t>
            </w:r>
            <w:r w:rsidRPr="002F12CC">
              <w:rPr>
                <w:rFonts w:ascii="Times New Roman" w:hAnsi="Times New Roman" w:cs="Times New Roman"/>
                <w:color w:val="000000" w:themeColor="text1"/>
                <w:sz w:val="18"/>
                <w:szCs w:val="18"/>
              </w:rPr>
              <w:t xml:space="preserve">of </w:t>
            </w:r>
            <w:r w:rsidRPr="002F12CC">
              <w:rPr>
                <w:rFonts w:ascii="Times New Roman" w:eastAsia="Gungsuh" w:hAnsi="Times New Roman" w:cs="Times New Roman"/>
                <w:color w:val="000000" w:themeColor="text1"/>
                <w:sz w:val="18"/>
                <w:szCs w:val="18"/>
              </w:rPr>
              <w:t>residents are high-risk</w:t>
            </w:r>
          </w:p>
        </w:tc>
        <w:tc>
          <w:tcPr>
            <w:tcW w:w="810" w:type="dxa"/>
            <w:gridSpan w:val="3"/>
            <w:tcBorders>
              <w:top w:val="single" w:sz="4" w:space="0" w:color="FFFFFF"/>
              <w:left w:val="single" w:sz="4" w:space="0" w:color="FFFFFF"/>
              <w:bottom w:val="single" w:sz="4" w:space="0" w:color="FFFFFF"/>
              <w:right w:val="single" w:sz="4" w:space="0" w:color="FFFFFF"/>
            </w:tcBorders>
            <w:shd w:val="clear" w:color="auto" w:fill="auto"/>
            <w:vAlign w:val="center"/>
          </w:tcPr>
          <w:p w14:paraId="24AECB48"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0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0B93DC1"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D830296"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606F66D"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3428ADCF"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7A09B7E"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0779FA95"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6D8ED661"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1BC3468B"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14:paraId="2D760D5A"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r>
      <w:tr w:rsidR="002F12CC" w:rsidRPr="002F12CC" w14:paraId="4EE250BA" w14:textId="77777777" w:rsidTr="0016249E">
        <w:trPr>
          <w:trHeight w:val="350"/>
        </w:trPr>
        <w:tc>
          <w:tcPr>
            <w:tcW w:w="12922" w:type="dxa"/>
            <w:gridSpan w:val="24"/>
            <w:tcBorders>
              <w:top w:val="single" w:sz="4" w:space="0" w:color="000000"/>
              <w:left w:val="single" w:sz="4" w:space="0" w:color="FFFFFF"/>
              <w:right w:val="single" w:sz="4" w:space="0" w:color="FFFFFF"/>
            </w:tcBorders>
            <w:shd w:val="clear" w:color="auto" w:fill="auto"/>
            <w:vAlign w:val="center"/>
          </w:tcPr>
          <w:p w14:paraId="65A39043" w14:textId="60B8BC1C" w:rsidR="00250ACB" w:rsidRPr="002F12CC" w:rsidRDefault="00250ACB" w:rsidP="002A599A">
            <w:pPr>
              <w:rPr>
                <w:rFonts w:ascii="Times New Roman" w:hAnsi="Times New Roman" w:cs="Times New Roman"/>
                <w:color w:val="000000" w:themeColor="text1"/>
                <w:sz w:val="18"/>
                <w:szCs w:val="18"/>
              </w:rPr>
            </w:pPr>
            <w:r w:rsidRPr="002F12CC">
              <w:rPr>
                <w:rFonts w:ascii="Times New Roman" w:eastAsia="Gungsuh" w:hAnsi="Times New Roman" w:cs="Times New Roman"/>
                <w:b/>
                <w:color w:val="000000" w:themeColor="text1"/>
                <w:sz w:val="18"/>
                <w:szCs w:val="18"/>
              </w:rPr>
              <w:t xml:space="preserve">Residents with individual risk score ≥14 are categorised as </w:t>
            </w:r>
            <w:r w:rsidR="00777E67" w:rsidRPr="002F12CC">
              <w:rPr>
                <w:rFonts w:ascii="Times New Roman" w:eastAsia="Gungsuh" w:hAnsi="Times New Roman" w:cs="Times New Roman"/>
                <w:b/>
                <w:color w:val="000000" w:themeColor="text1"/>
                <w:sz w:val="18"/>
                <w:szCs w:val="18"/>
              </w:rPr>
              <w:t>h</w:t>
            </w:r>
            <w:r w:rsidRPr="002F12CC">
              <w:rPr>
                <w:rFonts w:ascii="Times New Roman" w:eastAsia="Gungsuh" w:hAnsi="Times New Roman" w:cs="Times New Roman"/>
                <w:b/>
                <w:color w:val="000000" w:themeColor="text1"/>
                <w:sz w:val="18"/>
                <w:szCs w:val="18"/>
              </w:rPr>
              <w:t>igh-risk</w:t>
            </w:r>
          </w:p>
        </w:tc>
      </w:tr>
      <w:tr w:rsidR="002F12CC" w:rsidRPr="002F12CC" w14:paraId="5CA0A4FF" w14:textId="77777777" w:rsidTr="0016249E">
        <w:trPr>
          <w:gridAfter w:val="2"/>
          <w:wAfter w:w="360" w:type="dxa"/>
          <w:trHeight w:val="187"/>
        </w:trPr>
        <w:tc>
          <w:tcPr>
            <w:tcW w:w="3832" w:type="dxa"/>
            <w:tcBorders>
              <w:left w:val="single" w:sz="4" w:space="0" w:color="FFFFFF"/>
            </w:tcBorders>
            <w:shd w:val="clear" w:color="auto" w:fill="auto"/>
            <w:vAlign w:val="center"/>
          </w:tcPr>
          <w:p w14:paraId="5B3FC91C" w14:textId="2ADCB6BA" w:rsidR="00260806" w:rsidRPr="002F12CC" w:rsidRDefault="00260806" w:rsidP="00260806">
            <w:pPr>
              <w:rPr>
                <w:rFonts w:ascii="Times New Roman" w:hAnsi="Times New Roman" w:cs="Times New Roman"/>
                <w:color w:val="000000" w:themeColor="text1"/>
                <w:sz w:val="18"/>
                <w:szCs w:val="18"/>
              </w:rPr>
            </w:pPr>
            <w:r w:rsidRPr="002F12CC">
              <w:rPr>
                <w:rFonts w:ascii="Times New Roman" w:hAnsi="Times New Roman" w:cs="Times New Roman"/>
                <w:color w:val="000000" w:themeColor="text1"/>
                <w:sz w:val="18"/>
                <w:szCs w:val="18"/>
              </w:rPr>
              <w:t xml:space="preserve">Number of high-risk residents, n (%) </w:t>
            </w:r>
            <w:r w:rsidRPr="002F12CC">
              <w:rPr>
                <w:rFonts w:ascii="Times New Roman" w:hAnsi="Times New Roman" w:cs="Times New Roman"/>
                <w:b/>
                <w:color w:val="000000" w:themeColor="text1"/>
                <w:sz w:val="18"/>
                <w:szCs w:val="18"/>
                <w:vertAlign w:val="superscript"/>
              </w:rPr>
              <w:t>d</w:t>
            </w:r>
          </w:p>
        </w:tc>
        <w:tc>
          <w:tcPr>
            <w:tcW w:w="810" w:type="dxa"/>
            <w:gridSpan w:val="3"/>
            <w:shd w:val="clear" w:color="auto" w:fill="auto"/>
          </w:tcPr>
          <w:p w14:paraId="39131356" w14:textId="32875BBB"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11 (13)</w:t>
            </w:r>
          </w:p>
        </w:tc>
        <w:tc>
          <w:tcPr>
            <w:tcW w:w="900" w:type="dxa"/>
            <w:gridSpan w:val="2"/>
            <w:shd w:val="clear" w:color="auto" w:fill="auto"/>
          </w:tcPr>
          <w:p w14:paraId="2BD98DC1" w14:textId="367D7585"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1 (7)</w:t>
            </w:r>
          </w:p>
        </w:tc>
        <w:tc>
          <w:tcPr>
            <w:tcW w:w="990" w:type="dxa"/>
            <w:gridSpan w:val="2"/>
            <w:shd w:val="clear" w:color="auto" w:fill="auto"/>
          </w:tcPr>
          <w:p w14:paraId="541FF1D7" w14:textId="06124470"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1 (1)</w:t>
            </w:r>
          </w:p>
        </w:tc>
        <w:tc>
          <w:tcPr>
            <w:tcW w:w="810" w:type="dxa"/>
            <w:gridSpan w:val="2"/>
            <w:shd w:val="clear" w:color="auto" w:fill="auto"/>
          </w:tcPr>
          <w:p w14:paraId="688D9EF1" w14:textId="05D83D5B"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14 (29)</w:t>
            </w:r>
          </w:p>
        </w:tc>
        <w:tc>
          <w:tcPr>
            <w:tcW w:w="990" w:type="dxa"/>
            <w:gridSpan w:val="2"/>
            <w:shd w:val="clear" w:color="auto" w:fill="auto"/>
          </w:tcPr>
          <w:p w14:paraId="1C177B97" w14:textId="53B6762B"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2 (12)</w:t>
            </w:r>
          </w:p>
        </w:tc>
        <w:tc>
          <w:tcPr>
            <w:tcW w:w="810" w:type="dxa"/>
            <w:gridSpan w:val="2"/>
            <w:shd w:val="clear" w:color="auto" w:fill="auto"/>
          </w:tcPr>
          <w:p w14:paraId="4BED02E2" w14:textId="19E02C9C"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7 (8)</w:t>
            </w:r>
          </w:p>
        </w:tc>
        <w:tc>
          <w:tcPr>
            <w:tcW w:w="990" w:type="dxa"/>
            <w:gridSpan w:val="2"/>
            <w:shd w:val="clear" w:color="auto" w:fill="auto"/>
          </w:tcPr>
          <w:p w14:paraId="5E946653" w14:textId="481C201B"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1 (1)</w:t>
            </w:r>
          </w:p>
        </w:tc>
        <w:tc>
          <w:tcPr>
            <w:tcW w:w="810" w:type="dxa"/>
            <w:gridSpan w:val="2"/>
            <w:shd w:val="clear" w:color="auto" w:fill="auto"/>
          </w:tcPr>
          <w:p w14:paraId="7E267044" w14:textId="7A0897ED"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0 (0)</w:t>
            </w:r>
          </w:p>
        </w:tc>
        <w:tc>
          <w:tcPr>
            <w:tcW w:w="810" w:type="dxa"/>
            <w:gridSpan w:val="2"/>
            <w:shd w:val="clear" w:color="auto" w:fill="auto"/>
          </w:tcPr>
          <w:p w14:paraId="23ADD30C" w14:textId="36B9636C"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11 (13)</w:t>
            </w:r>
          </w:p>
        </w:tc>
        <w:tc>
          <w:tcPr>
            <w:tcW w:w="810" w:type="dxa"/>
            <w:gridSpan w:val="2"/>
            <w:tcBorders>
              <w:right w:val="single" w:sz="4" w:space="0" w:color="FFFFFF"/>
            </w:tcBorders>
            <w:shd w:val="clear" w:color="auto" w:fill="auto"/>
          </w:tcPr>
          <w:p w14:paraId="5E862E07" w14:textId="0127F7B0" w:rsidR="00260806" w:rsidRPr="002F12CC" w:rsidRDefault="00260806" w:rsidP="00260806">
            <w:pPr>
              <w:jc w:val="center"/>
              <w:rPr>
                <w:rFonts w:ascii="Times New Roman" w:hAnsi="Times New Roman" w:cs="Times New Roman"/>
                <w:color w:val="000000" w:themeColor="text1"/>
                <w:sz w:val="16"/>
                <w:szCs w:val="16"/>
              </w:rPr>
            </w:pPr>
            <w:r w:rsidRPr="002F12CC">
              <w:rPr>
                <w:color w:val="000000" w:themeColor="text1"/>
                <w:sz w:val="16"/>
                <w:szCs w:val="16"/>
              </w:rPr>
              <w:t>1 (7)</w:t>
            </w:r>
          </w:p>
        </w:tc>
      </w:tr>
      <w:tr w:rsidR="002F12CC" w:rsidRPr="002F12CC" w14:paraId="4423413F" w14:textId="77777777" w:rsidTr="0016249E">
        <w:trPr>
          <w:trHeight w:val="278"/>
        </w:trPr>
        <w:tc>
          <w:tcPr>
            <w:tcW w:w="12922" w:type="dxa"/>
            <w:gridSpan w:val="24"/>
            <w:tcBorders>
              <w:left w:val="single" w:sz="4" w:space="0" w:color="FFFFFF"/>
              <w:right w:val="single" w:sz="4" w:space="0" w:color="FFFFFF"/>
            </w:tcBorders>
            <w:shd w:val="clear" w:color="auto" w:fill="auto"/>
            <w:vAlign w:val="center"/>
          </w:tcPr>
          <w:p w14:paraId="19E6BE67" w14:textId="1181E9E2" w:rsidR="00250ACB" w:rsidRPr="002F12CC" w:rsidRDefault="00250ACB" w:rsidP="002A599A">
            <w:pPr>
              <w:spacing w:after="20"/>
              <w:rPr>
                <w:rFonts w:ascii="Times New Roman" w:hAnsi="Times New Roman" w:cs="Times New Roman"/>
                <w:color w:val="000000" w:themeColor="text1"/>
                <w:sz w:val="18"/>
                <w:szCs w:val="18"/>
              </w:rPr>
            </w:pPr>
            <w:r w:rsidRPr="002F12CC">
              <w:rPr>
                <w:rFonts w:ascii="Times New Roman" w:hAnsi="Times New Roman" w:cs="Times New Roman"/>
                <w:b/>
                <w:color w:val="000000" w:themeColor="text1"/>
                <w:sz w:val="18"/>
                <w:szCs w:val="18"/>
              </w:rPr>
              <w:t xml:space="preserve">Facilities are categorised as </w:t>
            </w:r>
            <w:r w:rsidR="00777E67" w:rsidRPr="002F12CC">
              <w:rPr>
                <w:rFonts w:ascii="Times New Roman" w:hAnsi="Times New Roman" w:cs="Times New Roman"/>
                <w:b/>
                <w:color w:val="000000" w:themeColor="text1"/>
                <w:sz w:val="18"/>
                <w:szCs w:val="18"/>
              </w:rPr>
              <w:t>h</w:t>
            </w:r>
            <w:r w:rsidRPr="002F12CC">
              <w:rPr>
                <w:rFonts w:ascii="Times New Roman" w:hAnsi="Times New Roman" w:cs="Times New Roman"/>
                <w:b/>
                <w:color w:val="000000" w:themeColor="text1"/>
                <w:sz w:val="18"/>
                <w:szCs w:val="18"/>
              </w:rPr>
              <w:t>igh-risk if…</w:t>
            </w:r>
          </w:p>
        </w:tc>
      </w:tr>
      <w:tr w:rsidR="002F12CC" w:rsidRPr="002F12CC" w14:paraId="62F9461E" w14:textId="77777777" w:rsidTr="0016249E">
        <w:trPr>
          <w:gridAfter w:val="2"/>
          <w:wAfter w:w="360" w:type="dxa"/>
          <w:trHeight w:val="216"/>
        </w:trPr>
        <w:tc>
          <w:tcPr>
            <w:tcW w:w="3832" w:type="dxa"/>
            <w:tcBorders>
              <w:left w:val="single" w:sz="4" w:space="0" w:color="FFFFFF"/>
            </w:tcBorders>
            <w:shd w:val="clear" w:color="auto" w:fill="auto"/>
            <w:vAlign w:val="center"/>
          </w:tcPr>
          <w:p w14:paraId="178AE0D6"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hAnsi="Times New Roman" w:cs="Times New Roman"/>
                <w:color w:val="000000" w:themeColor="text1"/>
                <w:sz w:val="18"/>
                <w:szCs w:val="18"/>
              </w:rPr>
              <w:t>100% of residents are high-risk</w:t>
            </w:r>
          </w:p>
        </w:tc>
        <w:tc>
          <w:tcPr>
            <w:tcW w:w="810" w:type="dxa"/>
            <w:gridSpan w:val="3"/>
            <w:shd w:val="clear" w:color="auto" w:fill="auto"/>
            <w:vAlign w:val="center"/>
          </w:tcPr>
          <w:p w14:paraId="45E0282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shd w:val="clear" w:color="auto" w:fill="auto"/>
            <w:vAlign w:val="center"/>
          </w:tcPr>
          <w:p w14:paraId="4370C1F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57CE3F9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1E69ED9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60CD08CE"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34D7BB3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533570B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4432DB0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6E086EC2"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right w:val="single" w:sz="4" w:space="0" w:color="FFFFFF"/>
            </w:tcBorders>
            <w:shd w:val="clear" w:color="auto" w:fill="auto"/>
            <w:vAlign w:val="center"/>
          </w:tcPr>
          <w:p w14:paraId="548DE78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55B775C8" w14:textId="77777777" w:rsidTr="0016249E">
        <w:trPr>
          <w:gridAfter w:val="2"/>
          <w:wAfter w:w="360" w:type="dxa"/>
          <w:trHeight w:val="216"/>
        </w:trPr>
        <w:tc>
          <w:tcPr>
            <w:tcW w:w="3832" w:type="dxa"/>
            <w:tcBorders>
              <w:left w:val="single" w:sz="4" w:space="0" w:color="FFFFFF"/>
            </w:tcBorders>
            <w:shd w:val="clear" w:color="auto" w:fill="auto"/>
            <w:vAlign w:val="center"/>
          </w:tcPr>
          <w:p w14:paraId="1003DFB1"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≥90% </w:t>
            </w:r>
            <w:r w:rsidRPr="002F12CC">
              <w:rPr>
                <w:rFonts w:ascii="Times New Roman" w:hAnsi="Times New Roman" w:cs="Times New Roman"/>
                <w:color w:val="000000" w:themeColor="text1"/>
                <w:sz w:val="18"/>
                <w:szCs w:val="18"/>
              </w:rPr>
              <w:t>of residents are high-risk</w:t>
            </w:r>
          </w:p>
        </w:tc>
        <w:tc>
          <w:tcPr>
            <w:tcW w:w="810" w:type="dxa"/>
            <w:gridSpan w:val="3"/>
            <w:shd w:val="clear" w:color="auto" w:fill="auto"/>
            <w:vAlign w:val="center"/>
          </w:tcPr>
          <w:p w14:paraId="7FA9474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shd w:val="clear" w:color="auto" w:fill="auto"/>
            <w:vAlign w:val="center"/>
          </w:tcPr>
          <w:p w14:paraId="1C1FDDD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0D8F18F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45BD7F9E"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11D5999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4A72948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28B96C0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6C72A9C6"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05E81196"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right w:val="single" w:sz="4" w:space="0" w:color="FFFFFF"/>
            </w:tcBorders>
            <w:shd w:val="clear" w:color="auto" w:fill="auto"/>
            <w:vAlign w:val="center"/>
          </w:tcPr>
          <w:p w14:paraId="32F7565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10E6806D" w14:textId="77777777" w:rsidTr="0016249E">
        <w:trPr>
          <w:gridAfter w:val="2"/>
          <w:wAfter w:w="360" w:type="dxa"/>
          <w:trHeight w:val="216"/>
        </w:trPr>
        <w:tc>
          <w:tcPr>
            <w:tcW w:w="3832" w:type="dxa"/>
            <w:tcBorders>
              <w:left w:val="single" w:sz="4" w:space="0" w:color="FFFFFF"/>
            </w:tcBorders>
            <w:shd w:val="clear" w:color="auto" w:fill="auto"/>
            <w:vAlign w:val="center"/>
          </w:tcPr>
          <w:p w14:paraId="7A2E6C5E"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≥80% </w:t>
            </w:r>
            <w:r w:rsidRPr="002F12CC">
              <w:rPr>
                <w:rFonts w:ascii="Times New Roman" w:hAnsi="Times New Roman" w:cs="Times New Roman"/>
                <w:color w:val="000000" w:themeColor="text1"/>
                <w:sz w:val="18"/>
                <w:szCs w:val="18"/>
              </w:rPr>
              <w:t>of residents are high-risk</w:t>
            </w:r>
          </w:p>
        </w:tc>
        <w:tc>
          <w:tcPr>
            <w:tcW w:w="810" w:type="dxa"/>
            <w:gridSpan w:val="3"/>
            <w:shd w:val="clear" w:color="auto" w:fill="auto"/>
            <w:vAlign w:val="center"/>
          </w:tcPr>
          <w:p w14:paraId="620055D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shd w:val="clear" w:color="auto" w:fill="auto"/>
            <w:vAlign w:val="center"/>
          </w:tcPr>
          <w:p w14:paraId="41EB327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76FAD82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1042B4AC"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6A19EAF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7F59218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19686A0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55B744C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72D5C09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right w:val="single" w:sz="4" w:space="0" w:color="FFFFFF"/>
            </w:tcBorders>
            <w:shd w:val="clear" w:color="auto" w:fill="auto"/>
            <w:vAlign w:val="center"/>
          </w:tcPr>
          <w:p w14:paraId="0D4AFD5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094B6511" w14:textId="77777777" w:rsidTr="0016249E">
        <w:trPr>
          <w:gridAfter w:val="2"/>
          <w:wAfter w:w="360" w:type="dxa"/>
          <w:trHeight w:val="216"/>
        </w:trPr>
        <w:tc>
          <w:tcPr>
            <w:tcW w:w="3832" w:type="dxa"/>
            <w:tcBorders>
              <w:left w:val="single" w:sz="4" w:space="0" w:color="FFFFFF"/>
            </w:tcBorders>
            <w:shd w:val="clear" w:color="auto" w:fill="auto"/>
            <w:vAlign w:val="center"/>
          </w:tcPr>
          <w:p w14:paraId="75D98C71"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≥70% </w:t>
            </w:r>
            <w:r w:rsidRPr="002F12CC">
              <w:rPr>
                <w:rFonts w:ascii="Times New Roman" w:hAnsi="Times New Roman" w:cs="Times New Roman"/>
                <w:color w:val="000000" w:themeColor="text1"/>
                <w:sz w:val="18"/>
                <w:szCs w:val="18"/>
              </w:rPr>
              <w:t>of residents are high-risk</w:t>
            </w:r>
          </w:p>
        </w:tc>
        <w:tc>
          <w:tcPr>
            <w:tcW w:w="810" w:type="dxa"/>
            <w:gridSpan w:val="3"/>
            <w:shd w:val="clear" w:color="auto" w:fill="auto"/>
            <w:vAlign w:val="center"/>
          </w:tcPr>
          <w:p w14:paraId="35EDC9C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shd w:val="clear" w:color="auto" w:fill="auto"/>
            <w:vAlign w:val="center"/>
          </w:tcPr>
          <w:p w14:paraId="7E61D0F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0999B9F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698021D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739FA25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4E234D3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3B5591E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5CCAB50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679018F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right w:val="single" w:sz="4" w:space="0" w:color="FFFFFF"/>
            </w:tcBorders>
            <w:shd w:val="clear" w:color="auto" w:fill="auto"/>
            <w:vAlign w:val="center"/>
          </w:tcPr>
          <w:p w14:paraId="1E1AE83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5A78C34D" w14:textId="77777777" w:rsidTr="0016249E">
        <w:trPr>
          <w:gridAfter w:val="2"/>
          <w:wAfter w:w="360" w:type="dxa"/>
          <w:trHeight w:val="216"/>
        </w:trPr>
        <w:tc>
          <w:tcPr>
            <w:tcW w:w="3832" w:type="dxa"/>
            <w:tcBorders>
              <w:left w:val="single" w:sz="4" w:space="0" w:color="FFFFFF"/>
            </w:tcBorders>
            <w:shd w:val="clear" w:color="auto" w:fill="auto"/>
            <w:vAlign w:val="center"/>
          </w:tcPr>
          <w:p w14:paraId="2C7103E9"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≥60% </w:t>
            </w:r>
            <w:r w:rsidRPr="002F12CC">
              <w:rPr>
                <w:rFonts w:ascii="Times New Roman" w:hAnsi="Times New Roman" w:cs="Times New Roman"/>
                <w:color w:val="000000" w:themeColor="text1"/>
                <w:sz w:val="18"/>
                <w:szCs w:val="18"/>
              </w:rPr>
              <w:t>of residents are high-risk</w:t>
            </w:r>
          </w:p>
        </w:tc>
        <w:tc>
          <w:tcPr>
            <w:tcW w:w="810" w:type="dxa"/>
            <w:gridSpan w:val="3"/>
            <w:shd w:val="clear" w:color="auto" w:fill="auto"/>
            <w:vAlign w:val="center"/>
          </w:tcPr>
          <w:p w14:paraId="06AFC71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shd w:val="clear" w:color="auto" w:fill="auto"/>
            <w:vAlign w:val="center"/>
          </w:tcPr>
          <w:p w14:paraId="207618E6"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6DA5EAF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11342DD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19D08E9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70FA203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46B40D5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0470B79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733F244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right w:val="single" w:sz="4" w:space="0" w:color="FFFFFF"/>
            </w:tcBorders>
            <w:shd w:val="clear" w:color="auto" w:fill="auto"/>
            <w:vAlign w:val="center"/>
          </w:tcPr>
          <w:p w14:paraId="585F48C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31497D47" w14:textId="77777777" w:rsidTr="0016249E">
        <w:trPr>
          <w:gridAfter w:val="2"/>
          <w:wAfter w:w="360" w:type="dxa"/>
          <w:trHeight w:val="216"/>
        </w:trPr>
        <w:tc>
          <w:tcPr>
            <w:tcW w:w="3832" w:type="dxa"/>
            <w:tcBorders>
              <w:left w:val="single" w:sz="4" w:space="0" w:color="FFFFFF"/>
            </w:tcBorders>
            <w:shd w:val="clear" w:color="auto" w:fill="auto"/>
            <w:vAlign w:val="center"/>
          </w:tcPr>
          <w:p w14:paraId="65E95137"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≥50% </w:t>
            </w:r>
            <w:r w:rsidRPr="002F12CC">
              <w:rPr>
                <w:rFonts w:ascii="Times New Roman" w:hAnsi="Times New Roman" w:cs="Times New Roman"/>
                <w:color w:val="000000" w:themeColor="text1"/>
                <w:sz w:val="18"/>
                <w:szCs w:val="18"/>
              </w:rPr>
              <w:t>of residents are high-risk</w:t>
            </w:r>
          </w:p>
        </w:tc>
        <w:tc>
          <w:tcPr>
            <w:tcW w:w="810" w:type="dxa"/>
            <w:gridSpan w:val="3"/>
            <w:shd w:val="clear" w:color="auto" w:fill="auto"/>
            <w:vAlign w:val="center"/>
          </w:tcPr>
          <w:p w14:paraId="42DD889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shd w:val="clear" w:color="auto" w:fill="auto"/>
            <w:vAlign w:val="center"/>
          </w:tcPr>
          <w:p w14:paraId="47CCF77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1D3F8E4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2A428DD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56484C9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2EAF34BE"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1287287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6628A6C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40935E6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right w:val="single" w:sz="4" w:space="0" w:color="FFFFFF"/>
            </w:tcBorders>
            <w:shd w:val="clear" w:color="auto" w:fill="auto"/>
            <w:vAlign w:val="center"/>
          </w:tcPr>
          <w:p w14:paraId="7098CEFC"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21ABD368" w14:textId="77777777" w:rsidTr="0016249E">
        <w:trPr>
          <w:gridAfter w:val="2"/>
          <w:wAfter w:w="360" w:type="dxa"/>
          <w:trHeight w:val="216"/>
        </w:trPr>
        <w:tc>
          <w:tcPr>
            <w:tcW w:w="3832" w:type="dxa"/>
            <w:tcBorders>
              <w:left w:val="single" w:sz="4" w:space="0" w:color="FFFFFF"/>
              <w:bottom w:val="single" w:sz="4" w:space="0" w:color="FFFFFF"/>
            </w:tcBorders>
            <w:shd w:val="clear" w:color="auto" w:fill="auto"/>
            <w:vAlign w:val="center"/>
          </w:tcPr>
          <w:p w14:paraId="6B57DDA3"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≥40% </w:t>
            </w:r>
            <w:r w:rsidRPr="002F12CC">
              <w:rPr>
                <w:rFonts w:ascii="Times New Roman" w:hAnsi="Times New Roman" w:cs="Times New Roman"/>
                <w:color w:val="000000" w:themeColor="text1"/>
                <w:sz w:val="18"/>
                <w:szCs w:val="18"/>
              </w:rPr>
              <w:t>of residents are high-risk</w:t>
            </w:r>
          </w:p>
        </w:tc>
        <w:tc>
          <w:tcPr>
            <w:tcW w:w="810" w:type="dxa"/>
            <w:gridSpan w:val="3"/>
            <w:tcBorders>
              <w:bottom w:val="single" w:sz="4" w:space="0" w:color="FFFFFF"/>
            </w:tcBorders>
            <w:shd w:val="clear" w:color="auto" w:fill="auto"/>
            <w:vAlign w:val="center"/>
          </w:tcPr>
          <w:p w14:paraId="24DEB60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tcBorders>
              <w:bottom w:val="single" w:sz="4" w:space="0" w:color="FFFFFF"/>
            </w:tcBorders>
            <w:shd w:val="clear" w:color="auto" w:fill="auto"/>
            <w:vAlign w:val="center"/>
          </w:tcPr>
          <w:p w14:paraId="0EFA9958"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bottom w:val="single" w:sz="4" w:space="0" w:color="FFFFFF"/>
            </w:tcBorders>
            <w:shd w:val="clear" w:color="auto" w:fill="auto"/>
            <w:vAlign w:val="center"/>
          </w:tcPr>
          <w:p w14:paraId="3ED9742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bottom w:val="single" w:sz="4" w:space="0" w:color="FFFFFF"/>
            </w:tcBorders>
            <w:shd w:val="clear" w:color="auto" w:fill="auto"/>
            <w:vAlign w:val="center"/>
          </w:tcPr>
          <w:p w14:paraId="374AA67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bottom w:val="single" w:sz="4" w:space="0" w:color="FFFFFF"/>
            </w:tcBorders>
            <w:shd w:val="clear" w:color="auto" w:fill="auto"/>
            <w:vAlign w:val="center"/>
          </w:tcPr>
          <w:p w14:paraId="45E0B49D"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bottom w:val="single" w:sz="4" w:space="0" w:color="FFFFFF"/>
            </w:tcBorders>
            <w:shd w:val="clear" w:color="auto" w:fill="auto"/>
            <w:vAlign w:val="center"/>
          </w:tcPr>
          <w:p w14:paraId="587DCA45"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bottom w:val="single" w:sz="4" w:space="0" w:color="FFFFFF"/>
            </w:tcBorders>
            <w:shd w:val="clear" w:color="auto" w:fill="auto"/>
            <w:vAlign w:val="center"/>
          </w:tcPr>
          <w:p w14:paraId="6CC58DBC"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bottom w:val="single" w:sz="4" w:space="0" w:color="FFFFFF"/>
            </w:tcBorders>
            <w:shd w:val="clear" w:color="auto" w:fill="auto"/>
            <w:vAlign w:val="center"/>
          </w:tcPr>
          <w:p w14:paraId="71DB48E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bottom w:val="single" w:sz="4" w:space="0" w:color="FFFFFF"/>
            </w:tcBorders>
            <w:shd w:val="clear" w:color="auto" w:fill="auto"/>
            <w:vAlign w:val="center"/>
          </w:tcPr>
          <w:p w14:paraId="0487A2A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bottom w:val="single" w:sz="4" w:space="0" w:color="FFFFFF"/>
              <w:right w:val="single" w:sz="4" w:space="0" w:color="FFFFFF"/>
            </w:tcBorders>
            <w:shd w:val="clear" w:color="auto" w:fill="auto"/>
            <w:vAlign w:val="center"/>
          </w:tcPr>
          <w:p w14:paraId="62779C16"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5442289C" w14:textId="77777777" w:rsidTr="0016249E">
        <w:trPr>
          <w:gridAfter w:val="2"/>
          <w:wAfter w:w="360" w:type="dxa"/>
          <w:trHeight w:val="216"/>
        </w:trPr>
        <w:tc>
          <w:tcPr>
            <w:tcW w:w="3832" w:type="dxa"/>
            <w:tcBorders>
              <w:top w:val="single" w:sz="4" w:space="0" w:color="FFFFFF"/>
              <w:left w:val="single" w:sz="4" w:space="0" w:color="FFFFFF"/>
            </w:tcBorders>
            <w:shd w:val="clear" w:color="auto" w:fill="auto"/>
            <w:vAlign w:val="center"/>
          </w:tcPr>
          <w:p w14:paraId="57DA0755"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≥30% </w:t>
            </w:r>
            <w:r w:rsidRPr="002F12CC">
              <w:rPr>
                <w:rFonts w:ascii="Times New Roman" w:hAnsi="Times New Roman" w:cs="Times New Roman"/>
                <w:color w:val="000000" w:themeColor="text1"/>
                <w:sz w:val="18"/>
                <w:szCs w:val="18"/>
              </w:rPr>
              <w:t>of residents are high-risk</w:t>
            </w:r>
          </w:p>
        </w:tc>
        <w:tc>
          <w:tcPr>
            <w:tcW w:w="810" w:type="dxa"/>
            <w:gridSpan w:val="3"/>
            <w:tcBorders>
              <w:top w:val="single" w:sz="4" w:space="0" w:color="FFFFFF"/>
            </w:tcBorders>
            <w:shd w:val="clear" w:color="auto" w:fill="auto"/>
            <w:vAlign w:val="center"/>
          </w:tcPr>
          <w:p w14:paraId="62583DD0"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tcBorders>
              <w:top w:val="single" w:sz="4" w:space="0" w:color="FFFFFF"/>
            </w:tcBorders>
            <w:shd w:val="clear" w:color="auto" w:fill="auto"/>
            <w:vAlign w:val="center"/>
          </w:tcPr>
          <w:p w14:paraId="6E48510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tcBorders>
            <w:shd w:val="clear" w:color="auto" w:fill="auto"/>
            <w:vAlign w:val="center"/>
          </w:tcPr>
          <w:p w14:paraId="6758FB5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tcBorders>
            <w:shd w:val="clear" w:color="auto" w:fill="auto"/>
            <w:vAlign w:val="center"/>
          </w:tcPr>
          <w:p w14:paraId="5BAF203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tcBorders>
            <w:shd w:val="clear" w:color="auto" w:fill="auto"/>
            <w:vAlign w:val="center"/>
          </w:tcPr>
          <w:p w14:paraId="6874594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tcBorders>
            <w:shd w:val="clear" w:color="auto" w:fill="auto"/>
            <w:vAlign w:val="center"/>
          </w:tcPr>
          <w:p w14:paraId="52924E4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top w:val="single" w:sz="4" w:space="0" w:color="FFFFFF"/>
            </w:tcBorders>
            <w:shd w:val="clear" w:color="auto" w:fill="auto"/>
            <w:vAlign w:val="center"/>
          </w:tcPr>
          <w:p w14:paraId="51D14D23"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tcBorders>
            <w:shd w:val="clear" w:color="auto" w:fill="auto"/>
            <w:vAlign w:val="center"/>
          </w:tcPr>
          <w:p w14:paraId="658907A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tcBorders>
            <w:shd w:val="clear" w:color="auto" w:fill="auto"/>
            <w:vAlign w:val="center"/>
          </w:tcPr>
          <w:p w14:paraId="54F7D75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top w:val="single" w:sz="4" w:space="0" w:color="FFFFFF"/>
              <w:right w:val="single" w:sz="4" w:space="0" w:color="FFFFFF"/>
            </w:tcBorders>
            <w:shd w:val="clear" w:color="auto" w:fill="auto"/>
            <w:vAlign w:val="center"/>
          </w:tcPr>
          <w:p w14:paraId="430C91CC"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2937D0AD" w14:textId="77777777" w:rsidTr="0016249E">
        <w:trPr>
          <w:gridAfter w:val="2"/>
          <w:wAfter w:w="360" w:type="dxa"/>
          <w:trHeight w:val="216"/>
        </w:trPr>
        <w:tc>
          <w:tcPr>
            <w:tcW w:w="3832" w:type="dxa"/>
            <w:tcBorders>
              <w:left w:val="single" w:sz="4" w:space="0" w:color="FFFFFF"/>
            </w:tcBorders>
            <w:shd w:val="clear" w:color="auto" w:fill="auto"/>
            <w:vAlign w:val="center"/>
          </w:tcPr>
          <w:p w14:paraId="091CB8EC" w14:textId="77777777" w:rsidR="00250ACB" w:rsidRPr="002F12CC" w:rsidRDefault="00250ACB" w:rsidP="00992461">
            <w:pPr>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≥20% </w:t>
            </w:r>
            <w:r w:rsidRPr="002F12CC">
              <w:rPr>
                <w:rFonts w:ascii="Times New Roman" w:hAnsi="Times New Roman" w:cs="Times New Roman"/>
                <w:color w:val="000000" w:themeColor="text1"/>
                <w:sz w:val="18"/>
                <w:szCs w:val="18"/>
              </w:rPr>
              <w:t>of residents are high-risk</w:t>
            </w:r>
          </w:p>
        </w:tc>
        <w:tc>
          <w:tcPr>
            <w:tcW w:w="810" w:type="dxa"/>
            <w:gridSpan w:val="3"/>
            <w:shd w:val="clear" w:color="auto" w:fill="auto"/>
            <w:vAlign w:val="center"/>
          </w:tcPr>
          <w:p w14:paraId="2DEEFDD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00" w:type="dxa"/>
            <w:gridSpan w:val="2"/>
            <w:shd w:val="clear" w:color="auto" w:fill="auto"/>
            <w:vAlign w:val="center"/>
          </w:tcPr>
          <w:p w14:paraId="448C0AB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4B84463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2C86216B"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shd w:val="clear" w:color="auto" w:fill="auto"/>
            <w:vAlign w:val="center"/>
          </w:tcPr>
          <w:p w14:paraId="30BCC842"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555B6344"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shd w:val="clear" w:color="auto" w:fill="auto"/>
            <w:vAlign w:val="center"/>
          </w:tcPr>
          <w:p w14:paraId="2DFC18FF"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3B57BAB1"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shd w:val="clear" w:color="auto" w:fill="auto"/>
            <w:vAlign w:val="center"/>
          </w:tcPr>
          <w:p w14:paraId="2FA1D9C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right w:val="single" w:sz="4" w:space="0" w:color="FFFFFF"/>
            </w:tcBorders>
            <w:shd w:val="clear" w:color="auto" w:fill="auto"/>
            <w:vAlign w:val="center"/>
          </w:tcPr>
          <w:p w14:paraId="6F2CEAC7"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r w:rsidR="002F12CC" w:rsidRPr="002F12CC" w14:paraId="5F3ACF2C" w14:textId="77777777" w:rsidTr="0016249E">
        <w:trPr>
          <w:gridAfter w:val="2"/>
          <w:wAfter w:w="360" w:type="dxa"/>
          <w:trHeight w:val="215"/>
        </w:trPr>
        <w:tc>
          <w:tcPr>
            <w:tcW w:w="3832" w:type="dxa"/>
            <w:tcBorders>
              <w:left w:val="single" w:sz="4" w:space="0" w:color="FFFFFF"/>
              <w:bottom w:val="single" w:sz="8" w:space="0" w:color="000000"/>
            </w:tcBorders>
            <w:shd w:val="clear" w:color="auto" w:fill="auto"/>
            <w:vAlign w:val="center"/>
          </w:tcPr>
          <w:p w14:paraId="5D4D4467" w14:textId="77777777" w:rsidR="00250ACB" w:rsidRPr="002F12CC" w:rsidRDefault="00250ACB" w:rsidP="00992461">
            <w:pPr>
              <w:spacing w:after="40"/>
              <w:ind w:left="120"/>
              <w:rPr>
                <w:rFonts w:ascii="Times New Roman" w:hAnsi="Times New Roman" w:cs="Times New Roman"/>
                <w:color w:val="000000" w:themeColor="text1"/>
                <w:sz w:val="18"/>
                <w:szCs w:val="18"/>
              </w:rPr>
            </w:pPr>
            <w:r w:rsidRPr="002F12CC">
              <w:rPr>
                <w:rFonts w:ascii="Times New Roman" w:eastAsia="Gungsuh" w:hAnsi="Times New Roman" w:cs="Times New Roman"/>
                <w:color w:val="000000" w:themeColor="text1"/>
                <w:sz w:val="18"/>
                <w:szCs w:val="18"/>
              </w:rPr>
              <w:t xml:space="preserve">≥10% </w:t>
            </w:r>
            <w:r w:rsidRPr="002F12CC">
              <w:rPr>
                <w:rFonts w:ascii="Times New Roman" w:hAnsi="Times New Roman" w:cs="Times New Roman"/>
                <w:color w:val="000000" w:themeColor="text1"/>
                <w:sz w:val="18"/>
                <w:szCs w:val="18"/>
              </w:rPr>
              <w:t>of residents are high-risk</w:t>
            </w:r>
            <w:r w:rsidRPr="002F12CC">
              <w:rPr>
                <w:rFonts w:ascii="Times New Roman" w:hAnsi="Times New Roman" w:cs="Times New Roman"/>
                <w:color w:val="000000" w:themeColor="text1"/>
                <w:sz w:val="18"/>
                <w:szCs w:val="18"/>
                <w:vertAlign w:val="superscript"/>
              </w:rPr>
              <w:t>*</w:t>
            </w:r>
          </w:p>
        </w:tc>
        <w:tc>
          <w:tcPr>
            <w:tcW w:w="810" w:type="dxa"/>
            <w:gridSpan w:val="3"/>
            <w:tcBorders>
              <w:bottom w:val="single" w:sz="8" w:space="0" w:color="000000"/>
            </w:tcBorders>
            <w:shd w:val="clear" w:color="auto" w:fill="auto"/>
            <w:vAlign w:val="center"/>
          </w:tcPr>
          <w:p w14:paraId="78460F29"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00" w:type="dxa"/>
            <w:gridSpan w:val="2"/>
            <w:tcBorders>
              <w:bottom w:val="single" w:sz="8" w:space="0" w:color="000000"/>
            </w:tcBorders>
            <w:shd w:val="clear" w:color="auto" w:fill="auto"/>
            <w:vAlign w:val="center"/>
          </w:tcPr>
          <w:p w14:paraId="32C09FBE"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bottom w:val="single" w:sz="8" w:space="0" w:color="000000"/>
            </w:tcBorders>
            <w:shd w:val="clear" w:color="auto" w:fill="auto"/>
            <w:vAlign w:val="center"/>
          </w:tcPr>
          <w:p w14:paraId="22BCFBA4"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bottom w:val="single" w:sz="8" w:space="0" w:color="000000"/>
            </w:tcBorders>
            <w:shd w:val="clear" w:color="auto" w:fill="auto"/>
            <w:vAlign w:val="center"/>
          </w:tcPr>
          <w:p w14:paraId="470E7E39"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990" w:type="dxa"/>
            <w:gridSpan w:val="2"/>
            <w:tcBorders>
              <w:bottom w:val="single" w:sz="8" w:space="0" w:color="000000"/>
            </w:tcBorders>
            <w:shd w:val="clear" w:color="auto" w:fill="auto"/>
            <w:vAlign w:val="center"/>
          </w:tcPr>
          <w:p w14:paraId="120D1AAA" w14:textId="77777777" w:rsidR="00250ACB" w:rsidRPr="002F12CC" w:rsidRDefault="00250ACB" w:rsidP="002A599A">
            <w:pPr>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High</w:t>
            </w:r>
          </w:p>
        </w:tc>
        <w:tc>
          <w:tcPr>
            <w:tcW w:w="810" w:type="dxa"/>
            <w:gridSpan w:val="2"/>
            <w:tcBorders>
              <w:bottom w:val="single" w:sz="8" w:space="0" w:color="000000"/>
            </w:tcBorders>
            <w:shd w:val="clear" w:color="auto" w:fill="auto"/>
            <w:vAlign w:val="center"/>
          </w:tcPr>
          <w:p w14:paraId="1BC4A9F3"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990" w:type="dxa"/>
            <w:gridSpan w:val="2"/>
            <w:tcBorders>
              <w:bottom w:val="single" w:sz="8" w:space="0" w:color="000000"/>
            </w:tcBorders>
            <w:shd w:val="clear" w:color="auto" w:fill="auto"/>
            <w:vAlign w:val="center"/>
          </w:tcPr>
          <w:p w14:paraId="62B89FF9"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bottom w:val="single" w:sz="8" w:space="0" w:color="000000"/>
            </w:tcBorders>
            <w:shd w:val="clear" w:color="auto" w:fill="auto"/>
            <w:vAlign w:val="center"/>
          </w:tcPr>
          <w:p w14:paraId="5FDE0559"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bottom w:val="single" w:sz="8" w:space="0" w:color="000000"/>
            </w:tcBorders>
            <w:shd w:val="clear" w:color="auto" w:fill="auto"/>
            <w:vAlign w:val="center"/>
          </w:tcPr>
          <w:p w14:paraId="638004C4"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c>
          <w:tcPr>
            <w:tcW w:w="810" w:type="dxa"/>
            <w:gridSpan w:val="2"/>
            <w:tcBorders>
              <w:bottom w:val="single" w:sz="8" w:space="0" w:color="000000"/>
              <w:right w:val="single" w:sz="4" w:space="0" w:color="FFFFFF"/>
            </w:tcBorders>
            <w:shd w:val="clear" w:color="auto" w:fill="auto"/>
            <w:vAlign w:val="center"/>
          </w:tcPr>
          <w:p w14:paraId="4143C073" w14:textId="77777777" w:rsidR="00250ACB" w:rsidRPr="002F12CC" w:rsidRDefault="00250ACB" w:rsidP="002A599A">
            <w:pPr>
              <w:spacing w:after="40"/>
              <w:jc w:val="center"/>
              <w:rPr>
                <w:rFonts w:ascii="Times New Roman" w:hAnsi="Times New Roman" w:cs="Times New Roman"/>
                <w:bCs/>
                <w:color w:val="000000" w:themeColor="text1"/>
                <w:sz w:val="16"/>
                <w:szCs w:val="16"/>
              </w:rPr>
            </w:pPr>
            <w:r w:rsidRPr="002F12CC">
              <w:rPr>
                <w:rFonts w:ascii="Times New Roman" w:hAnsi="Times New Roman" w:cs="Times New Roman"/>
                <w:bCs/>
                <w:color w:val="000000" w:themeColor="text1"/>
                <w:sz w:val="16"/>
                <w:szCs w:val="16"/>
              </w:rPr>
              <w:t>Low</w:t>
            </w:r>
          </w:p>
        </w:tc>
      </w:tr>
    </w:tbl>
    <w:p w14:paraId="1C9B8243" w14:textId="01D4CB1C" w:rsidR="00CB005C" w:rsidRPr="002F12CC" w:rsidRDefault="00CB005C" w:rsidP="00CB005C">
      <w:pPr>
        <w:spacing w:after="20" w:line="240" w:lineRule="auto"/>
        <w:ind w:left="144"/>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a</w:t>
      </w:r>
      <w:r w:rsidRPr="002F12CC">
        <w:rPr>
          <w:rFonts w:ascii="Times New Roman" w:eastAsia="Times New Roman" w:hAnsi="Times New Roman" w:cs="Times New Roman"/>
          <w:color w:val="000000" w:themeColor="text1"/>
          <w:sz w:val="18"/>
          <w:szCs w:val="18"/>
        </w:rPr>
        <w:t xml:space="preserve"> Proportion of residents in each </w:t>
      </w:r>
      <w:r w:rsidR="00C56BD1">
        <w:rPr>
          <w:rFonts w:ascii="Times New Roman" w:eastAsia="Times New Roman" w:hAnsi="Times New Roman" w:cs="Times New Roman"/>
          <w:color w:val="000000" w:themeColor="text1"/>
          <w:sz w:val="18"/>
          <w:szCs w:val="18"/>
        </w:rPr>
        <w:t>RCHE</w:t>
      </w:r>
      <w:r w:rsidRPr="002F12CC">
        <w:rPr>
          <w:rFonts w:ascii="Times New Roman" w:eastAsia="Times New Roman" w:hAnsi="Times New Roman" w:cs="Times New Roman"/>
          <w:color w:val="000000" w:themeColor="text1"/>
          <w:sz w:val="18"/>
          <w:szCs w:val="18"/>
        </w:rPr>
        <w:t xml:space="preserve"> across all facilities.</w:t>
      </w:r>
    </w:p>
    <w:p w14:paraId="14E10AB3" w14:textId="77777777" w:rsidR="00CB005C" w:rsidRPr="002F12CC" w:rsidRDefault="00CB005C" w:rsidP="00CB005C">
      <w:pPr>
        <w:spacing w:after="20" w:line="240" w:lineRule="auto"/>
        <w:ind w:left="144"/>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b</w:t>
      </w:r>
      <w:r w:rsidRPr="002F12CC">
        <w:rPr>
          <w:rFonts w:ascii="Times New Roman" w:eastAsia="Times New Roman" w:hAnsi="Times New Roman" w:cs="Times New Roman"/>
          <w:color w:val="000000" w:themeColor="text1"/>
          <w:sz w:val="18"/>
          <w:szCs w:val="18"/>
        </w:rPr>
        <w:t xml:space="preserve"> Proportion of residents colonised with methicillin-resistant Staphylococcus aureus (MRSA) in each facility.</w:t>
      </w:r>
    </w:p>
    <w:p w14:paraId="18643E03" w14:textId="77777777" w:rsidR="00CB005C" w:rsidRPr="002F12CC" w:rsidRDefault="00CB005C" w:rsidP="00CB005C">
      <w:pPr>
        <w:spacing w:after="20" w:line="240" w:lineRule="auto"/>
        <w:ind w:left="144"/>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c</w:t>
      </w:r>
      <w:r w:rsidRPr="002F12CC">
        <w:rPr>
          <w:rFonts w:ascii="Times New Roman" w:eastAsia="Times New Roman" w:hAnsi="Times New Roman" w:cs="Times New Roman"/>
          <w:color w:val="000000" w:themeColor="text1"/>
          <w:sz w:val="18"/>
          <w:szCs w:val="18"/>
        </w:rPr>
        <w:t xml:space="preserve"> Proportion of residents colonised with MRSA across all facilities.</w:t>
      </w:r>
    </w:p>
    <w:p w14:paraId="6E343BCE" w14:textId="77777777" w:rsidR="00777E67" w:rsidRPr="002F12CC" w:rsidRDefault="00CB005C" w:rsidP="00777E67">
      <w:pPr>
        <w:spacing w:after="20" w:line="240" w:lineRule="auto"/>
        <w:ind w:left="144"/>
        <w:rPr>
          <w:rFonts w:ascii="Times New Roman" w:eastAsia="Times New Roman" w:hAnsi="Times New Roman" w:cs="Times New Roman"/>
          <w:color w:val="000000" w:themeColor="text1"/>
          <w:sz w:val="18"/>
          <w:szCs w:val="18"/>
        </w:rPr>
      </w:pPr>
      <w:r w:rsidRPr="002F12CC">
        <w:rPr>
          <w:rFonts w:ascii="Times New Roman" w:eastAsia="Times New Roman" w:hAnsi="Times New Roman" w:cs="Times New Roman"/>
          <w:color w:val="000000" w:themeColor="text1"/>
          <w:sz w:val="18"/>
          <w:szCs w:val="18"/>
          <w:vertAlign w:val="superscript"/>
        </w:rPr>
        <w:t>d</w:t>
      </w:r>
      <w:r w:rsidRPr="002F12CC">
        <w:rPr>
          <w:rFonts w:ascii="Times New Roman" w:eastAsia="Times New Roman" w:hAnsi="Times New Roman" w:cs="Times New Roman"/>
          <w:color w:val="000000" w:themeColor="text1"/>
          <w:sz w:val="18"/>
          <w:szCs w:val="18"/>
        </w:rPr>
        <w:t xml:space="preserve"> Proportion of high-risk residents in each facility.</w:t>
      </w:r>
    </w:p>
    <w:p w14:paraId="41CF54F1" w14:textId="77777777" w:rsidR="00777E67" w:rsidRPr="002F12CC" w:rsidRDefault="00777E67" w:rsidP="00777E67">
      <w:pPr>
        <w:spacing w:after="20" w:line="240" w:lineRule="auto"/>
        <w:ind w:left="144"/>
        <w:rPr>
          <w:color w:val="000000" w:themeColor="text1"/>
          <w:sz w:val="16"/>
          <w:szCs w:val="16"/>
        </w:rPr>
      </w:pPr>
      <w:r w:rsidRPr="002F12CC">
        <w:rPr>
          <w:color w:val="000000" w:themeColor="text1"/>
          <w:sz w:val="18"/>
          <w:szCs w:val="18"/>
          <w:vertAlign w:val="superscript"/>
        </w:rPr>
        <w:t>†</w:t>
      </w:r>
      <w:r w:rsidRPr="002F12CC">
        <w:rPr>
          <w:color w:val="000000" w:themeColor="text1"/>
          <w:sz w:val="16"/>
          <w:szCs w:val="16"/>
        </w:rPr>
        <w:t xml:space="preserve"> Compared to the overall prevalence of MRSA carriage (30.1%).</w:t>
      </w:r>
    </w:p>
    <w:p w14:paraId="5D66CE2E" w14:textId="506D5C8E" w:rsidR="00552B32" w:rsidRPr="002F12CC" w:rsidRDefault="00777E67" w:rsidP="00552B32">
      <w:pPr>
        <w:spacing w:line="240" w:lineRule="auto"/>
        <w:rPr>
          <w:rFonts w:ascii="Times New Roman" w:eastAsia="Times New Roman" w:hAnsi="Times New Roman" w:cs="Times New Roman"/>
          <w:color w:val="000000" w:themeColor="text1"/>
          <w:sz w:val="13"/>
          <w:szCs w:val="13"/>
        </w:rPr>
      </w:pPr>
      <w:r w:rsidRPr="002F12CC">
        <w:rPr>
          <w:color w:val="000000" w:themeColor="text1"/>
          <w:sz w:val="16"/>
          <w:szCs w:val="16"/>
        </w:rPr>
        <w:t>* This percentage resulted in the optimum performance of the risk tool for the given risk score threshold in identifying facilities with the highest proportion of residents with MRSA carriage.</w:t>
      </w:r>
    </w:p>
    <w:p w14:paraId="4C00A170" w14:textId="77777777" w:rsidR="00552B32" w:rsidRPr="002F12CC" w:rsidRDefault="00552B32" w:rsidP="00552B32">
      <w:pPr>
        <w:spacing w:line="240" w:lineRule="auto"/>
        <w:rPr>
          <w:rFonts w:ascii="Times New Roman" w:eastAsia="Times New Roman" w:hAnsi="Times New Roman" w:cs="Times New Roman"/>
          <w:color w:val="000000" w:themeColor="text1"/>
          <w:sz w:val="13"/>
          <w:szCs w:val="13"/>
        </w:rPr>
      </w:pPr>
    </w:p>
    <w:p w14:paraId="60663363" w14:textId="77777777" w:rsidR="006D75F5" w:rsidRPr="002F12CC" w:rsidRDefault="006D75F5" w:rsidP="006D75F5">
      <w:pPr>
        <w:spacing w:after="160" w:line="259" w:lineRule="auto"/>
        <w:rPr>
          <w:rFonts w:ascii="Times New Roman" w:eastAsia="Times New Roman" w:hAnsi="Times New Roman" w:cs="Times New Roman"/>
          <w:color w:val="000000" w:themeColor="text1"/>
          <w:sz w:val="20"/>
          <w:szCs w:val="20"/>
        </w:rPr>
        <w:sectPr w:rsidR="006D75F5" w:rsidRPr="002F12CC" w:rsidSect="00D02567">
          <w:pgSz w:w="15840" w:h="12240" w:orient="landscape" w:code="1"/>
          <w:pgMar w:top="720" w:right="720" w:bottom="720" w:left="720" w:header="706" w:footer="706" w:gutter="0"/>
          <w:cols w:space="720"/>
        </w:sectPr>
      </w:pPr>
    </w:p>
    <w:p w14:paraId="0E3D25C6" w14:textId="09F0D368" w:rsidR="00552B32" w:rsidRPr="002F12CC" w:rsidRDefault="00552B32">
      <w:pPr>
        <w:spacing w:line="240" w:lineRule="auto"/>
        <w:rPr>
          <w:rFonts w:ascii="Times New Roman" w:eastAsia="Times New Roman" w:hAnsi="Times New Roman" w:cs="Times New Roman"/>
          <w:b/>
          <w:color w:val="000000" w:themeColor="text1"/>
          <w:sz w:val="20"/>
          <w:szCs w:val="20"/>
        </w:rPr>
      </w:pPr>
    </w:p>
    <w:p w14:paraId="441F94A4" w14:textId="76EAF845" w:rsidR="00552B32" w:rsidRPr="002F12CC" w:rsidRDefault="0060109A" w:rsidP="00552B32">
      <w:pPr>
        <w:shd w:val="clear" w:color="auto" w:fill="FFFFFF"/>
        <w:spacing w:line="240" w:lineRule="auto"/>
        <w:jc w:val="both"/>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noProof/>
          <w:color w:val="000000" w:themeColor="text1"/>
          <w:sz w:val="20"/>
          <w:szCs w:val="20"/>
        </w:rPr>
        <w:drawing>
          <wp:inline distT="0" distB="0" distL="0" distR="0" wp14:anchorId="7AA2C3F1" wp14:editId="45D0DA5E">
            <wp:extent cx="5584233" cy="4873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5591318" cy="4880108"/>
                    </a:xfrm>
                    <a:prstGeom prst="rect">
                      <a:avLst/>
                    </a:prstGeom>
                  </pic:spPr>
                </pic:pic>
              </a:graphicData>
            </a:graphic>
          </wp:inline>
        </w:drawing>
      </w:r>
    </w:p>
    <w:p w14:paraId="0A9636D1" w14:textId="33C5E275" w:rsidR="00552B32" w:rsidRPr="002F12CC" w:rsidRDefault="00552B32" w:rsidP="00552B32">
      <w:pPr>
        <w:spacing w:line="240" w:lineRule="auto"/>
        <w:rPr>
          <w:rFonts w:ascii="Times New Roman" w:eastAsia="Times New Roman" w:hAnsi="Times New Roman" w:cs="Times New Roman"/>
          <w:color w:val="000000" w:themeColor="text1"/>
          <w:sz w:val="24"/>
          <w:szCs w:val="24"/>
        </w:rPr>
      </w:pPr>
      <w:r w:rsidRPr="002F12CC">
        <w:rPr>
          <w:rFonts w:ascii="Times New Roman" w:eastAsia="Times New Roman" w:hAnsi="Times New Roman" w:cs="Times New Roman"/>
          <w:b/>
          <w:color w:val="000000" w:themeColor="text1"/>
          <w:sz w:val="24"/>
          <w:szCs w:val="24"/>
        </w:rPr>
        <w:t xml:space="preserve">Figure </w:t>
      </w:r>
      <w:r w:rsidR="00C56BD1" w:rsidRPr="002F12CC">
        <w:rPr>
          <w:rFonts w:ascii="Times New Roman" w:eastAsia="Times New Roman" w:hAnsi="Times New Roman" w:cs="Times New Roman"/>
          <w:b/>
          <w:color w:val="000000" w:themeColor="text1"/>
          <w:sz w:val="24"/>
          <w:szCs w:val="24"/>
        </w:rPr>
        <w:t>S</w:t>
      </w:r>
      <w:r w:rsidR="00C56BD1">
        <w:rPr>
          <w:rFonts w:ascii="Times New Roman" w:eastAsia="Times New Roman" w:hAnsi="Times New Roman" w:cs="Times New Roman"/>
          <w:b/>
          <w:color w:val="000000" w:themeColor="text1"/>
          <w:sz w:val="24"/>
          <w:szCs w:val="24"/>
        </w:rPr>
        <w:t>1</w:t>
      </w:r>
      <w:r w:rsidRPr="002F12CC">
        <w:rPr>
          <w:rFonts w:ascii="Times New Roman" w:eastAsia="Times New Roman" w:hAnsi="Times New Roman" w:cs="Times New Roman"/>
          <w:b/>
          <w:color w:val="000000" w:themeColor="text1"/>
          <w:sz w:val="24"/>
          <w:szCs w:val="24"/>
        </w:rPr>
        <w:t xml:space="preserve">. </w:t>
      </w:r>
      <w:r w:rsidRPr="002F12CC">
        <w:rPr>
          <w:rFonts w:ascii="Times New Roman" w:eastAsia="Times New Roman" w:hAnsi="Times New Roman" w:cs="Times New Roman"/>
          <w:color w:val="000000" w:themeColor="text1"/>
          <w:sz w:val="24"/>
          <w:szCs w:val="24"/>
        </w:rPr>
        <w:t>Decision curve for</w:t>
      </w:r>
      <w:r w:rsidRPr="002F12CC">
        <w:rPr>
          <w:rFonts w:ascii="Times New Roman" w:hAnsi="Times New Roman" w:cs="Times New Roman"/>
          <w:color w:val="000000" w:themeColor="text1"/>
        </w:rPr>
        <w:t xml:space="preserve"> </w:t>
      </w:r>
      <w:r w:rsidRPr="002F12CC">
        <w:rPr>
          <w:rFonts w:ascii="Times New Roman" w:eastAsia="Times New Roman" w:hAnsi="Times New Roman" w:cs="Times New Roman"/>
          <w:color w:val="000000" w:themeColor="text1"/>
          <w:sz w:val="24"/>
          <w:szCs w:val="24"/>
        </w:rPr>
        <w:t xml:space="preserve">the model to predict MRSA colonisation in </w:t>
      </w:r>
      <w:r w:rsidR="00C56BD1">
        <w:rPr>
          <w:rFonts w:ascii="Times New Roman" w:eastAsia="Times New Roman" w:hAnsi="Times New Roman" w:cs="Times New Roman"/>
          <w:color w:val="000000" w:themeColor="text1"/>
          <w:sz w:val="24"/>
          <w:szCs w:val="24"/>
        </w:rPr>
        <w:t>RCHEs</w:t>
      </w:r>
      <w:r w:rsidRPr="002F12CC">
        <w:rPr>
          <w:rFonts w:ascii="Times New Roman" w:eastAsia="Times New Roman" w:hAnsi="Times New Roman" w:cs="Times New Roman"/>
          <w:color w:val="000000" w:themeColor="text1"/>
          <w:sz w:val="24"/>
          <w:szCs w:val="24"/>
        </w:rPr>
        <w:t xml:space="preserve"> </w:t>
      </w:r>
    </w:p>
    <w:p w14:paraId="3FC19E3B" w14:textId="25539522" w:rsidR="00552B32" w:rsidRPr="002F12CC" w:rsidRDefault="00552B32" w:rsidP="00552B32">
      <w:pPr>
        <w:spacing w:line="240" w:lineRule="auto"/>
        <w:rPr>
          <w:rFonts w:ascii="Times New Roman" w:eastAsia="Times New Roman" w:hAnsi="Times New Roman" w:cs="Times New Roman"/>
          <w:color w:val="000000" w:themeColor="text1"/>
        </w:rPr>
      </w:pPr>
      <w:r w:rsidRPr="002F12CC">
        <w:rPr>
          <w:rFonts w:ascii="Times New Roman" w:eastAsia="Times New Roman" w:hAnsi="Times New Roman" w:cs="Times New Roman"/>
          <w:color w:val="000000" w:themeColor="text1"/>
        </w:rPr>
        <w:t>The MRSA model results</w:t>
      </w:r>
      <w:r w:rsidRPr="002F12CC">
        <w:rPr>
          <w:rFonts w:ascii="Times New Roman" w:hAnsi="Times New Roman" w:cs="Times New Roman"/>
          <w:color w:val="000000" w:themeColor="text1"/>
          <w:sz w:val="24"/>
          <w:szCs w:val="24"/>
        </w:rPr>
        <w:t xml:space="preserve"> </w:t>
      </w:r>
      <w:r w:rsidRPr="002F12CC">
        <w:rPr>
          <w:rFonts w:ascii="Times New Roman" w:eastAsia="Times New Roman" w:hAnsi="Times New Roman" w:cs="Times New Roman"/>
          <w:color w:val="000000" w:themeColor="text1"/>
        </w:rPr>
        <w:t>are represented by the blue line, while the red and green lines represent</w:t>
      </w:r>
      <w:r w:rsidRPr="002F12CC">
        <w:rPr>
          <w:rFonts w:ascii="Times New Roman" w:hAnsi="Times New Roman" w:cs="Times New Roman"/>
          <w:color w:val="000000" w:themeColor="text1"/>
          <w:sz w:val="24"/>
          <w:szCs w:val="24"/>
        </w:rPr>
        <w:t xml:space="preserve"> </w:t>
      </w:r>
      <w:r w:rsidRPr="002F12CC">
        <w:rPr>
          <w:rFonts w:ascii="Times New Roman" w:eastAsia="Times New Roman" w:hAnsi="Times New Roman" w:cs="Times New Roman"/>
          <w:color w:val="000000" w:themeColor="text1"/>
        </w:rPr>
        <w:t>two competing strategies</w:t>
      </w:r>
      <w:r w:rsidR="002008CA" w:rsidRPr="002F12CC">
        <w:rPr>
          <w:rFonts w:ascii="Times New Roman" w:eastAsia="Times New Roman" w:hAnsi="Times New Roman" w:cs="Times New Roman"/>
          <w:color w:val="000000" w:themeColor="text1"/>
        </w:rPr>
        <w:t>;</w:t>
      </w:r>
      <w:r w:rsidRPr="002F12CC">
        <w:rPr>
          <w:rFonts w:ascii="Times New Roman" w:eastAsia="Times New Roman" w:hAnsi="Times New Roman" w:cs="Times New Roman"/>
          <w:color w:val="000000" w:themeColor="text1"/>
        </w:rPr>
        <w:t xml:space="preserve"> </w:t>
      </w:r>
      <w:r w:rsidR="002008CA" w:rsidRPr="002F12CC">
        <w:rPr>
          <w:rFonts w:ascii="Times New Roman" w:eastAsia="Times New Roman" w:hAnsi="Times New Roman" w:cs="Times New Roman"/>
          <w:color w:val="000000" w:themeColor="text1"/>
        </w:rPr>
        <w:t>t</w:t>
      </w:r>
      <w:r w:rsidRPr="002F12CC">
        <w:rPr>
          <w:rFonts w:ascii="Times New Roman" w:eastAsia="Times New Roman" w:hAnsi="Times New Roman" w:cs="Times New Roman"/>
          <w:color w:val="000000" w:themeColor="text1"/>
        </w:rPr>
        <w:t>he red line assumes</w:t>
      </w:r>
      <w:r w:rsidRPr="002F12CC">
        <w:rPr>
          <w:rFonts w:ascii="Times New Roman" w:hAnsi="Times New Roman" w:cs="Times New Roman"/>
          <w:color w:val="000000" w:themeColor="text1"/>
          <w:sz w:val="24"/>
          <w:szCs w:val="24"/>
        </w:rPr>
        <w:t xml:space="preserve"> </w:t>
      </w:r>
      <w:r w:rsidRPr="002F12CC">
        <w:rPr>
          <w:rFonts w:ascii="Times New Roman" w:eastAsia="Times New Roman" w:hAnsi="Times New Roman" w:cs="Times New Roman"/>
          <w:color w:val="000000" w:themeColor="text1"/>
        </w:rPr>
        <w:t xml:space="preserve">all residents are colonised with MRSA (treat all) and the green line assumes no residents are colonised with MRSA (treat none). These two strategies intersect at the prevalence, which is represented on the </w:t>
      </w:r>
      <w:r w:rsidRPr="002F12CC">
        <w:rPr>
          <w:rFonts w:ascii="Times New Roman" w:eastAsia="Times New Roman" w:hAnsi="Times New Roman" w:cs="Times New Roman"/>
          <w:i/>
          <w:iCs/>
          <w:color w:val="000000" w:themeColor="text1"/>
        </w:rPr>
        <w:t>x</w:t>
      </w:r>
      <w:r w:rsidRPr="002F12CC">
        <w:rPr>
          <w:rFonts w:ascii="Times New Roman" w:eastAsia="Times New Roman" w:hAnsi="Times New Roman" w:cs="Times New Roman"/>
          <w:color w:val="000000" w:themeColor="text1"/>
        </w:rPr>
        <w:t>-axis as the treatment threshold probability.</w:t>
      </w:r>
    </w:p>
    <w:p w14:paraId="01E02104" w14:textId="77777777" w:rsidR="00552B32" w:rsidRPr="002F12CC" w:rsidRDefault="00552B32" w:rsidP="00552B32">
      <w:pPr>
        <w:spacing w:line="240" w:lineRule="auto"/>
        <w:rPr>
          <w:rFonts w:ascii="Times New Roman" w:eastAsia="Times New Roman" w:hAnsi="Times New Roman" w:cs="Times New Roman"/>
          <w:color w:val="000000" w:themeColor="text1"/>
        </w:rPr>
      </w:pPr>
    </w:p>
    <w:p w14:paraId="0E5F594B" w14:textId="43F60C39" w:rsidR="00552B32" w:rsidRPr="002F12CC" w:rsidRDefault="00552B32" w:rsidP="00552B32">
      <w:pPr>
        <w:spacing w:line="240" w:lineRule="auto"/>
        <w:rPr>
          <w:rFonts w:ascii="Times New Roman" w:eastAsia="Times New Roman" w:hAnsi="Times New Roman" w:cs="Times New Roman"/>
          <w:color w:val="000000" w:themeColor="text1"/>
        </w:rPr>
      </w:pPr>
      <w:r w:rsidRPr="002F12CC">
        <w:rPr>
          <w:rFonts w:ascii="Times New Roman" w:eastAsia="Times New Roman" w:hAnsi="Times New Roman" w:cs="Times New Roman"/>
          <w:color w:val="000000" w:themeColor="text1"/>
        </w:rPr>
        <w:t>The graph shows the expected net benefit per resident relative to the strategy of ‘treat none’ for each of the three strategies. The MRSA model (blue line) is comparable to the strategy of screening all residents at low threshold probabilities (&lt;</w:t>
      </w:r>
      <w:r w:rsidR="002008CA" w:rsidRPr="002F12CC">
        <w:rPr>
          <w:rFonts w:ascii="Times New Roman" w:eastAsia="Times New Roman" w:hAnsi="Times New Roman" w:cs="Times New Roman"/>
          <w:color w:val="000000" w:themeColor="text1"/>
        </w:rPr>
        <w:t xml:space="preserve"> </w:t>
      </w:r>
      <w:r w:rsidRPr="002F12CC">
        <w:rPr>
          <w:rFonts w:ascii="Times New Roman" w:eastAsia="Times New Roman" w:hAnsi="Times New Roman" w:cs="Times New Roman"/>
          <w:color w:val="000000" w:themeColor="text1"/>
        </w:rPr>
        <w:t>~13%) of MRSA colonization and is comparable to the strategy of treating none at high threshold probabilities (&gt;</w:t>
      </w:r>
      <w:r w:rsidR="002008CA" w:rsidRPr="002F12CC">
        <w:rPr>
          <w:rFonts w:ascii="Times New Roman" w:eastAsia="Times New Roman" w:hAnsi="Times New Roman" w:cs="Times New Roman"/>
          <w:color w:val="000000" w:themeColor="text1"/>
        </w:rPr>
        <w:t xml:space="preserve"> </w:t>
      </w:r>
      <w:r w:rsidRPr="002F12CC">
        <w:rPr>
          <w:rFonts w:ascii="Times New Roman" w:eastAsia="Times New Roman" w:hAnsi="Times New Roman" w:cs="Times New Roman"/>
          <w:color w:val="000000" w:themeColor="text1"/>
        </w:rPr>
        <w:t>~90%). However, between these two extremes, there is a range of threshold probabilities (~13% to ~90%) where the MRSA model provides added value.</w:t>
      </w:r>
    </w:p>
    <w:p w14:paraId="7AF1469F" w14:textId="77777777" w:rsidR="00552B32" w:rsidRPr="002F12CC" w:rsidRDefault="00552B32" w:rsidP="00552B32">
      <w:pPr>
        <w:spacing w:line="240" w:lineRule="auto"/>
        <w:rPr>
          <w:rFonts w:ascii="Times New Roman" w:eastAsia="Times New Roman" w:hAnsi="Times New Roman" w:cs="Times New Roman"/>
          <w:color w:val="000000" w:themeColor="text1"/>
        </w:rPr>
      </w:pPr>
    </w:p>
    <w:p w14:paraId="50DF5945" w14:textId="77777777" w:rsidR="00552B32" w:rsidRPr="002F12CC" w:rsidRDefault="00552B32" w:rsidP="00552B32">
      <w:pPr>
        <w:spacing w:line="240" w:lineRule="auto"/>
        <w:rPr>
          <w:rFonts w:ascii="Times New Roman" w:eastAsia="Times New Roman" w:hAnsi="Times New Roman" w:cs="Times New Roman"/>
          <w:color w:val="000000" w:themeColor="text1"/>
        </w:rPr>
      </w:pPr>
      <w:r w:rsidRPr="002F12CC">
        <w:rPr>
          <w:rFonts w:ascii="Times New Roman" w:eastAsia="Times New Roman" w:hAnsi="Times New Roman" w:cs="Times New Roman"/>
          <w:color w:val="000000" w:themeColor="text1"/>
        </w:rPr>
        <w:t>If a resident has a high certainty of MRSA carriage, clinicians would opt for interventions such as an MRSA culture test or decolonization directly, and the model would have no clinical role. However, the risk score can be the first step in identifying high-risk residents for further MRSA culture tests. The potential benefit of identifying true positive cases is a reduction in the number of residents who need to be screened for MRSA culture in resource-strained settings such as LTCFs. Therefore, the MRSA model would be most useful for identifying high-risk residents where a lower level of certainty is in place, and clinicians would like to target screening resources to those who are most likely to benefit.</w:t>
      </w:r>
    </w:p>
    <w:p w14:paraId="6DB62669" w14:textId="41E5FBC1" w:rsidR="006D75F5" w:rsidRPr="002F12CC" w:rsidRDefault="006D75F5" w:rsidP="006D75F5">
      <w:pPr>
        <w:spacing w:after="160" w:line="259" w:lineRule="auto"/>
        <w:rPr>
          <w:rFonts w:ascii="Times New Roman" w:eastAsia="Times New Roman" w:hAnsi="Times New Roman" w:cs="Times New Roman"/>
          <w:color w:val="000000" w:themeColor="text1"/>
          <w:sz w:val="20"/>
          <w:szCs w:val="20"/>
        </w:rPr>
      </w:pPr>
      <w:r w:rsidRPr="002F12CC">
        <w:rPr>
          <w:rFonts w:ascii="Times New Roman" w:eastAsia="Times New Roman" w:hAnsi="Times New Roman" w:cs="Times New Roman"/>
          <w:noProof/>
          <w:color w:val="000000" w:themeColor="text1"/>
          <w:sz w:val="20"/>
          <w:szCs w:val="20"/>
        </w:rPr>
        <w:lastRenderedPageBreak/>
        <w:drawing>
          <wp:inline distT="0" distB="0" distL="0" distR="0" wp14:anchorId="2F33F949" wp14:editId="63467AA6">
            <wp:extent cx="6107324" cy="3509010"/>
            <wp:effectExtent l="19050" t="19050" r="27305" b="1524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6240" cy="3514133"/>
                    </a:xfrm>
                    <a:prstGeom prst="rect">
                      <a:avLst/>
                    </a:prstGeom>
                    <a:ln>
                      <a:solidFill>
                        <a:schemeClr val="bg2">
                          <a:lumMod val="90000"/>
                        </a:schemeClr>
                      </a:solidFill>
                    </a:ln>
                  </pic:spPr>
                </pic:pic>
              </a:graphicData>
            </a:graphic>
          </wp:inline>
        </w:drawing>
      </w:r>
    </w:p>
    <w:p w14:paraId="609F26FC" w14:textId="498D70F4" w:rsidR="006D75F5" w:rsidRPr="002F12CC" w:rsidRDefault="006D75F5" w:rsidP="006D75F5">
      <w:pPr>
        <w:spacing w:line="240" w:lineRule="auto"/>
        <w:rPr>
          <w:rFonts w:ascii="Times New Roman" w:eastAsia="Times New Roman" w:hAnsi="Times New Roman" w:cs="Times New Roman"/>
          <w:color w:val="000000" w:themeColor="text1"/>
          <w:sz w:val="24"/>
          <w:szCs w:val="24"/>
        </w:rPr>
      </w:pPr>
      <w:r w:rsidRPr="002F12CC">
        <w:rPr>
          <w:rFonts w:ascii="Times New Roman" w:eastAsia="Times New Roman" w:hAnsi="Times New Roman" w:cs="Times New Roman"/>
          <w:b/>
          <w:bCs/>
          <w:color w:val="000000" w:themeColor="text1"/>
          <w:sz w:val="24"/>
          <w:szCs w:val="24"/>
        </w:rPr>
        <w:t xml:space="preserve">Figure </w:t>
      </w:r>
      <w:r w:rsidR="00C56BD1" w:rsidRPr="002F12CC">
        <w:rPr>
          <w:rFonts w:ascii="Times New Roman" w:eastAsia="Times New Roman" w:hAnsi="Times New Roman" w:cs="Times New Roman"/>
          <w:b/>
          <w:bCs/>
          <w:color w:val="000000" w:themeColor="text1"/>
          <w:sz w:val="24"/>
          <w:szCs w:val="24"/>
        </w:rPr>
        <w:t>S</w:t>
      </w:r>
      <w:r w:rsidR="00C56BD1">
        <w:rPr>
          <w:rFonts w:ascii="Times New Roman" w:eastAsia="Times New Roman" w:hAnsi="Times New Roman" w:cs="Times New Roman"/>
          <w:b/>
          <w:bCs/>
          <w:color w:val="000000" w:themeColor="text1"/>
          <w:sz w:val="24"/>
          <w:szCs w:val="24"/>
        </w:rPr>
        <w:t>2</w:t>
      </w:r>
      <w:r w:rsidRPr="002F12CC">
        <w:rPr>
          <w:rFonts w:ascii="Times New Roman" w:eastAsia="Times New Roman" w:hAnsi="Times New Roman" w:cs="Times New Roman"/>
          <w:b/>
          <w:bCs/>
          <w:color w:val="000000" w:themeColor="text1"/>
          <w:sz w:val="24"/>
          <w:szCs w:val="24"/>
        </w:rPr>
        <w:t>.</w:t>
      </w:r>
      <w:r w:rsidRPr="002F12CC">
        <w:rPr>
          <w:rFonts w:ascii="Times New Roman" w:eastAsia="Times New Roman" w:hAnsi="Times New Roman" w:cs="Times New Roman"/>
          <w:color w:val="000000" w:themeColor="text1"/>
          <w:sz w:val="24"/>
          <w:szCs w:val="24"/>
        </w:rPr>
        <w:t xml:space="preserve"> Elbow plot revealing a clear straightening of the points after four clusters.</w:t>
      </w:r>
    </w:p>
    <w:p w14:paraId="3B054AA1" w14:textId="77777777" w:rsidR="006D75F5" w:rsidRPr="002F12CC" w:rsidRDefault="006D75F5" w:rsidP="006D75F5">
      <w:pPr>
        <w:spacing w:line="240" w:lineRule="auto"/>
        <w:rPr>
          <w:rFonts w:ascii="Times New Roman" w:eastAsia="Times New Roman" w:hAnsi="Times New Roman" w:cs="Times New Roman"/>
          <w:color w:val="000000" w:themeColor="text1"/>
          <w:sz w:val="24"/>
          <w:szCs w:val="24"/>
        </w:rPr>
      </w:pPr>
    </w:p>
    <w:p w14:paraId="498874E7" w14:textId="3A26444B" w:rsidR="00CB005C" w:rsidRPr="002F12CC" w:rsidRDefault="00CB005C" w:rsidP="006D75F5">
      <w:pPr>
        <w:spacing w:after="20" w:line="240" w:lineRule="auto"/>
        <w:ind w:left="144"/>
        <w:rPr>
          <w:rFonts w:ascii="Times New Roman" w:eastAsia="Times New Roman" w:hAnsi="Times New Roman" w:cs="Times New Roman"/>
          <w:color w:val="000000" w:themeColor="text1"/>
          <w:sz w:val="16"/>
          <w:szCs w:val="16"/>
        </w:rPr>
      </w:pPr>
    </w:p>
    <w:sectPr w:rsidR="00CB005C" w:rsidRPr="002F12CC" w:rsidSect="006D75F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E1BA9" w14:textId="77777777" w:rsidR="00B206DB" w:rsidRDefault="00B206DB" w:rsidP="00C56BD1">
      <w:pPr>
        <w:spacing w:line="240" w:lineRule="auto"/>
      </w:pPr>
      <w:r>
        <w:separator/>
      </w:r>
    </w:p>
  </w:endnote>
  <w:endnote w:type="continuationSeparator" w:id="0">
    <w:p w14:paraId="563266CC" w14:textId="77777777" w:rsidR="00B206DB" w:rsidRDefault="00B206DB" w:rsidP="00C56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altName w:val="Gungsuh"/>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276EB" w14:textId="77777777" w:rsidR="00B206DB" w:rsidRDefault="00B206DB" w:rsidP="00C56BD1">
      <w:pPr>
        <w:spacing w:line="240" w:lineRule="auto"/>
      </w:pPr>
      <w:r>
        <w:separator/>
      </w:r>
    </w:p>
  </w:footnote>
  <w:footnote w:type="continuationSeparator" w:id="0">
    <w:p w14:paraId="4C3DF85A" w14:textId="77777777" w:rsidR="00B206DB" w:rsidRDefault="00B206DB" w:rsidP="00C56B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61"/>
    <w:rsid w:val="00124CF0"/>
    <w:rsid w:val="0016249E"/>
    <w:rsid w:val="00163206"/>
    <w:rsid w:val="002008CA"/>
    <w:rsid w:val="00210E60"/>
    <w:rsid w:val="00250ACB"/>
    <w:rsid w:val="00260806"/>
    <w:rsid w:val="002A4827"/>
    <w:rsid w:val="002C04AB"/>
    <w:rsid w:val="002E2C04"/>
    <w:rsid w:val="002E74A7"/>
    <w:rsid w:val="002F12CC"/>
    <w:rsid w:val="00324F1B"/>
    <w:rsid w:val="0033331D"/>
    <w:rsid w:val="003517FA"/>
    <w:rsid w:val="00361F25"/>
    <w:rsid w:val="00390267"/>
    <w:rsid w:val="003C54BB"/>
    <w:rsid w:val="004561EC"/>
    <w:rsid w:val="004B31FE"/>
    <w:rsid w:val="00552B32"/>
    <w:rsid w:val="00572CFE"/>
    <w:rsid w:val="00577A3E"/>
    <w:rsid w:val="0060109A"/>
    <w:rsid w:val="00673979"/>
    <w:rsid w:val="006B6887"/>
    <w:rsid w:val="006C0CAF"/>
    <w:rsid w:val="006D75F5"/>
    <w:rsid w:val="00777E67"/>
    <w:rsid w:val="007B2980"/>
    <w:rsid w:val="008210B2"/>
    <w:rsid w:val="00830E71"/>
    <w:rsid w:val="00851220"/>
    <w:rsid w:val="00992461"/>
    <w:rsid w:val="009B719C"/>
    <w:rsid w:val="00A35866"/>
    <w:rsid w:val="00A50221"/>
    <w:rsid w:val="00A84A6A"/>
    <w:rsid w:val="00AC5716"/>
    <w:rsid w:val="00B07AC7"/>
    <w:rsid w:val="00B206DB"/>
    <w:rsid w:val="00B2418E"/>
    <w:rsid w:val="00B37661"/>
    <w:rsid w:val="00BA03D1"/>
    <w:rsid w:val="00BC6757"/>
    <w:rsid w:val="00BF6D69"/>
    <w:rsid w:val="00C07125"/>
    <w:rsid w:val="00C56BD1"/>
    <w:rsid w:val="00C679E0"/>
    <w:rsid w:val="00CB005C"/>
    <w:rsid w:val="00D02567"/>
    <w:rsid w:val="00DA7834"/>
    <w:rsid w:val="00E34FFD"/>
    <w:rsid w:val="00E413BA"/>
    <w:rsid w:val="00E44084"/>
    <w:rsid w:val="00E9609D"/>
    <w:rsid w:val="00EB57DE"/>
    <w:rsid w:val="00EB7D62"/>
    <w:rsid w:val="00F2030E"/>
    <w:rsid w:val="00F55CC8"/>
    <w:rsid w:val="00FC7178"/>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819D"/>
  <w15:chartTrackingRefBased/>
  <w15:docId w15:val="{818F61AB-6EA6-4680-848E-DD29D307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H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D69"/>
    <w:pPr>
      <w:spacing w:after="0" w:line="276" w:lineRule="auto"/>
    </w:pPr>
    <w:rPr>
      <w:rFonts w:ascii="Arial" w:eastAsia="Arial" w:hAnsi="Arial" w:cs="Arial"/>
      <w:lang w:val="en-GB" w:eastAsia="zh-TW"/>
    </w:rPr>
  </w:style>
  <w:style w:type="paragraph" w:styleId="Heading1">
    <w:name w:val="heading 1"/>
    <w:basedOn w:val="Normal"/>
    <w:next w:val="Normal"/>
    <w:link w:val="Heading1Char"/>
    <w:uiPriority w:val="9"/>
    <w:qFormat/>
    <w:rsid w:val="00CB005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CB005C"/>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CB005C"/>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CB005C"/>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CB005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CB00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05C"/>
    <w:rPr>
      <w:rFonts w:ascii="Arial" w:eastAsia="Arial" w:hAnsi="Arial" w:cs="Arial"/>
      <w:sz w:val="40"/>
      <w:szCs w:val="40"/>
      <w:lang w:val="en-GB" w:eastAsia="zh-TW"/>
    </w:rPr>
  </w:style>
  <w:style w:type="character" w:customStyle="1" w:styleId="Heading2Char">
    <w:name w:val="Heading 2 Char"/>
    <w:basedOn w:val="DefaultParagraphFont"/>
    <w:link w:val="Heading2"/>
    <w:uiPriority w:val="9"/>
    <w:rsid w:val="00CB005C"/>
    <w:rPr>
      <w:rFonts w:ascii="Arial" w:eastAsia="Arial" w:hAnsi="Arial" w:cs="Arial"/>
      <w:sz w:val="32"/>
      <w:szCs w:val="32"/>
      <w:lang w:val="en-GB" w:eastAsia="zh-TW"/>
    </w:rPr>
  </w:style>
  <w:style w:type="character" w:customStyle="1" w:styleId="Heading3Char">
    <w:name w:val="Heading 3 Char"/>
    <w:basedOn w:val="DefaultParagraphFont"/>
    <w:link w:val="Heading3"/>
    <w:uiPriority w:val="9"/>
    <w:rsid w:val="00CB005C"/>
    <w:rPr>
      <w:rFonts w:ascii="Arial" w:eastAsia="Arial" w:hAnsi="Arial" w:cs="Arial"/>
      <w:color w:val="434343"/>
      <w:sz w:val="28"/>
      <w:szCs w:val="28"/>
      <w:lang w:val="en-GB" w:eastAsia="zh-TW"/>
    </w:rPr>
  </w:style>
  <w:style w:type="character" w:customStyle="1" w:styleId="Heading4Char">
    <w:name w:val="Heading 4 Char"/>
    <w:basedOn w:val="DefaultParagraphFont"/>
    <w:link w:val="Heading4"/>
    <w:uiPriority w:val="9"/>
    <w:rsid w:val="00CB005C"/>
    <w:rPr>
      <w:rFonts w:ascii="Arial" w:eastAsia="Arial" w:hAnsi="Arial" w:cs="Arial"/>
      <w:color w:val="666666"/>
      <w:sz w:val="24"/>
      <w:szCs w:val="24"/>
      <w:lang w:val="en-GB" w:eastAsia="zh-TW"/>
    </w:rPr>
  </w:style>
  <w:style w:type="character" w:customStyle="1" w:styleId="Heading5Char">
    <w:name w:val="Heading 5 Char"/>
    <w:basedOn w:val="DefaultParagraphFont"/>
    <w:link w:val="Heading5"/>
    <w:uiPriority w:val="9"/>
    <w:rsid w:val="00CB005C"/>
    <w:rPr>
      <w:rFonts w:ascii="Arial" w:eastAsia="Arial" w:hAnsi="Arial" w:cs="Arial"/>
      <w:color w:val="666666"/>
      <w:lang w:val="en-GB" w:eastAsia="zh-TW"/>
    </w:rPr>
  </w:style>
  <w:style w:type="character" w:customStyle="1" w:styleId="Heading6Char">
    <w:name w:val="Heading 6 Char"/>
    <w:basedOn w:val="DefaultParagraphFont"/>
    <w:link w:val="Heading6"/>
    <w:uiPriority w:val="9"/>
    <w:semiHidden/>
    <w:rsid w:val="00CB005C"/>
    <w:rPr>
      <w:rFonts w:ascii="Arial" w:eastAsia="Arial" w:hAnsi="Arial" w:cs="Arial"/>
      <w:i/>
      <w:color w:val="666666"/>
      <w:lang w:val="en-GB" w:eastAsia="zh-TW"/>
    </w:rPr>
  </w:style>
  <w:style w:type="paragraph" w:styleId="Title">
    <w:name w:val="Title"/>
    <w:basedOn w:val="Normal"/>
    <w:next w:val="Normal"/>
    <w:link w:val="TitleChar"/>
    <w:uiPriority w:val="10"/>
    <w:qFormat/>
    <w:rsid w:val="00CB005C"/>
    <w:pPr>
      <w:keepNext/>
      <w:keepLines/>
      <w:spacing w:after="60"/>
    </w:pPr>
    <w:rPr>
      <w:sz w:val="52"/>
      <w:szCs w:val="52"/>
    </w:rPr>
  </w:style>
  <w:style w:type="character" w:customStyle="1" w:styleId="TitleChar">
    <w:name w:val="Title Char"/>
    <w:basedOn w:val="DefaultParagraphFont"/>
    <w:link w:val="Title"/>
    <w:uiPriority w:val="10"/>
    <w:rsid w:val="00CB005C"/>
    <w:rPr>
      <w:rFonts w:ascii="Arial" w:eastAsia="Arial" w:hAnsi="Arial" w:cs="Arial"/>
      <w:sz w:val="52"/>
      <w:szCs w:val="52"/>
      <w:lang w:val="en-GB" w:eastAsia="zh-TW"/>
    </w:rPr>
  </w:style>
  <w:style w:type="paragraph" w:styleId="Subtitle">
    <w:name w:val="Subtitle"/>
    <w:basedOn w:val="Normal"/>
    <w:next w:val="Normal"/>
    <w:link w:val="SubtitleChar"/>
    <w:uiPriority w:val="11"/>
    <w:qFormat/>
    <w:rsid w:val="00CB005C"/>
    <w:pPr>
      <w:keepNext/>
      <w:keepLines/>
      <w:spacing w:after="320"/>
    </w:pPr>
    <w:rPr>
      <w:color w:val="666666"/>
      <w:sz w:val="30"/>
      <w:szCs w:val="30"/>
    </w:rPr>
  </w:style>
  <w:style w:type="character" w:customStyle="1" w:styleId="SubtitleChar">
    <w:name w:val="Subtitle Char"/>
    <w:basedOn w:val="DefaultParagraphFont"/>
    <w:link w:val="Subtitle"/>
    <w:uiPriority w:val="11"/>
    <w:rsid w:val="00CB005C"/>
    <w:rPr>
      <w:rFonts w:ascii="Arial" w:eastAsia="Arial" w:hAnsi="Arial" w:cs="Arial"/>
      <w:color w:val="666666"/>
      <w:sz w:val="30"/>
      <w:szCs w:val="30"/>
      <w:lang w:val="en-GB" w:eastAsia="zh-TW"/>
    </w:rPr>
  </w:style>
  <w:style w:type="paragraph" w:styleId="CommentText">
    <w:name w:val="annotation text"/>
    <w:basedOn w:val="Normal"/>
    <w:link w:val="CommentTextChar"/>
    <w:uiPriority w:val="99"/>
    <w:semiHidden/>
    <w:unhideWhenUsed/>
    <w:rsid w:val="00CB005C"/>
    <w:pPr>
      <w:spacing w:line="240" w:lineRule="auto"/>
    </w:pPr>
    <w:rPr>
      <w:sz w:val="20"/>
      <w:szCs w:val="20"/>
    </w:rPr>
  </w:style>
  <w:style w:type="character" w:customStyle="1" w:styleId="CommentTextChar">
    <w:name w:val="Comment Text Char"/>
    <w:basedOn w:val="DefaultParagraphFont"/>
    <w:link w:val="CommentText"/>
    <w:uiPriority w:val="99"/>
    <w:semiHidden/>
    <w:rsid w:val="00CB005C"/>
    <w:rPr>
      <w:rFonts w:ascii="Arial" w:eastAsia="Arial" w:hAnsi="Arial" w:cs="Arial"/>
      <w:sz w:val="20"/>
      <w:szCs w:val="20"/>
      <w:lang w:val="en-GB" w:eastAsia="zh-TW"/>
    </w:rPr>
  </w:style>
  <w:style w:type="character" w:styleId="CommentReference">
    <w:name w:val="annotation reference"/>
    <w:uiPriority w:val="99"/>
    <w:semiHidden/>
    <w:unhideWhenUsed/>
    <w:rsid w:val="00CB005C"/>
    <w:rPr>
      <w:sz w:val="16"/>
      <w:szCs w:val="16"/>
    </w:rPr>
  </w:style>
  <w:style w:type="paragraph" w:styleId="BalloonText">
    <w:name w:val="Balloon Text"/>
    <w:basedOn w:val="Normal"/>
    <w:link w:val="BalloonTextChar"/>
    <w:uiPriority w:val="99"/>
    <w:semiHidden/>
    <w:unhideWhenUsed/>
    <w:rsid w:val="00CB00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05C"/>
    <w:rPr>
      <w:rFonts w:ascii="Segoe UI" w:eastAsia="Arial" w:hAnsi="Segoe UI" w:cs="Segoe UI"/>
      <w:sz w:val="18"/>
      <w:szCs w:val="18"/>
      <w:lang w:val="en-GB" w:eastAsia="zh-TW"/>
    </w:rPr>
  </w:style>
  <w:style w:type="paragraph" w:styleId="CommentSubject">
    <w:name w:val="annotation subject"/>
    <w:basedOn w:val="CommentText"/>
    <w:next w:val="CommentText"/>
    <w:link w:val="CommentSubjectChar"/>
    <w:uiPriority w:val="99"/>
    <w:semiHidden/>
    <w:unhideWhenUsed/>
    <w:rsid w:val="00CB005C"/>
    <w:rPr>
      <w:b/>
      <w:bCs/>
    </w:rPr>
  </w:style>
  <w:style w:type="character" w:customStyle="1" w:styleId="CommentSubjectChar">
    <w:name w:val="Comment Subject Char"/>
    <w:basedOn w:val="CommentTextChar"/>
    <w:link w:val="CommentSubject"/>
    <w:uiPriority w:val="99"/>
    <w:semiHidden/>
    <w:rsid w:val="00CB005C"/>
    <w:rPr>
      <w:rFonts w:ascii="Arial" w:eastAsia="Arial" w:hAnsi="Arial" w:cs="Arial"/>
      <w:b/>
      <w:bCs/>
      <w:sz w:val="20"/>
      <w:szCs w:val="20"/>
      <w:lang w:val="en-GB" w:eastAsia="zh-TW"/>
    </w:rPr>
  </w:style>
  <w:style w:type="paragraph" w:styleId="Revision">
    <w:name w:val="Revision"/>
    <w:hidden/>
    <w:uiPriority w:val="99"/>
    <w:semiHidden/>
    <w:rsid w:val="00CB005C"/>
    <w:pPr>
      <w:spacing w:after="0" w:line="240" w:lineRule="auto"/>
    </w:pPr>
    <w:rPr>
      <w:rFonts w:ascii="Arial" w:eastAsia="Arial" w:hAnsi="Arial" w:cs="Arial"/>
      <w:lang w:val="en-GB" w:eastAsia="zh-TW"/>
    </w:rPr>
  </w:style>
  <w:style w:type="paragraph" w:styleId="ListParagraph">
    <w:name w:val="List Paragraph"/>
    <w:basedOn w:val="Normal"/>
    <w:uiPriority w:val="34"/>
    <w:qFormat/>
    <w:rsid w:val="00CB005C"/>
    <w:pPr>
      <w:ind w:left="720"/>
      <w:contextualSpacing/>
    </w:pPr>
  </w:style>
  <w:style w:type="character" w:styleId="LineNumber">
    <w:name w:val="line number"/>
    <w:basedOn w:val="DefaultParagraphFont"/>
    <w:uiPriority w:val="99"/>
    <w:semiHidden/>
    <w:unhideWhenUsed/>
    <w:rsid w:val="00CB005C"/>
  </w:style>
  <w:style w:type="paragraph" w:styleId="Header">
    <w:name w:val="header"/>
    <w:basedOn w:val="Normal"/>
    <w:link w:val="HeaderChar"/>
    <w:uiPriority w:val="99"/>
    <w:unhideWhenUsed/>
    <w:rsid w:val="00C56BD1"/>
    <w:pPr>
      <w:tabs>
        <w:tab w:val="center" w:pos="4680"/>
        <w:tab w:val="right" w:pos="9360"/>
      </w:tabs>
      <w:spacing w:line="240" w:lineRule="auto"/>
    </w:pPr>
  </w:style>
  <w:style w:type="character" w:customStyle="1" w:styleId="HeaderChar">
    <w:name w:val="Header Char"/>
    <w:basedOn w:val="DefaultParagraphFont"/>
    <w:link w:val="Header"/>
    <w:uiPriority w:val="99"/>
    <w:rsid w:val="00C56BD1"/>
    <w:rPr>
      <w:rFonts w:ascii="Arial" w:eastAsia="Arial" w:hAnsi="Arial" w:cs="Arial"/>
      <w:lang w:val="en-GB" w:eastAsia="zh-TW"/>
    </w:rPr>
  </w:style>
  <w:style w:type="paragraph" w:styleId="Footer">
    <w:name w:val="footer"/>
    <w:basedOn w:val="Normal"/>
    <w:link w:val="FooterChar"/>
    <w:uiPriority w:val="99"/>
    <w:unhideWhenUsed/>
    <w:rsid w:val="00C56BD1"/>
    <w:pPr>
      <w:tabs>
        <w:tab w:val="center" w:pos="4680"/>
        <w:tab w:val="right" w:pos="9360"/>
      </w:tabs>
      <w:spacing w:line="240" w:lineRule="auto"/>
    </w:pPr>
  </w:style>
  <w:style w:type="character" w:customStyle="1" w:styleId="FooterChar">
    <w:name w:val="Footer Char"/>
    <w:basedOn w:val="DefaultParagraphFont"/>
    <w:link w:val="Footer"/>
    <w:uiPriority w:val="99"/>
    <w:rsid w:val="00C56BD1"/>
    <w:rPr>
      <w:rFonts w:ascii="Arial" w:eastAsia="Arial" w:hAnsi="Arial" w:cs="Arial"/>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3773</Words>
  <Characters>19210</Characters>
  <Application>Microsoft Office Word</Application>
  <DocSecurity>0</DocSecurity>
  <Lines>2134</Lines>
  <Paragraphs>1641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KKwok</dc:creator>
  <cp:keywords/>
  <dc:description/>
  <cp:lastModifiedBy>Kin On Kwok (SPHPC)</cp:lastModifiedBy>
  <cp:revision>2</cp:revision>
  <dcterms:created xsi:type="dcterms:W3CDTF">2024-02-23T09:04:00Z</dcterms:created>
  <dcterms:modified xsi:type="dcterms:W3CDTF">2024-02-23T09:04:00Z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7ec08e1426229fd368a8f07602488932be2e5206dc0d7e8d5c8ef0b528ebbf49</vt:lpwstr>
  </property>
</Properties>
</file>