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Calculation of the required pumping discharge quantity Q, to succeed the desirable water drawdown, modeling the excavation as one big well</w:t>
      </w:r>
    </w:p>
    <w:p>
      <w:pPr>
        <w:pStyle w:val="Heading1"/>
      </w:pPr>
      <w:r>
        <w:t>Input Data</w:t>
      </w:r>
    </w:p>
    <w:p>
      <w:r>
        <w:t>Permeability index (K): 1.90E-06 m/s</w:t>
        <w:br/>
        <w:t>Hydraulic head of the original water table (H): 90.0 m</w:t>
        <w:br/>
        <w:t>Excavation depth from surface-lower water table (hd0): 7.6 m</w:t>
        <w:br/>
        <w:t>Ground water table depth, from surface (hwl): 0.9 m</w:t>
        <w:br/>
        <w:t>Length of excavation area (a): 60.0 m</w:t>
        <w:br/>
        <w:t>Width of excavation area (b): 25.0 m</w:t>
        <w:br/>
      </w:r>
    </w:p>
    <w:p>
      <w:pPr>
        <w:pStyle w:val="Heading1"/>
      </w:pPr>
      <w:r>
        <w:t>Output Results</w:t>
      </w:r>
    </w:p>
    <w:p>
      <w:r>
        <w:t xml:space="preserve">ANALYSIS RESULTS </w:t>
        <w:br/>
        <w:br/>
        <w:t>Required flow drawdown (hd): 6.70 m</w:t>
        <w:br/>
        <w:t>Hydraulic head at maximum dewatering 6.70 m</w:t>
        <w:br/>
        <w:t>Radius of influence of Well or Point Source (r1): 27.71 m</w:t>
        <w:br/>
        <w:t>Equivalent radius of the well (rw): 21.85 m</w:t>
        <w:br/>
        <w:t>Total Radius of influence of Well (R): 49.56 m</w:t>
        <w:br/>
        <w:t>Pumping rate (Q): 0.0085 m3</w:t>
        <w:br/>
      </w:r>
    </w:p>
    <w:p>
      <w:pPr>
        <w:pStyle w:val="Heading1"/>
      </w:pPr>
      <w:r>
        <w:t>Formulas</w:t>
      </w:r>
    </w:p>
    <w:p>
      <w:r>
        <w:t>hd = hd0 - hwl</w:t>
        <w:br/>
        <w:t>hw = H - hd</w:t>
        <w:br/>
        <w:t>r1 = 3000 * (H - hw) * sqrt(K)</w:t>
        <w:br/>
        <w:t>rw = sqrt(a * b / pi)</w:t>
        <w:br/>
        <w:t>R = r1 + rw</w:t>
        <w:br/>
        <w:t>Q = (pi * K * (H^2 - hw^2)) / ln(R / rw)</w:t>
        <w:br/>
        <w:t>Qls = Q * 1000</w:t>
      </w:r>
    </w:p>
    <w:p>
      <w:pPr>
        <w:pStyle w:val="Heading1"/>
      </w:pPr>
      <w:r>
        <w:t>Symbolic Number Operations</w:t>
      </w:r>
    </w:p>
    <w:p>
      <w:r>
        <w:t>hd = hd0 - hwl</w:t>
        <w:br/>
        <w:t>hd = 7.6 - 0.9</w:t>
        <w:br/>
        <w:t>hd = 6.70 m</w:t>
        <w:br/>
        <w:br/>
        <w:t>hw = H - hd</w:t>
        <w:br/>
        <w:t>hw = 90.0 - 6.70</w:t>
        <w:br/>
        <w:t>hw = 83.30 m</w:t>
        <w:br/>
        <w:br/>
        <w:t>r1 = 3000 * (H - hw) * sqrt(K)</w:t>
        <w:br/>
        <w:t>r1 = 3000 * (90.0 - 83.30) * sqrt(1.9e-06)</w:t>
        <w:br/>
        <w:t>r1 = 27.71 m</w:t>
        <w:br/>
        <w:br/>
        <w:t>rw = sqrt(a * b / pi)</w:t>
        <w:br/>
        <w:t>rw = sqrt(60.0 * 25.0 / pi)</w:t>
        <w:br/>
        <w:t>rw = 21.85 m</w:t>
        <w:br/>
        <w:br/>
        <w:t>R = r1 + rw</w:t>
        <w:br/>
        <w:t>R = 27.71 + 21.85</w:t>
        <w:br/>
        <w:t>R = 49.56 m</w:t>
        <w:br/>
        <w:br/>
        <w:t>Q = (pi * K * (H^2 - hw^2)) / ln(R / rw)</w:t>
        <w:br/>
        <w:t>Q = (pi * 1.9e-06 * (90.0^2 - 83.30^2)) / ln(49.56 / 21.85)</w:t>
        <w:br/>
        <w:t>Q = 0.0085 m3</w:t>
        <w:br/>
        <w:br/>
        <w:t>Qls = Q * 1000</w:t>
        <w:br/>
        <w:t>Qls = 0.0085 * 1000</w:t>
        <w:br/>
        <w:t>Qls = 8.46366550252774 m3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