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228A" w14:textId="7D78C357" w:rsidR="00B71D0E" w:rsidRDefault="0066396D">
      <w:r>
        <w:t>Katie Kouril</w:t>
      </w:r>
    </w:p>
    <w:p w14:paraId="37DFB6DF" w14:textId="3DE5F95A" w:rsidR="00017AF6" w:rsidRDefault="00017AF6">
      <w:r>
        <w:t>Module 4.2 Assignment</w:t>
      </w:r>
    </w:p>
    <w:p w14:paraId="0751C7A2" w14:textId="7C74541A" w:rsidR="00017AF6" w:rsidRDefault="00017AF6">
      <w:r>
        <w:t>January 18, 2026</w:t>
      </w:r>
    </w:p>
    <w:p w14:paraId="7A602FB3" w14:textId="6D7C9B67" w:rsidR="0066396D" w:rsidRDefault="0066396D">
      <w:r w:rsidRPr="0066396D">
        <w:drawing>
          <wp:inline distT="0" distB="0" distL="0" distR="0" wp14:anchorId="6062ACA3" wp14:editId="32975007">
            <wp:extent cx="5943600" cy="2687955"/>
            <wp:effectExtent l="0" t="0" r="0" b="0"/>
            <wp:docPr id="20697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15220" name=""/>
                    <pic:cNvPicPr/>
                  </pic:nvPicPr>
                  <pic:blipFill>
                    <a:blip r:embed="rId4"/>
                    <a:stretch>
                      <a:fillRect/>
                    </a:stretch>
                  </pic:blipFill>
                  <pic:spPr>
                    <a:xfrm>
                      <a:off x="0" y="0"/>
                      <a:ext cx="5943600" cy="2687955"/>
                    </a:xfrm>
                    <a:prstGeom prst="rect">
                      <a:avLst/>
                    </a:prstGeom>
                  </pic:spPr>
                </pic:pic>
              </a:graphicData>
            </a:graphic>
          </wp:inline>
        </w:drawing>
      </w:r>
    </w:p>
    <w:p w14:paraId="23B2F1F0" w14:textId="77777777" w:rsidR="00017AF6" w:rsidRDefault="00017AF6"/>
    <w:p w14:paraId="29DACB25" w14:textId="47DDE6F4" w:rsidR="00017AF6" w:rsidRDefault="00017AF6">
      <w:r w:rsidRPr="00017AF6">
        <w:drawing>
          <wp:inline distT="0" distB="0" distL="0" distR="0" wp14:anchorId="26F1EA05" wp14:editId="29AB9151">
            <wp:extent cx="2991267" cy="2819794"/>
            <wp:effectExtent l="0" t="0" r="0" b="0"/>
            <wp:docPr id="16583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8051" name=""/>
                    <pic:cNvPicPr/>
                  </pic:nvPicPr>
                  <pic:blipFill>
                    <a:blip r:embed="rId5"/>
                    <a:stretch>
                      <a:fillRect/>
                    </a:stretch>
                  </pic:blipFill>
                  <pic:spPr>
                    <a:xfrm>
                      <a:off x="0" y="0"/>
                      <a:ext cx="2991267" cy="2819794"/>
                    </a:xfrm>
                    <a:prstGeom prst="rect">
                      <a:avLst/>
                    </a:prstGeom>
                  </pic:spPr>
                </pic:pic>
              </a:graphicData>
            </a:graphic>
          </wp:inline>
        </w:drawing>
      </w:r>
    </w:p>
    <w:p w14:paraId="50F68427" w14:textId="77777777" w:rsidR="009C7DC5" w:rsidRDefault="009C7DC5"/>
    <w:p w14:paraId="453401AA" w14:textId="77777777" w:rsidR="009C7DC5" w:rsidRDefault="009C7DC5"/>
    <w:p w14:paraId="225E0A79" w14:textId="77777777" w:rsidR="009C7DC5" w:rsidRDefault="009C7DC5"/>
    <w:p w14:paraId="683DADF6" w14:textId="77777777" w:rsidR="009C7DC5" w:rsidRDefault="009C7DC5"/>
    <w:p w14:paraId="00149C3F" w14:textId="77777777" w:rsidR="009C7DC5" w:rsidRDefault="009C7DC5">
      <w:pPr>
        <w:pStyle w:val="Heading2"/>
        <w:rPr>
          <w:rFonts w:eastAsia="Times New Roman"/>
        </w:rPr>
      </w:pPr>
      <w:r>
        <w:rPr>
          <w:rFonts w:eastAsia="Times New Roman"/>
        </w:rPr>
        <w:lastRenderedPageBreak/>
        <w:t>SELECT Statement</w:t>
      </w:r>
    </w:p>
    <w:p w14:paraId="31BABD1B" w14:textId="77777777" w:rsidR="009C7DC5" w:rsidRDefault="009C7DC5">
      <w:r>
        <w:t xml:space="preserve">The </w:t>
      </w:r>
      <w:r>
        <w:rPr>
          <w:b/>
          <w:bCs/>
        </w:rPr>
        <w:t>SELECT</w:t>
      </w:r>
      <w:r>
        <w:t xml:space="preserve"> statement is a fundamental part of SQL used to retrieve data that is stored in a table. By specifying the columns and the table, the SELECT statement allows you to extract the information you need from your database.</w:t>
      </w:r>
    </w:p>
    <w:p w14:paraId="70FE0F9D" w14:textId="1D77EDB0" w:rsidR="00EB2B80" w:rsidRDefault="00EB2B80">
      <w:r>
        <w:t xml:space="preserve">If using the select statement to pull the </w:t>
      </w:r>
      <w:r w:rsidR="00325DCA">
        <w:t>CustomerName</w:t>
      </w:r>
      <w:r>
        <w:t xml:space="preserve"> from the movies database, one might use the alias ‘</w:t>
      </w:r>
      <w:r w:rsidR="00325DCA">
        <w:t>customer’.</w:t>
      </w:r>
    </w:p>
    <w:p w14:paraId="44935812" w14:textId="409357DA" w:rsidR="00325DCA" w:rsidRDefault="00325DCA">
      <w:pPr>
        <w:rPr>
          <w:rFonts w:eastAsiaTheme="minorEastAsia"/>
        </w:rPr>
      </w:pPr>
      <w:r w:rsidRPr="00325DCA">
        <w:rPr>
          <w:rFonts w:eastAsiaTheme="minorEastAsia"/>
        </w:rPr>
        <w:drawing>
          <wp:inline distT="0" distB="0" distL="0" distR="0" wp14:anchorId="6F9E0B94" wp14:editId="2FA33015">
            <wp:extent cx="5943600" cy="4782820"/>
            <wp:effectExtent l="0" t="0" r="0" b="0"/>
            <wp:docPr id="15284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2028" name=""/>
                    <pic:cNvPicPr/>
                  </pic:nvPicPr>
                  <pic:blipFill>
                    <a:blip r:embed="rId6"/>
                    <a:stretch>
                      <a:fillRect/>
                    </a:stretch>
                  </pic:blipFill>
                  <pic:spPr>
                    <a:xfrm>
                      <a:off x="0" y="0"/>
                      <a:ext cx="5943600" cy="4782820"/>
                    </a:xfrm>
                    <a:prstGeom prst="rect">
                      <a:avLst/>
                    </a:prstGeom>
                  </pic:spPr>
                </pic:pic>
              </a:graphicData>
            </a:graphic>
          </wp:inline>
        </w:drawing>
      </w:r>
    </w:p>
    <w:p w14:paraId="63F592B1" w14:textId="77777777" w:rsidR="009C7DC5" w:rsidRDefault="009C7DC5">
      <w:pPr>
        <w:pStyle w:val="Heading2"/>
        <w:rPr>
          <w:rFonts w:eastAsia="Times New Roman"/>
        </w:rPr>
      </w:pPr>
      <w:r>
        <w:rPr>
          <w:rFonts w:eastAsia="Times New Roman"/>
        </w:rPr>
        <w:t>WHERE Clause</w:t>
      </w:r>
    </w:p>
    <w:p w14:paraId="5F098EA1" w14:textId="77777777" w:rsidR="009C7DC5" w:rsidRDefault="009C7DC5">
      <w:r>
        <w:t xml:space="preserve">The </w:t>
      </w:r>
      <w:r>
        <w:rPr>
          <w:b/>
          <w:bCs/>
        </w:rPr>
        <w:t>WHERE</w:t>
      </w:r>
      <w:r>
        <w:t xml:space="preserve"> clause is used to filter records and extract only those that meet certain conditions from the selected table. By applying specific criteria in the WHERE clause, you can narrow down the results to include only the relevant records.</w:t>
      </w:r>
    </w:p>
    <w:p w14:paraId="7B118460" w14:textId="04EC4C62" w:rsidR="00EB2B80" w:rsidRDefault="00EB2B80">
      <w:r>
        <w:t xml:space="preserve">If using the where clause to filter </w:t>
      </w:r>
      <w:r w:rsidR="00325DCA">
        <w:t>OrderIDs</w:t>
      </w:r>
      <w:r>
        <w:t xml:space="preserve"> that </w:t>
      </w:r>
      <w:r w:rsidR="00325DCA">
        <w:t>were started by Employee 5</w:t>
      </w:r>
      <w:r>
        <w:t>, one might use the alias ‘</w:t>
      </w:r>
      <w:r w:rsidR="00325DCA">
        <w:t>Employee 5 Orders</w:t>
      </w:r>
      <w:r>
        <w:t xml:space="preserve">’. </w:t>
      </w:r>
    </w:p>
    <w:p w14:paraId="7FFA700A" w14:textId="08E5A0A1" w:rsidR="00325DCA" w:rsidRDefault="00325DCA">
      <w:pPr>
        <w:rPr>
          <w:rFonts w:eastAsiaTheme="minorEastAsia"/>
        </w:rPr>
      </w:pPr>
      <w:r w:rsidRPr="00325DCA">
        <w:rPr>
          <w:rFonts w:eastAsiaTheme="minorEastAsia"/>
        </w:rPr>
        <w:lastRenderedPageBreak/>
        <w:drawing>
          <wp:inline distT="0" distB="0" distL="0" distR="0" wp14:anchorId="6C500499" wp14:editId="2C1A39FB">
            <wp:extent cx="5943600" cy="4745355"/>
            <wp:effectExtent l="0" t="0" r="0" b="0"/>
            <wp:docPr id="41894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4219" name=""/>
                    <pic:cNvPicPr/>
                  </pic:nvPicPr>
                  <pic:blipFill>
                    <a:blip r:embed="rId7"/>
                    <a:stretch>
                      <a:fillRect/>
                    </a:stretch>
                  </pic:blipFill>
                  <pic:spPr>
                    <a:xfrm>
                      <a:off x="0" y="0"/>
                      <a:ext cx="5943600" cy="4745355"/>
                    </a:xfrm>
                    <a:prstGeom prst="rect">
                      <a:avLst/>
                    </a:prstGeom>
                  </pic:spPr>
                </pic:pic>
              </a:graphicData>
            </a:graphic>
          </wp:inline>
        </w:drawing>
      </w:r>
    </w:p>
    <w:p w14:paraId="0CB199C6" w14:textId="77777777" w:rsidR="009C7DC5" w:rsidRDefault="009C7DC5">
      <w:pPr>
        <w:pStyle w:val="Heading2"/>
        <w:rPr>
          <w:rFonts w:eastAsia="Times New Roman"/>
        </w:rPr>
      </w:pPr>
      <w:r>
        <w:rPr>
          <w:rFonts w:eastAsia="Times New Roman"/>
        </w:rPr>
        <w:t>LIKE Operator</w:t>
      </w:r>
    </w:p>
    <w:p w14:paraId="1464E7E5" w14:textId="77777777" w:rsidR="009C7DC5" w:rsidRDefault="009C7DC5">
      <w:r>
        <w:t xml:space="preserve">The </w:t>
      </w:r>
      <w:r>
        <w:rPr>
          <w:b/>
          <w:bCs/>
        </w:rPr>
        <w:t>LIKE</w:t>
      </w:r>
      <w:r>
        <w:t xml:space="preserve"> operator is used in conjunction with the WHERE clause to search for a specified pattern within a column. It supports the percent '%' sign, which can represent zero, one, or multiple characters, and the underscore '_' character, which stands for a single character. This pattern-matching capability makes it easier to find records that meet specific search criteria.</w:t>
      </w:r>
    </w:p>
    <w:p w14:paraId="7A5D5E06" w14:textId="36C0A6A7" w:rsidR="00EB2B80" w:rsidRDefault="00EB2B80">
      <w:r>
        <w:t xml:space="preserve">If using the like clause to find </w:t>
      </w:r>
      <w:r w:rsidR="007A1F5A">
        <w:t>OrderIDs belonging to the 10000-11000 range</w:t>
      </w:r>
      <w:r>
        <w:t>, one might use the alias ‘</w:t>
      </w:r>
      <w:r w:rsidR="007A1F5A">
        <w:t>10000 Series Orders’</w:t>
      </w:r>
      <w:r>
        <w:t>.</w:t>
      </w:r>
    </w:p>
    <w:p w14:paraId="32DF4E15" w14:textId="23DE90AF" w:rsidR="007A1F5A" w:rsidRDefault="007A1F5A">
      <w:pPr>
        <w:rPr>
          <w:rFonts w:eastAsiaTheme="minorEastAsia"/>
        </w:rPr>
      </w:pPr>
      <w:r w:rsidRPr="007A1F5A">
        <w:rPr>
          <w:rFonts w:eastAsiaTheme="minorEastAsia"/>
        </w:rPr>
        <w:lastRenderedPageBreak/>
        <w:drawing>
          <wp:inline distT="0" distB="0" distL="0" distR="0" wp14:anchorId="2C614A2A" wp14:editId="25F4C2AB">
            <wp:extent cx="5943600" cy="4744720"/>
            <wp:effectExtent l="0" t="0" r="0" b="0"/>
            <wp:docPr id="13218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9752" name=""/>
                    <pic:cNvPicPr/>
                  </pic:nvPicPr>
                  <pic:blipFill>
                    <a:blip r:embed="rId8"/>
                    <a:stretch>
                      <a:fillRect/>
                    </a:stretch>
                  </pic:blipFill>
                  <pic:spPr>
                    <a:xfrm>
                      <a:off x="0" y="0"/>
                      <a:ext cx="5943600" cy="4744720"/>
                    </a:xfrm>
                    <a:prstGeom prst="rect">
                      <a:avLst/>
                    </a:prstGeom>
                  </pic:spPr>
                </pic:pic>
              </a:graphicData>
            </a:graphic>
          </wp:inline>
        </w:drawing>
      </w:r>
    </w:p>
    <w:p w14:paraId="4BA54BE1" w14:textId="449B47E1" w:rsidR="009C7DC5" w:rsidRPr="009C7DC5" w:rsidRDefault="009C7DC5" w:rsidP="009C7DC5">
      <w:r w:rsidRPr="009C7DC5">
        <w:t xml:space="preserve"> </w:t>
      </w:r>
    </w:p>
    <w:sectPr w:rsidR="009C7DC5" w:rsidRPr="009C7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6D"/>
    <w:rsid w:val="00017AF6"/>
    <w:rsid w:val="00325DCA"/>
    <w:rsid w:val="00332507"/>
    <w:rsid w:val="004C41F2"/>
    <w:rsid w:val="00543DF8"/>
    <w:rsid w:val="0066396D"/>
    <w:rsid w:val="007A1F5A"/>
    <w:rsid w:val="009C7DC5"/>
    <w:rsid w:val="00B71D0E"/>
    <w:rsid w:val="00D75803"/>
    <w:rsid w:val="00EB2B80"/>
    <w:rsid w:val="00ED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8002"/>
  <w15:chartTrackingRefBased/>
  <w15:docId w15:val="{CEF355CB-4CF5-450B-BBFD-F818D9FF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3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9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9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39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39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39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39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39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9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9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39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39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39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39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39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3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9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9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396D"/>
    <w:pPr>
      <w:spacing w:before="160"/>
      <w:jc w:val="center"/>
    </w:pPr>
    <w:rPr>
      <w:i/>
      <w:iCs/>
      <w:color w:val="404040" w:themeColor="text1" w:themeTint="BF"/>
    </w:rPr>
  </w:style>
  <w:style w:type="character" w:customStyle="1" w:styleId="QuoteChar">
    <w:name w:val="Quote Char"/>
    <w:basedOn w:val="DefaultParagraphFont"/>
    <w:link w:val="Quote"/>
    <w:uiPriority w:val="29"/>
    <w:rsid w:val="0066396D"/>
    <w:rPr>
      <w:i/>
      <w:iCs/>
      <w:color w:val="404040" w:themeColor="text1" w:themeTint="BF"/>
    </w:rPr>
  </w:style>
  <w:style w:type="paragraph" w:styleId="ListParagraph">
    <w:name w:val="List Paragraph"/>
    <w:basedOn w:val="Normal"/>
    <w:uiPriority w:val="34"/>
    <w:qFormat/>
    <w:rsid w:val="0066396D"/>
    <w:pPr>
      <w:ind w:left="720"/>
      <w:contextualSpacing/>
    </w:pPr>
  </w:style>
  <w:style w:type="character" w:styleId="IntenseEmphasis">
    <w:name w:val="Intense Emphasis"/>
    <w:basedOn w:val="DefaultParagraphFont"/>
    <w:uiPriority w:val="21"/>
    <w:qFormat/>
    <w:rsid w:val="0066396D"/>
    <w:rPr>
      <w:i/>
      <w:iCs/>
      <w:color w:val="0F4761" w:themeColor="accent1" w:themeShade="BF"/>
    </w:rPr>
  </w:style>
  <w:style w:type="paragraph" w:styleId="IntenseQuote">
    <w:name w:val="Intense Quote"/>
    <w:basedOn w:val="Normal"/>
    <w:next w:val="Normal"/>
    <w:link w:val="IntenseQuoteChar"/>
    <w:uiPriority w:val="30"/>
    <w:qFormat/>
    <w:rsid w:val="00663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96D"/>
    <w:rPr>
      <w:i/>
      <w:iCs/>
      <w:color w:val="0F4761" w:themeColor="accent1" w:themeShade="BF"/>
    </w:rPr>
  </w:style>
  <w:style w:type="character" w:styleId="IntenseReference">
    <w:name w:val="Intense Reference"/>
    <w:basedOn w:val="DefaultParagraphFont"/>
    <w:uiPriority w:val="32"/>
    <w:qFormat/>
    <w:rsid w:val="00663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Kouril</dc:creator>
  <cp:keywords/>
  <dc:description/>
  <cp:lastModifiedBy>Katie Kouril</cp:lastModifiedBy>
  <cp:revision>4</cp:revision>
  <dcterms:created xsi:type="dcterms:W3CDTF">2026-01-19T00:43:00Z</dcterms:created>
  <dcterms:modified xsi:type="dcterms:W3CDTF">2026-01-19T01:25:00Z</dcterms:modified>
</cp:coreProperties>
</file>