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7E4C" w14:textId="77777777" w:rsidR="009B2B18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7952560"/>
      <w:r w:rsidRPr="001469C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7FEC0086" w14:textId="77777777" w:rsidR="005D25C0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1BDD097F" w14:textId="77777777" w:rsidR="005D25C0" w:rsidRPr="001469CA" w:rsidRDefault="005D25C0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58DEA090" w14:textId="77777777" w:rsidR="009911A0" w:rsidRPr="009911A0" w:rsidRDefault="009911A0" w:rsidP="009911A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911A0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6FC2A168" w14:textId="6C55AE44" w:rsidR="009911A0" w:rsidRPr="009911A0" w:rsidRDefault="009911A0" w:rsidP="009911A0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911A0">
        <w:rPr>
          <w:rFonts w:ascii="Times New Roman" w:eastAsia="Calibri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1957F76B" w14:textId="77777777" w:rsidR="0063565D" w:rsidRPr="001469CA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28C9A8" w14:textId="77777777" w:rsidR="009911A0" w:rsidRPr="009911A0" w:rsidRDefault="009911A0" w:rsidP="00991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7952251"/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9911A0" w:rsidRPr="009911A0" w14:paraId="796F6627" w14:textId="77777777" w:rsidTr="00EE19C5">
        <w:tc>
          <w:tcPr>
            <w:tcW w:w="4803" w:type="dxa"/>
          </w:tcPr>
          <w:p w14:paraId="21CD2978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56BCA8C0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руководитель,</w:t>
            </w:r>
          </w:p>
          <w:p w14:paraId="1EA2A485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профессор департамента</w:t>
            </w:r>
          </w:p>
          <w:p w14:paraId="608E42D4" w14:textId="3700A65E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4CA6A7EA" w14:textId="2EFB3453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факультета компьютерных наук</w:t>
            </w:r>
          </w:p>
          <w:p w14:paraId="3084A13D" w14:textId="69C87E9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. техн. наук</w:t>
            </w:r>
          </w:p>
          <w:p w14:paraId="6B2A63D8" w14:textId="1E9C76AA" w:rsidR="009911A0" w:rsidRPr="009911A0" w:rsidRDefault="009B2832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60B66999" wp14:editId="23F4A414">
                  <wp:simplePos x="0" y="0"/>
                  <wp:positionH relativeFrom="column">
                    <wp:posOffset>521970</wp:posOffset>
                  </wp:positionH>
                  <wp:positionV relativeFrom="paragraph">
                    <wp:posOffset>53340</wp:posOffset>
                  </wp:positionV>
                  <wp:extent cx="720880" cy="339725"/>
                  <wp:effectExtent l="0" t="0" r="3175" b="317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Подпись_без_фона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880" cy="33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1004FBD" w14:textId="224F26DF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Подбельский</w:t>
            </w:r>
          </w:p>
          <w:p w14:paraId="03FFB3D2" w14:textId="67A6C141" w:rsidR="009911A0" w:rsidRPr="009911A0" w:rsidRDefault="009911A0" w:rsidP="00D16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161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252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16131">
              <w:rPr>
                <w:rFonts w:ascii="Times New Roman" w:hAnsi="Times New Roman" w:cs="Times New Roman"/>
                <w:sz w:val="24"/>
                <w:szCs w:val="24"/>
              </w:rPr>
              <w:t xml:space="preserve"> апреля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745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03A22E93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FE16D9C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0637010C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072FE5AE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538B0027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2B3B4" w14:textId="77777777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proofErr w:type="gramStart"/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В.В.</w:t>
            </w:r>
            <w:proofErr w:type="gramEnd"/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 Шилов</w:t>
            </w:r>
          </w:p>
          <w:p w14:paraId="6424F8F3" w14:textId="27340BF9" w:rsidR="009911A0" w:rsidRPr="009911A0" w:rsidRDefault="009911A0" w:rsidP="00991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>«___» _____________ 20</w:t>
            </w:r>
            <w:r w:rsidR="00BB02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45A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9911A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8CDA993" w14:textId="4CE41869" w:rsidR="00990516" w:rsidRDefault="00990516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9631D" w14:textId="77777777" w:rsidR="003C67D4" w:rsidRPr="001469CA" w:rsidRDefault="003C67D4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"/>
    <w:p w14:paraId="7B1F1456" w14:textId="77777777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77883123" w14:textId="086D5F85" w:rsidR="00E16BBD" w:rsidRDefault="00D645C5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57F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DB29D" wp14:editId="2C08C96A">
                <wp:simplePos x="0" y="0"/>
                <wp:positionH relativeFrom="margin">
                  <wp:posOffset>0</wp:posOffset>
                </wp:positionH>
                <wp:positionV relativeFrom="paragraph">
                  <wp:posOffset>97155</wp:posOffset>
                </wp:positionV>
                <wp:extent cx="559435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F93D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65pt" to="44.0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D09CD" w:rsidRPr="009357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5A61BD0" wp14:editId="1E93988F">
            <wp:simplePos x="0" y="0"/>
            <wp:positionH relativeFrom="margin">
              <wp:align>left</wp:align>
            </wp:positionH>
            <wp:positionV relativeFrom="margin">
              <wp:posOffset>3501390</wp:posOffset>
            </wp:positionV>
            <wp:extent cx="559435" cy="57505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5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Hlk73447936"/>
      <w:r w:rsidR="009357F2" w:rsidRPr="009357F2"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  <w:bookmarkEnd w:id="2"/>
    </w:p>
    <w:p w14:paraId="6CABB457" w14:textId="77777777" w:rsidR="0063565D" w:rsidRPr="00064AE6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CF857A" w14:textId="78CD1D36" w:rsidR="00990516" w:rsidRDefault="00573105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="00990516" w:rsidRPr="001469CA">
        <w:rPr>
          <w:rFonts w:ascii="Times New Roman" w:hAnsi="Times New Roman" w:cs="Times New Roman"/>
          <w:b/>
          <w:sz w:val="24"/>
          <w:szCs w:val="24"/>
        </w:rPr>
        <w:t>ехническо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990516" w:rsidRPr="001469CA">
        <w:rPr>
          <w:rFonts w:ascii="Times New Roman" w:hAnsi="Times New Roman" w:cs="Times New Roman"/>
          <w:b/>
          <w:sz w:val="24"/>
          <w:szCs w:val="24"/>
        </w:rPr>
        <w:t xml:space="preserve"> задани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</w:p>
    <w:p w14:paraId="33B9CF3A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09A20" w14:textId="77777777" w:rsidR="00990516" w:rsidRPr="001469CA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30657A65" w14:textId="77777777" w:rsidR="00990516" w:rsidRPr="001469CA" w:rsidRDefault="00E777E7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ТЗ 01-1-ЛУ</w:t>
      </w:r>
    </w:p>
    <w:p w14:paraId="40153415" w14:textId="77777777" w:rsidR="00990516" w:rsidRPr="001469CA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7BD6BC" w14:textId="77777777" w:rsidR="00755D80" w:rsidRPr="001469CA" w:rsidRDefault="00755D80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E99A41" w14:textId="7A4FA8DA" w:rsidR="00990516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DA9A8" w14:textId="7032729C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3D00B" w14:textId="42311C20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10C134" w14:textId="2AD0CFF8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C71C1C" w14:textId="1C8E2ECC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A60CAC" w14:textId="1E40DDAE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8522B8" w14:textId="4391C3C3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0FDE4A" w14:textId="5DCF9D8A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DB9D1D" w14:textId="5D2A451E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A7188" w14:textId="5AD23BE1" w:rsidR="0063565D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9737AA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F6CAE" w14:textId="77777777" w:rsidR="00990516" w:rsidRPr="001469CA" w:rsidRDefault="00990516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892A79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6A2F46EF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Студент группы БПИ173</w:t>
      </w:r>
    </w:p>
    <w:p w14:paraId="32C13D01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sz w:val="24"/>
          <w:szCs w:val="24"/>
        </w:rPr>
        <w:t>___________/К.Г. Кожакин/</w:t>
      </w:r>
    </w:p>
    <w:p w14:paraId="3A4E24B5" w14:textId="3B34267A" w:rsidR="00990516" w:rsidRPr="001469CA" w:rsidRDefault="000751E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2527D" w:rsidRPr="00E60DF5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2527D" w:rsidRPr="00E60DF5">
        <w:rPr>
          <w:rFonts w:ascii="Times New Roman" w:hAnsi="Times New Roman" w:cs="Times New Roman"/>
          <w:sz w:val="24"/>
          <w:szCs w:val="24"/>
        </w:rPr>
        <w:t xml:space="preserve"> </w:t>
      </w:r>
      <w:r w:rsidR="00B2527D">
        <w:rPr>
          <w:rFonts w:ascii="Times New Roman" w:hAnsi="Times New Roman" w:cs="Times New Roman"/>
          <w:sz w:val="24"/>
          <w:szCs w:val="24"/>
        </w:rPr>
        <w:t>апреля</w:t>
      </w:r>
      <w:r w:rsidR="00B2527D" w:rsidRPr="00E60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064E66">
        <w:rPr>
          <w:rFonts w:ascii="Times New Roman" w:hAnsi="Times New Roman" w:cs="Times New Roman"/>
          <w:sz w:val="24"/>
          <w:szCs w:val="24"/>
        </w:rPr>
        <w:t>2</w:t>
      </w:r>
      <w:r w:rsidR="0083139B">
        <w:rPr>
          <w:rFonts w:ascii="Times New Roman" w:hAnsi="Times New Roman" w:cs="Times New Roman"/>
          <w:sz w:val="24"/>
          <w:szCs w:val="24"/>
        </w:rPr>
        <w:t>1</w:t>
      </w:r>
      <w:r w:rsidR="00990516" w:rsidRPr="001469CA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2E30952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E97943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DDDD74" w14:textId="77777777" w:rsidR="00990516" w:rsidRPr="001469CA" w:rsidRDefault="00990516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856403" w14:textId="233F64CF" w:rsidR="00755D80" w:rsidRDefault="00755D80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20B30F1" w14:textId="12615BEE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C106CCA" w14:textId="77777777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B5A9BC1" w14:textId="77777777" w:rsidR="00D75DEA" w:rsidRPr="001469CA" w:rsidRDefault="00D75DEA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B4E228" w14:textId="63E71876" w:rsidR="00F7788D" w:rsidRDefault="00D75DEA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F7788D" w:rsidSect="006B55A0">
          <w:headerReference w:type="default" r:id="rId10"/>
          <w:footerReference w:type="default" r:id="rId11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064E66">
        <w:rPr>
          <w:rFonts w:ascii="Times New Roman" w:hAnsi="Times New Roman" w:cs="Times New Roman"/>
          <w:b/>
          <w:sz w:val="24"/>
          <w:szCs w:val="24"/>
        </w:rPr>
        <w:t>2</w:t>
      </w:r>
      <w:r w:rsidR="0083139B">
        <w:rPr>
          <w:rFonts w:ascii="Times New Roman" w:hAnsi="Times New Roman" w:cs="Times New Roman"/>
          <w:b/>
          <w:sz w:val="24"/>
          <w:szCs w:val="24"/>
        </w:rPr>
        <w:t>1</w:t>
      </w:r>
    </w:p>
    <w:bookmarkEnd w:id="0"/>
    <w:p w14:paraId="75479220" w14:textId="77777777" w:rsidR="00473959" w:rsidRPr="001469CA" w:rsidRDefault="00473959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55BDD06E" w14:textId="77777777" w:rsidR="00E777E7" w:rsidRPr="001469CA" w:rsidRDefault="00E777E7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469C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Pr="001469CA">
        <w:rPr>
          <w:rFonts w:ascii="Times New Roman" w:hAnsi="Times New Roman" w:cs="Times New Roman"/>
          <w:b/>
          <w:sz w:val="24"/>
          <w:szCs w:val="24"/>
        </w:rPr>
        <w:t xml:space="preserve"> ТЗ 01-1-ЛУ</w:t>
      </w:r>
    </w:p>
    <w:p w14:paraId="6DF20112" w14:textId="77777777" w:rsidR="00473959" w:rsidRPr="001469CA" w:rsidRDefault="00473959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200C11" w14:textId="7CF12E2C" w:rsidR="00473959" w:rsidRPr="001469CA" w:rsidRDefault="00473959" w:rsidP="0063565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7BE430" w14:textId="72E48960" w:rsidR="00473959" w:rsidRDefault="00473959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72B60" w14:textId="2AC7D353" w:rsidR="0063565D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2DBA3" w14:textId="3BB0D6CE" w:rsidR="0063565D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D6778" w14:textId="77777777" w:rsidR="0063565D" w:rsidRPr="001469CA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EDAA3B" w14:textId="535610EB" w:rsidR="00473959" w:rsidRPr="001469CA" w:rsidRDefault="0063565D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69C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74E4A" wp14:editId="42B7A847">
                <wp:simplePos x="0" y="0"/>
                <wp:positionH relativeFrom="margin">
                  <wp:posOffset>-15240</wp:posOffset>
                </wp:positionH>
                <wp:positionV relativeFrom="paragraph">
                  <wp:posOffset>167640</wp:posOffset>
                </wp:positionV>
                <wp:extent cx="560030" cy="0"/>
                <wp:effectExtent l="0" t="0" r="3111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93366" id="Прямая соединительная линия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2pt,13.2pt" to="42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114" w:rsidRPr="00683159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anchor distT="0" distB="0" distL="114300" distR="114300" simplePos="0" relativeHeight="251663360" behindDoc="0" locked="0" layoutInCell="1" allowOverlap="1" wp14:anchorId="10E686D9" wp14:editId="55ABDAA4">
            <wp:simplePos x="0" y="0"/>
            <wp:positionH relativeFrom="margin">
              <wp:posOffset>-14605</wp:posOffset>
            </wp:positionH>
            <wp:positionV relativeFrom="margin">
              <wp:posOffset>1568450</wp:posOffset>
            </wp:positionV>
            <wp:extent cx="571500" cy="7696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A85407" w14:textId="099E2C10" w:rsidR="00473959" w:rsidRDefault="009357F2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определения границ растворимости твердых растворов в зависимости от температуры</w:t>
      </w:r>
    </w:p>
    <w:p w14:paraId="4DE19611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C7788" w14:textId="2298389B" w:rsidR="00473959" w:rsidRDefault="00082C68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</w:t>
      </w:r>
      <w:r w:rsidR="00473959" w:rsidRPr="001469CA">
        <w:rPr>
          <w:rFonts w:ascii="Times New Roman" w:hAnsi="Times New Roman" w:cs="Times New Roman"/>
          <w:b/>
          <w:sz w:val="24"/>
          <w:szCs w:val="24"/>
        </w:rPr>
        <w:t>ехническо</w:t>
      </w:r>
      <w:r>
        <w:rPr>
          <w:rFonts w:ascii="Times New Roman" w:hAnsi="Times New Roman" w:cs="Times New Roman"/>
          <w:b/>
          <w:sz w:val="24"/>
          <w:szCs w:val="24"/>
        </w:rPr>
        <w:t>е</w:t>
      </w:r>
      <w:r w:rsidR="00473959" w:rsidRPr="001469CA">
        <w:rPr>
          <w:rFonts w:ascii="Times New Roman" w:hAnsi="Times New Roman" w:cs="Times New Roman"/>
          <w:b/>
          <w:sz w:val="24"/>
          <w:szCs w:val="24"/>
        </w:rPr>
        <w:t xml:space="preserve"> задани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</w:p>
    <w:p w14:paraId="05401421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27C9D" w14:textId="6246E9EF" w:rsidR="00E777E7" w:rsidRDefault="00E777E7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9C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="00EF515A">
        <w:rPr>
          <w:rFonts w:ascii="Times New Roman" w:hAnsi="Times New Roman" w:cs="Times New Roman"/>
          <w:b/>
          <w:sz w:val="24"/>
          <w:szCs w:val="24"/>
        </w:rPr>
        <w:t>.</w:t>
      </w:r>
      <w:r w:rsidR="00355F52">
        <w:rPr>
          <w:rFonts w:ascii="Times New Roman" w:hAnsi="Times New Roman" w:cs="Times New Roman"/>
          <w:b/>
          <w:sz w:val="24"/>
          <w:szCs w:val="24"/>
        </w:rPr>
        <w:t>17701729.04.15-01</w:t>
      </w:r>
      <w:r w:rsidR="00EF515A">
        <w:rPr>
          <w:rFonts w:ascii="Times New Roman" w:hAnsi="Times New Roman" w:cs="Times New Roman"/>
          <w:b/>
          <w:sz w:val="24"/>
          <w:szCs w:val="24"/>
        </w:rPr>
        <w:t xml:space="preserve"> ТЗ 01-1</w:t>
      </w:r>
    </w:p>
    <w:p w14:paraId="558954E8" w14:textId="77777777" w:rsidR="0063565D" w:rsidRPr="001469CA" w:rsidRDefault="0063565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237591" w14:textId="2C73B06E" w:rsidR="00473959" w:rsidRPr="00BB2855" w:rsidRDefault="0042326D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2855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Pr="00A45467">
        <w:rPr>
          <w:rFonts w:ascii="Times New Roman" w:hAnsi="Times New Roman" w:cs="Times New Roman"/>
          <w:b/>
          <w:sz w:val="24"/>
          <w:szCs w:val="24"/>
        </w:rPr>
        <w:t>1</w:t>
      </w:r>
      <w:r w:rsidR="00EB4741">
        <w:rPr>
          <w:rFonts w:ascii="Times New Roman" w:hAnsi="Times New Roman" w:cs="Times New Roman"/>
          <w:b/>
          <w:sz w:val="24"/>
          <w:szCs w:val="24"/>
        </w:rPr>
        <w:t>6</w:t>
      </w:r>
    </w:p>
    <w:p w14:paraId="3862100C" w14:textId="77777777" w:rsidR="00473959" w:rsidRPr="001469CA" w:rsidRDefault="00473959" w:rsidP="0063565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0E6411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21B37F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BEFE861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DB29188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85BC0A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8B96DD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275DD9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A482533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CC7E76D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C060888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820B44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F722F1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C9E2F2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B14380D" w14:textId="77777777" w:rsidR="00473959" w:rsidRPr="001469CA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1B73844" w14:textId="77777777" w:rsidR="00473959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CF677F9" w14:textId="77777777" w:rsidR="00DF0BB4" w:rsidRDefault="00DF0BB4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655B2F" w14:textId="108B3561" w:rsidR="00BB2855" w:rsidRDefault="00BB2855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8B8FB2" w14:textId="5014881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EB6A251" w14:textId="7F7DD8D6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F47AA9" w14:textId="5312750B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210410" w14:textId="3BA57DDB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6D9FC32" w14:textId="03ACE881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B604447" w14:textId="57282019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96443C9" w14:textId="568954A7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817450" w14:textId="1A58259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2A7B7F3" w14:textId="3748BCCB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7F9793" w14:textId="45E6EED1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764B10D" w14:textId="7CE9137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9DA576" w14:textId="7EE16DDD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40BADC" w14:textId="334D6243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BF8419" w14:textId="603B922A" w:rsidR="0063565D" w:rsidRDefault="0063565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967D7BE" w14:textId="77777777" w:rsidR="00473959" w:rsidRDefault="00473959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FCC5A4E" w14:textId="77777777" w:rsidR="0042326D" w:rsidRPr="001469CA" w:rsidRDefault="0042326D" w:rsidP="0063565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B14AB7" w14:textId="4EB83467" w:rsidR="00473959" w:rsidRPr="001469CA" w:rsidRDefault="00D75DEA" w:rsidP="00635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</w:t>
      </w:r>
      <w:r w:rsidR="00064E66">
        <w:rPr>
          <w:rFonts w:ascii="Times New Roman" w:hAnsi="Times New Roman" w:cs="Times New Roman"/>
          <w:b/>
          <w:sz w:val="24"/>
          <w:szCs w:val="24"/>
        </w:rPr>
        <w:t>2</w:t>
      </w:r>
      <w:r w:rsidR="00B252EA">
        <w:rPr>
          <w:rFonts w:ascii="Times New Roman" w:hAnsi="Times New Roman" w:cs="Times New Roman"/>
          <w:b/>
          <w:sz w:val="24"/>
          <w:szCs w:val="24"/>
        </w:rPr>
        <w:t>1</w:t>
      </w:r>
      <w:r w:rsidR="00F7788D">
        <w:rPr>
          <w:rFonts w:ascii="Times New Roman" w:hAnsi="Times New Roman" w:cs="Times New Roman"/>
          <w:b/>
          <w:sz w:val="24"/>
          <w:szCs w:val="24"/>
        </w:rPr>
        <w:br w:type="page"/>
      </w:r>
    </w:p>
    <w:bookmarkStart w:id="3" w:name="_Hlk36716730" w:displacedByCustomXml="next"/>
    <w:bookmarkStart w:id="4" w:name="_Toc513216203" w:displacedByCustomXml="next"/>
    <w:bookmarkStart w:id="5" w:name="ВВЕДЕНИЕ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7175447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  <w:lang w:eastAsia="ru-RU"/>
        </w:rPr>
      </w:sdtEndPr>
      <w:sdtContent>
        <w:p w14:paraId="4854B082" w14:textId="37AEB9D2" w:rsidR="00AD2CA7" w:rsidRPr="00BB6E1D" w:rsidRDefault="00AD2CA7" w:rsidP="0063565D">
          <w:pPr>
            <w:pStyle w:val="a9"/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B6E1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44C71FD" w14:textId="5DE8477A" w:rsidR="00EB4741" w:rsidRPr="00EB4741" w:rsidRDefault="00AD2CA7" w:rsidP="00EB4741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r w:rsidRPr="00EB474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B474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B474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3359569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EB4741" w:rsidRPr="00EB47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_Toc73359569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62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BDAD03" w14:textId="757739F1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70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1.1 </w:t>
            </w:r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Наименование программы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_Toc73359570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62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3051C" w14:textId="0C1CF201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71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1.2 Краткая характеристика области применения программы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_Toc73359571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62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7E5C8" w14:textId="492F4139" w:rsidR="00EB4741" w:rsidRPr="00EB4741" w:rsidRDefault="0018570F" w:rsidP="00EB4741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72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EB4741" w:rsidRPr="00EB47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ОСНОВАНИЕ ДЛЯ РАЗРАБОТКИ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_Toc73359572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63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6DEA2" w14:textId="758E7845" w:rsidR="00EB4741" w:rsidRPr="00EB4741" w:rsidRDefault="0018570F" w:rsidP="00EB4741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73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EB4741" w:rsidRPr="00EB47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НАЗНАЧЕНИЕ РАЗРАБОТИ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_Toc73359573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64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7B070" w14:textId="6E48EC4B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74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3.3 </w:t>
            </w:r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Функциональное назначение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_Toc73359574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64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88C63" w14:textId="0955B21F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75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3.2 Эксплуатационное назначение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_Toc73359575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64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0E6153" w14:textId="6883F1FD" w:rsidR="00EB4741" w:rsidRPr="00EB4741" w:rsidRDefault="0018570F" w:rsidP="00EB4741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76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EB4741" w:rsidRPr="00EB47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ТРЕБОВАНИЯ К ПРОГРАММЕ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_Toc73359576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65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858D6" w14:textId="4EE35278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77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 Требования к функциональным характеристикам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_Toc73359577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65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34DF9C" w14:textId="7E529032" w:rsidR="00EB4741" w:rsidRPr="00EB4741" w:rsidRDefault="0018570F" w:rsidP="00EB4741">
          <w:pPr>
            <w:pStyle w:val="3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78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4.1.1 Требования к составу выполняемых функций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_Toc73359578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65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734F28" w14:textId="0E05249B" w:rsidR="00EB4741" w:rsidRPr="00EB4741" w:rsidRDefault="0018570F" w:rsidP="00EB4741">
          <w:pPr>
            <w:pStyle w:val="3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79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4.1.2 Требования к организации входных данных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_Toc73359579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65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B08DEB" w14:textId="75317721" w:rsidR="00EB4741" w:rsidRPr="00EB4741" w:rsidRDefault="0018570F" w:rsidP="00EB4741">
          <w:pPr>
            <w:pStyle w:val="3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80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4.1.3 Требования к организации выходных данных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_Toc73359580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65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4148CA" w14:textId="6B3F4DAB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81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4.2 Требования к интерфейсу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_Toc73359581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66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22DC0" w14:textId="1406DE03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82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4.3 Требования к надёжности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_Toc73359582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66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1D359" w14:textId="52F104A7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83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4.4 Условия эксплуатации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_Toc73359583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66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5EACD" w14:textId="2446FA66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84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4.5 Требования к составу и параметрам технических средств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_Toc73359584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66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DA2C5" w14:textId="05B50C6D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85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4.6 Требования к информационной и программной совместимости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_Toc73359585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66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6A59C7" w14:textId="5F641F82" w:rsidR="00EB4741" w:rsidRPr="00EB4741" w:rsidRDefault="0018570F" w:rsidP="00EB4741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86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EB4741" w:rsidRPr="00EB47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_Toc73359586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68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2E496" w14:textId="37D108F9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87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5.1 Состав программной документации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_Toc73359587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68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8184C" w14:textId="0AEE324C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88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5.2 Специальные требования к программной документации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_Toc73359588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68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98F23A" w14:textId="42E4E947" w:rsidR="00EB4741" w:rsidRPr="00EB4741" w:rsidRDefault="0018570F" w:rsidP="00EB4741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89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</w:t>
            </w:r>
            <w:r w:rsidR="00EB4741" w:rsidRPr="00EB47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_Toc73359589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69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17402" w14:textId="4CB929FD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90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6.1 Предполагаемая потребность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_Toc73359590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69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C61DE" w14:textId="0C9D2626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91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6.2 Ориентировочная экономическая эффективность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_Toc73359591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69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E36622" w14:textId="7587FC8B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92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6.3 Экономические преимущества разработки по сравнению с отечественными и зарубежными аналогами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_Toc73359592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69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1C9B8" w14:textId="2DD4381A" w:rsidR="00EB4741" w:rsidRPr="00EB4741" w:rsidRDefault="0018570F" w:rsidP="00EB4741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93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</w:t>
            </w:r>
            <w:r w:rsidR="00EB4741" w:rsidRPr="00EB47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СТАДИИ И ЭТАПЫ РАЗРАБОТКИ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_Toc73359593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71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34677E" w14:textId="5B73F4BA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94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7.1 Стадии разработки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_Toc73359594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71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33557" w14:textId="7CA5B31E" w:rsidR="00EB4741" w:rsidRPr="00EB4741" w:rsidRDefault="0018570F" w:rsidP="00EB4741">
          <w:pPr>
            <w:pStyle w:val="2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95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7.2 Сроки разработки и исполнители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_Toc73359595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72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1FD41" w14:textId="4B7A8EB0" w:rsidR="00EB4741" w:rsidRPr="00EB4741" w:rsidRDefault="0018570F" w:rsidP="00EB4741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96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</w:t>
            </w:r>
            <w:r w:rsidR="00EB4741" w:rsidRPr="00EB474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ПОРЯДОК КОНТРОЛЯ И ПРИЁМКИ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_Toc73359596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73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ED9EB9" w14:textId="7DB2F726" w:rsidR="00EB4741" w:rsidRPr="00EB4741" w:rsidRDefault="0018570F" w:rsidP="00EB4741">
          <w:pPr>
            <w:pStyle w:val="11"/>
            <w:spacing w:line="360" w:lineRule="auto"/>
            <w:rPr>
              <w:rFonts w:ascii="Times New Roman" w:hAnsi="Times New Roman"/>
              <w:noProof/>
              <w:sz w:val="24"/>
              <w:szCs w:val="24"/>
            </w:rPr>
          </w:pPr>
          <w:hyperlink w:anchor="_Toc73359597" w:history="1">
            <w:r w:rsidR="00EB4741" w:rsidRPr="00EB4741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СПИСОК ИСПОЛЬЗУЕМЫХ ИСТОЧНИКОВ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_Toc73359597 \h </w:instrTex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927FA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74</w:t>
            </w:r>
            <w:r w:rsidR="00EB4741" w:rsidRPr="00EB47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4364D" w14:textId="68EEFF90" w:rsidR="00AD2CA7" w:rsidRPr="00947BD1" w:rsidRDefault="00AD2CA7" w:rsidP="00EB4741">
          <w:pPr>
            <w:pStyle w:val="11"/>
            <w:spacing w:after="0" w:line="360" w:lineRule="auto"/>
            <w:rPr>
              <w:b/>
              <w:bCs/>
            </w:rPr>
          </w:pPr>
          <w:r w:rsidRPr="00EB4741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bookmarkEnd w:id="3" w:displacedByCustomXml="prev"/>
    <w:p w14:paraId="201C2D31" w14:textId="73FE720F" w:rsidR="0063565D" w:rsidRDefault="006356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1629DA" w14:textId="6DD85AB1" w:rsidR="00A4239A" w:rsidRPr="00BE5066" w:rsidRDefault="00A4239A" w:rsidP="00BB6E1D">
      <w:pPr>
        <w:pStyle w:val="a8"/>
        <w:numPr>
          <w:ilvl w:val="0"/>
          <w:numId w:val="2"/>
        </w:numPr>
        <w:spacing w:line="240" w:lineRule="auto"/>
        <w:ind w:left="0" w:hanging="1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73359569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4"/>
      <w:bookmarkEnd w:id="6"/>
    </w:p>
    <w:p w14:paraId="46505E58" w14:textId="7441682F" w:rsidR="00A4239A" w:rsidRPr="00BB6E1D" w:rsidRDefault="00144DE7" w:rsidP="00BB6E1D">
      <w:pPr>
        <w:spacing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7" w:name="_Toc513216204"/>
      <w:bookmarkStart w:id="8" w:name="_Toc73359570"/>
      <w:bookmarkStart w:id="9" w:name="Наименование_программы"/>
      <w:bookmarkEnd w:id="5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1.1 </w:t>
      </w:r>
      <w:r w:rsidR="00A4239A" w:rsidRPr="00144DE7">
        <w:rPr>
          <w:rFonts w:ascii="Times New Roman" w:hAnsi="Times New Roman" w:cs="Times New Roman"/>
          <w:b/>
          <w:sz w:val="24"/>
          <w:szCs w:val="24"/>
        </w:rPr>
        <w:t>Наименование программы</w:t>
      </w:r>
      <w:bookmarkEnd w:id="7"/>
      <w:bookmarkEnd w:id="8"/>
    </w:p>
    <w:bookmarkEnd w:id="9"/>
    <w:p w14:paraId="1440411F" w14:textId="7E4F1655" w:rsidR="00A4239A" w:rsidRPr="009357F2" w:rsidRDefault="00A4239A" w:rsidP="00BB6E1D">
      <w:pPr>
        <w:pStyle w:val="ae"/>
        <w:spacing w:line="360" w:lineRule="auto"/>
        <w:ind w:firstLine="709"/>
        <w:jc w:val="both"/>
      </w:pPr>
      <w:r w:rsidRPr="00AD6637">
        <w:t>«</w:t>
      </w:r>
      <w:proofErr w:type="spellStart"/>
      <w:r w:rsidR="009357F2" w:rsidRPr="00AD6637">
        <w:t>Программа</w:t>
      </w:r>
      <w:proofErr w:type="spellEnd"/>
      <w:r w:rsidR="009357F2" w:rsidRPr="00AD6637">
        <w:t xml:space="preserve"> </w:t>
      </w:r>
      <w:proofErr w:type="spellStart"/>
      <w:r w:rsidR="009357F2" w:rsidRPr="00AD6637">
        <w:t>определения</w:t>
      </w:r>
      <w:proofErr w:type="spellEnd"/>
      <w:r w:rsidR="009357F2" w:rsidRPr="00AD6637">
        <w:t xml:space="preserve"> </w:t>
      </w:r>
      <w:proofErr w:type="spellStart"/>
      <w:r w:rsidR="009357F2" w:rsidRPr="00AD6637">
        <w:t>границ</w:t>
      </w:r>
      <w:proofErr w:type="spellEnd"/>
      <w:r w:rsidR="009357F2" w:rsidRPr="00AD6637">
        <w:t xml:space="preserve"> </w:t>
      </w:r>
      <w:proofErr w:type="spellStart"/>
      <w:r w:rsidR="009357F2" w:rsidRPr="00AD6637">
        <w:t>растворимости</w:t>
      </w:r>
      <w:proofErr w:type="spellEnd"/>
      <w:r w:rsidR="009357F2" w:rsidRPr="00AD6637">
        <w:t xml:space="preserve"> </w:t>
      </w:r>
      <w:proofErr w:type="spellStart"/>
      <w:r w:rsidR="009357F2" w:rsidRPr="00AD6637">
        <w:t>твердых</w:t>
      </w:r>
      <w:proofErr w:type="spellEnd"/>
      <w:r w:rsidR="009357F2" w:rsidRPr="00AD6637">
        <w:t xml:space="preserve"> </w:t>
      </w:r>
      <w:proofErr w:type="spellStart"/>
      <w:r w:rsidR="009357F2" w:rsidRPr="00AD6637">
        <w:t>растворов</w:t>
      </w:r>
      <w:proofErr w:type="spellEnd"/>
      <w:r w:rsidR="009357F2" w:rsidRPr="00AD6637">
        <w:t xml:space="preserve"> в </w:t>
      </w:r>
      <w:proofErr w:type="spellStart"/>
      <w:r w:rsidR="009357F2" w:rsidRPr="00AD6637">
        <w:t>зависимости</w:t>
      </w:r>
      <w:proofErr w:type="spellEnd"/>
      <w:r w:rsidR="009357F2" w:rsidRPr="00AD6637">
        <w:t xml:space="preserve"> </w:t>
      </w:r>
      <w:proofErr w:type="spellStart"/>
      <w:r w:rsidR="009357F2" w:rsidRPr="00AD6637">
        <w:t>от</w:t>
      </w:r>
      <w:proofErr w:type="spellEnd"/>
      <w:r w:rsidR="009357F2" w:rsidRPr="00AD6637">
        <w:t xml:space="preserve"> </w:t>
      </w:r>
      <w:proofErr w:type="spellStart"/>
      <w:r w:rsidR="009357F2" w:rsidRPr="00AD6637">
        <w:t>температуры</w:t>
      </w:r>
      <w:proofErr w:type="spellEnd"/>
      <w:r w:rsidRPr="00AD6637">
        <w:t>» («</w:t>
      </w:r>
      <w:r w:rsidR="00176B66" w:rsidRPr="00176B66">
        <w:t>Application for Determining the Solubility Limits of Solid Solutions Depending on Temperature</w:t>
      </w:r>
      <w:r w:rsidRPr="00AD6637">
        <w:t>»).</w:t>
      </w:r>
    </w:p>
    <w:p w14:paraId="000EEC00" w14:textId="0C46C4AB" w:rsidR="00A4239A" w:rsidRPr="0064309F" w:rsidRDefault="00E441FD" w:rsidP="00BB6E1D">
      <w:pPr>
        <w:spacing w:before="240"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0" w:name="Краткая_характеристика_области_применени"/>
      <w:bookmarkStart w:id="11" w:name="_Toc513216205"/>
      <w:bookmarkStart w:id="12" w:name="_Toc73359571"/>
      <w:r w:rsidRPr="00144DE7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B433F3" w:rsidRPr="00E441FD">
        <w:rPr>
          <w:rFonts w:ascii="Times New Roman" w:hAnsi="Times New Roman" w:cs="Times New Roman"/>
          <w:b/>
          <w:sz w:val="24"/>
          <w:szCs w:val="24"/>
        </w:rPr>
        <w:t xml:space="preserve">Краткая </w:t>
      </w:r>
      <w:r w:rsidR="00B433F3" w:rsidRPr="0064309F">
        <w:rPr>
          <w:rFonts w:ascii="Times New Roman" w:hAnsi="Times New Roman" w:cs="Times New Roman"/>
          <w:b/>
          <w:sz w:val="24"/>
          <w:szCs w:val="24"/>
        </w:rPr>
        <w:t>характеристика области применения программы</w:t>
      </w:r>
      <w:bookmarkEnd w:id="10"/>
      <w:bookmarkEnd w:id="11"/>
      <w:bookmarkEnd w:id="12"/>
    </w:p>
    <w:p w14:paraId="17895796" w14:textId="77777777" w:rsidR="003156F6" w:rsidRPr="00573105" w:rsidRDefault="003156F6" w:rsidP="00BB6E1D">
      <w:pPr>
        <w:pStyle w:val="ae"/>
        <w:spacing w:line="360" w:lineRule="auto"/>
        <w:ind w:firstLine="709"/>
        <w:jc w:val="both"/>
        <w:rPr>
          <w:lang w:val="ru-RU"/>
        </w:rPr>
      </w:pPr>
      <w:r w:rsidRPr="00573105">
        <w:rPr>
          <w:lang w:val="ru-RU"/>
        </w:rPr>
        <w:t>Данная программа предназначена для определения границ твердых растворов замещения с изовалентными компонентами на основе экспериментальных данных и информации из интерактивной таблицы Менделеева, доступной для работы с ней широкого круга исследователей.</w:t>
      </w:r>
    </w:p>
    <w:p w14:paraId="74ADA7EC" w14:textId="77777777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F258A4" w14:textId="77777777" w:rsidR="00EB5AD1" w:rsidRPr="00BE5066" w:rsidRDefault="00EB5AD1" w:rsidP="00BB6E1D">
      <w:pPr>
        <w:pStyle w:val="a8"/>
        <w:numPr>
          <w:ilvl w:val="0"/>
          <w:numId w:val="2"/>
        </w:numPr>
        <w:spacing w:line="240" w:lineRule="auto"/>
        <w:ind w:left="0" w:hanging="1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3" w:name="ОСНОВАНИЕ_ДЛЯ_РАЗРАБОТКИ"/>
      <w:bookmarkStart w:id="14" w:name="_Toc513216206"/>
      <w:bookmarkStart w:id="15" w:name="_Toc73359572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ОСНОВАНИЕ ДЛЯ РАЗРАБОТКИ</w:t>
      </w:r>
      <w:bookmarkEnd w:id="13"/>
      <w:bookmarkEnd w:id="14"/>
      <w:bookmarkEnd w:id="15"/>
    </w:p>
    <w:p w14:paraId="303F41FA" w14:textId="54D766C0" w:rsidR="00F81DA1" w:rsidRPr="00573105" w:rsidRDefault="00593EE1" w:rsidP="00BB6E1D">
      <w:pPr>
        <w:pStyle w:val="ae"/>
        <w:spacing w:line="360" w:lineRule="auto"/>
        <w:ind w:firstLine="709"/>
        <w:jc w:val="both"/>
        <w:rPr>
          <w:lang w:val="ru-RU"/>
        </w:rPr>
      </w:pPr>
      <w:r w:rsidRPr="00573105">
        <w:rPr>
          <w:lang w:val="ru-RU"/>
        </w:rPr>
        <w:t xml:space="preserve">Основанием для разработки является </w:t>
      </w:r>
      <w:r w:rsidR="00A31C50" w:rsidRPr="00573105">
        <w:rPr>
          <w:lang w:val="ru-RU"/>
        </w:rPr>
        <w:t>приказ Национального исследовательского университета "Высшая школа экономики" № 2.3-</w:t>
      </w:r>
      <w:proofErr w:type="gramStart"/>
      <w:r w:rsidR="00A31C50" w:rsidRPr="00573105">
        <w:rPr>
          <w:lang w:val="ru-RU"/>
        </w:rPr>
        <w:t>02/1412-06</w:t>
      </w:r>
      <w:proofErr w:type="gramEnd"/>
      <w:r w:rsidR="00A31C50" w:rsidRPr="00573105">
        <w:rPr>
          <w:lang w:val="ru-RU"/>
        </w:rPr>
        <w:t xml:space="preserve"> от 14.12.20 «Об утверждении тем, руководителей выпускных квалификационных работ студентов образовательной программы Программная инженерия факультета компьютерных наук»</w:t>
      </w:r>
    </w:p>
    <w:p w14:paraId="12146CB1" w14:textId="3BB5E78E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C6691B" w14:textId="0F2415DB" w:rsidR="00EB0350" w:rsidRPr="00BE5066" w:rsidRDefault="00EB0350" w:rsidP="00BB6E1D">
      <w:pPr>
        <w:pStyle w:val="a8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6" w:name="_Toc513216207"/>
      <w:bookmarkStart w:id="17" w:name="_Toc73359573"/>
      <w:bookmarkStart w:id="18" w:name="НАЗНАЧЕНИЕ_РАЗРАБОТИ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НАЗНАЧЕНИЕ РАЗРАБОТИ</w:t>
      </w:r>
      <w:bookmarkEnd w:id="16"/>
      <w:bookmarkEnd w:id="17"/>
    </w:p>
    <w:p w14:paraId="19BAE7F5" w14:textId="3972BAFB" w:rsidR="00F81DA1" w:rsidRPr="00E441FD" w:rsidRDefault="00E441FD" w:rsidP="00BB6E1D">
      <w:pPr>
        <w:spacing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9" w:name="Функциональное_назначение"/>
      <w:bookmarkStart w:id="20" w:name="_Toc513216208"/>
      <w:bookmarkStart w:id="21" w:name="_Toc73359574"/>
      <w:bookmarkEnd w:id="18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3.3 </w:t>
      </w:r>
      <w:r w:rsidR="00EB0350" w:rsidRPr="00E441FD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bookmarkEnd w:id="19"/>
      <w:bookmarkEnd w:id="20"/>
      <w:bookmarkEnd w:id="21"/>
    </w:p>
    <w:p w14:paraId="32616FDB" w14:textId="27878A30" w:rsidR="00EB0350" w:rsidRPr="00573105" w:rsidRDefault="00B46171" w:rsidP="00BB6E1D">
      <w:pPr>
        <w:pStyle w:val="ae"/>
        <w:spacing w:line="360" w:lineRule="auto"/>
        <w:ind w:firstLine="709"/>
        <w:jc w:val="both"/>
        <w:rPr>
          <w:lang w:val="ru-RU"/>
        </w:rPr>
      </w:pPr>
      <w:bookmarkStart w:id="22" w:name="_Hlk73448145"/>
      <w:r w:rsidRPr="00573105">
        <w:rPr>
          <w:lang w:val="ru-RU"/>
        </w:rPr>
        <w:t xml:space="preserve">Функциональным назначением программы является предоставление справочного материала по элементам таблицы Менделеева и </w:t>
      </w:r>
      <w:r w:rsidR="00266441" w:rsidRPr="00573105">
        <w:rPr>
          <w:lang w:val="ru-RU"/>
        </w:rPr>
        <w:t>химическим соединениям</w:t>
      </w:r>
      <w:r w:rsidRPr="00573105">
        <w:rPr>
          <w:lang w:val="ru-RU"/>
        </w:rPr>
        <w:t xml:space="preserve">, а </w:t>
      </w:r>
      <w:r w:rsidR="00DA69A8" w:rsidRPr="00573105">
        <w:rPr>
          <w:lang w:val="ru-RU"/>
        </w:rPr>
        <w:t>также определение</w:t>
      </w:r>
      <w:r w:rsidR="00D56FCE" w:rsidRPr="00573105">
        <w:rPr>
          <w:lang w:val="ru-RU"/>
        </w:rPr>
        <w:t xml:space="preserve"> границ твердых растворов замещения с изовалентными компонентами</w:t>
      </w:r>
      <w:r w:rsidR="008E5571" w:rsidRPr="00573105">
        <w:rPr>
          <w:lang w:val="ru-RU"/>
        </w:rPr>
        <w:t xml:space="preserve"> на основе этих материалов.</w:t>
      </w:r>
      <w:bookmarkEnd w:id="22"/>
    </w:p>
    <w:p w14:paraId="5F0CF3D5" w14:textId="017BFC10" w:rsidR="00F81DA1" w:rsidRPr="00E441FD" w:rsidRDefault="00E441FD" w:rsidP="00BB6E1D">
      <w:pPr>
        <w:spacing w:before="240" w:line="240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3" w:name="Эксплуатационное_назначение"/>
      <w:bookmarkStart w:id="24" w:name="_Toc513216209"/>
      <w:bookmarkStart w:id="25" w:name="_Toc73359575"/>
      <w:r w:rsidRPr="003A0FE5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EB0350" w:rsidRPr="00E441FD"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bookmarkEnd w:id="23"/>
      <w:bookmarkEnd w:id="24"/>
      <w:bookmarkEnd w:id="25"/>
    </w:p>
    <w:p w14:paraId="0EF312F7" w14:textId="45ED33A2" w:rsidR="00F81DA1" w:rsidRPr="00BE5066" w:rsidRDefault="00EB0350" w:rsidP="00BB6E1D">
      <w:pPr>
        <w:pStyle w:val="ae"/>
        <w:spacing w:line="360" w:lineRule="auto"/>
        <w:ind w:firstLine="709"/>
        <w:jc w:val="both"/>
      </w:pPr>
      <w:bookmarkStart w:id="26" w:name="_Hlk73448163"/>
      <w:r w:rsidRPr="00573105">
        <w:rPr>
          <w:lang w:val="ru-RU"/>
        </w:rPr>
        <w:t xml:space="preserve">Возможности программы предполагают её использование </w:t>
      </w:r>
      <w:r w:rsidR="00716D34" w:rsidRPr="00573105">
        <w:rPr>
          <w:lang w:val="ru-RU"/>
        </w:rPr>
        <w:t xml:space="preserve">преимущественно в </w:t>
      </w:r>
      <w:r w:rsidR="00D74972" w:rsidRPr="00573105">
        <w:rPr>
          <w:lang w:val="ru-RU"/>
        </w:rPr>
        <w:t xml:space="preserve">научных целях по </w:t>
      </w:r>
      <w:r w:rsidR="004B43AF" w:rsidRPr="00573105">
        <w:rPr>
          <w:lang w:val="ru-RU"/>
        </w:rPr>
        <w:t xml:space="preserve">анализу взаимосвязи </w:t>
      </w:r>
      <w:r w:rsidR="00D74972" w:rsidRPr="00573105">
        <w:rPr>
          <w:lang w:val="ru-RU"/>
        </w:rPr>
        <w:t>химически</w:t>
      </w:r>
      <w:r w:rsidR="004B43AF" w:rsidRPr="00573105">
        <w:rPr>
          <w:lang w:val="ru-RU"/>
        </w:rPr>
        <w:t>х</w:t>
      </w:r>
      <w:r w:rsidR="00D74972" w:rsidRPr="00573105">
        <w:rPr>
          <w:lang w:val="ru-RU"/>
        </w:rPr>
        <w:t xml:space="preserve"> веществами</w:t>
      </w:r>
      <w:r w:rsidR="004B43AF" w:rsidRPr="00573105">
        <w:rPr>
          <w:lang w:val="ru-RU"/>
        </w:rPr>
        <w:t xml:space="preserve"> в бинарной системе соединений</w:t>
      </w:r>
      <w:r w:rsidR="00716D34" w:rsidRPr="00573105">
        <w:rPr>
          <w:lang w:val="ru-RU"/>
        </w:rPr>
        <w:t>.</w:t>
      </w:r>
      <w:r w:rsidR="00BF7B83" w:rsidRPr="00573105">
        <w:rPr>
          <w:lang w:val="ru-RU"/>
        </w:rPr>
        <w:t xml:space="preserve"> </w:t>
      </w:r>
      <w:proofErr w:type="spellStart"/>
      <w:r w:rsidR="00D74972">
        <w:t>Программа</w:t>
      </w:r>
      <w:proofErr w:type="spellEnd"/>
      <w:r w:rsidR="00BF7B83" w:rsidRPr="00BE5066">
        <w:t xml:space="preserve"> </w:t>
      </w:r>
      <w:proofErr w:type="spellStart"/>
      <w:r w:rsidR="00BF7B83" w:rsidRPr="00BE5066">
        <w:t>выполняется</w:t>
      </w:r>
      <w:proofErr w:type="spellEnd"/>
      <w:r w:rsidR="00BF7B83" w:rsidRPr="00BE5066">
        <w:t xml:space="preserve"> </w:t>
      </w:r>
      <w:proofErr w:type="spellStart"/>
      <w:r w:rsidR="00BF7B83" w:rsidRPr="00BE5066">
        <w:t>на</w:t>
      </w:r>
      <w:proofErr w:type="spellEnd"/>
      <w:r w:rsidR="00BF7B83" w:rsidRPr="00BE5066">
        <w:t xml:space="preserve"> </w:t>
      </w:r>
      <w:proofErr w:type="spellStart"/>
      <w:r w:rsidR="00BF7B83" w:rsidRPr="00BE5066">
        <w:t>персональном</w:t>
      </w:r>
      <w:proofErr w:type="spellEnd"/>
      <w:r w:rsidR="00BF7B83" w:rsidRPr="00BE5066">
        <w:t xml:space="preserve"> </w:t>
      </w:r>
      <w:proofErr w:type="spellStart"/>
      <w:r w:rsidR="00BF7B83" w:rsidRPr="00BE5066">
        <w:t>компьютере</w:t>
      </w:r>
      <w:proofErr w:type="spellEnd"/>
      <w:r w:rsidR="00BF7B83" w:rsidRPr="00BE5066">
        <w:t>.</w:t>
      </w:r>
      <w:bookmarkEnd w:id="26"/>
    </w:p>
    <w:p w14:paraId="5577E16F" w14:textId="41F16604" w:rsidR="00222E9B" w:rsidRDefault="00222E9B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7AB524" w14:textId="549D4138" w:rsidR="00990B0C" w:rsidRDefault="00333884" w:rsidP="00BB6E1D">
      <w:pPr>
        <w:pStyle w:val="a8"/>
        <w:numPr>
          <w:ilvl w:val="0"/>
          <w:numId w:val="10"/>
        </w:numPr>
        <w:spacing w:line="240" w:lineRule="auto"/>
        <w:ind w:left="0" w:hanging="11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7" w:name="_Toc513216210"/>
      <w:bookmarkStart w:id="28" w:name="_Toc73359576"/>
      <w:bookmarkStart w:id="29" w:name="ТРЕБОВАНИЯ_К_ПРОГРАММЕ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ПРОГРАММЕ</w:t>
      </w:r>
      <w:bookmarkEnd w:id="27"/>
      <w:bookmarkEnd w:id="28"/>
    </w:p>
    <w:p w14:paraId="4C8C5A81" w14:textId="0C81B33A" w:rsidR="00254630" w:rsidRPr="00254630" w:rsidRDefault="00333884" w:rsidP="00BB6E1D">
      <w:pPr>
        <w:pStyle w:val="a8"/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0" w:name="_Toc513216211"/>
      <w:bookmarkStart w:id="31" w:name="_Toc73359577"/>
      <w:bookmarkEnd w:id="29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 </w:t>
      </w:r>
      <w:bookmarkStart w:id="32" w:name="Требования_к_функциональным_характерист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  <w:bookmarkEnd w:id="30"/>
      <w:bookmarkEnd w:id="31"/>
      <w:bookmarkEnd w:id="32"/>
    </w:p>
    <w:p w14:paraId="1008273B" w14:textId="37A21150" w:rsidR="00223FDC" w:rsidRPr="00223FDC" w:rsidRDefault="00A767AE" w:rsidP="00BB6E1D">
      <w:pPr>
        <w:pStyle w:val="a8"/>
        <w:spacing w:line="240" w:lineRule="auto"/>
        <w:ind w:firstLine="696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3" w:name="_Toc513216212"/>
      <w:bookmarkStart w:id="34" w:name="_Toc73359578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4.1.1 </w:t>
      </w:r>
      <w:bookmarkStart w:id="35" w:name="Требования_к_составу_выполняемых_функций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  <w:bookmarkEnd w:id="33"/>
      <w:bookmarkEnd w:id="34"/>
      <w:bookmarkEnd w:id="35"/>
    </w:p>
    <w:p w14:paraId="52F7D8DA" w14:textId="1373A98C" w:rsidR="00223FDC" w:rsidRPr="00573105" w:rsidRDefault="00223FDC" w:rsidP="00BB6E1D">
      <w:pPr>
        <w:pStyle w:val="ae"/>
        <w:numPr>
          <w:ilvl w:val="0"/>
          <w:numId w:val="17"/>
        </w:numPr>
        <w:spacing w:line="360" w:lineRule="auto"/>
        <w:jc w:val="both"/>
        <w:rPr>
          <w:lang w:val="ru-RU"/>
        </w:rPr>
      </w:pPr>
      <w:bookmarkStart w:id="36" w:name="_Hlk37362742"/>
      <w:bookmarkStart w:id="37" w:name="_Hlk73448212"/>
      <w:r w:rsidRPr="00573105">
        <w:rPr>
          <w:lang w:val="ru-RU"/>
        </w:rPr>
        <w:t>Программа должна обеспечить пользователя информацией об атомах, химических соединениях и бинарной системе соединений;</w:t>
      </w:r>
    </w:p>
    <w:p w14:paraId="27833E0E" w14:textId="1DAE1D1B" w:rsidR="00223FDC" w:rsidRPr="00573105" w:rsidRDefault="00223FDC" w:rsidP="00BB6E1D">
      <w:pPr>
        <w:pStyle w:val="ae"/>
        <w:numPr>
          <w:ilvl w:val="0"/>
          <w:numId w:val="17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>Изменение (добавление) данных об элементах и веществах, а также добавление новых химических соединений/систем соединений</w:t>
      </w:r>
      <w:r w:rsidR="00DD2DF4" w:rsidRPr="00573105">
        <w:rPr>
          <w:lang w:val="ru-RU"/>
        </w:rPr>
        <w:t>;</w:t>
      </w:r>
    </w:p>
    <w:p w14:paraId="4A62F708" w14:textId="1179E155" w:rsidR="006A1E80" w:rsidRPr="00573105" w:rsidRDefault="002C1AF7" w:rsidP="00BB6E1D">
      <w:pPr>
        <w:pStyle w:val="ae"/>
        <w:numPr>
          <w:ilvl w:val="0"/>
          <w:numId w:val="17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>Построение</w:t>
      </w:r>
      <w:r w:rsidR="00F74B9A" w:rsidRPr="00573105">
        <w:rPr>
          <w:lang w:val="ru-RU"/>
        </w:rPr>
        <w:t xml:space="preserve"> и визуализ</w:t>
      </w:r>
      <w:r w:rsidRPr="00573105">
        <w:rPr>
          <w:lang w:val="ru-RU"/>
        </w:rPr>
        <w:t>ация</w:t>
      </w:r>
      <w:r w:rsidR="00856313" w:rsidRPr="00573105">
        <w:rPr>
          <w:lang w:val="ru-RU"/>
        </w:rPr>
        <w:t xml:space="preserve"> купол</w:t>
      </w:r>
      <w:r w:rsidRPr="00573105">
        <w:rPr>
          <w:lang w:val="ru-RU"/>
        </w:rPr>
        <w:t>а</w:t>
      </w:r>
      <w:r w:rsidR="00856313" w:rsidRPr="00573105">
        <w:rPr>
          <w:lang w:val="ru-RU"/>
        </w:rPr>
        <w:t xml:space="preserve"> распада на основе информации из интерактивной таблицы Менделеева, экспериментальных точек и </w:t>
      </w:r>
      <w:r w:rsidR="00CF6104" w:rsidRPr="00573105">
        <w:rPr>
          <w:lang w:val="ru-RU"/>
        </w:rPr>
        <w:t>коэффициентах</w:t>
      </w:r>
      <w:r w:rsidR="00F74B9A" w:rsidRPr="00573105">
        <w:rPr>
          <w:lang w:val="ru-RU"/>
        </w:rPr>
        <w:t>, вычисляемых с использованием заданных аналитических зависимостей</w:t>
      </w:r>
      <w:bookmarkEnd w:id="36"/>
      <w:r w:rsidR="006A1E80" w:rsidRPr="00573105">
        <w:rPr>
          <w:lang w:val="ru-RU"/>
        </w:rPr>
        <w:t>;</w:t>
      </w:r>
    </w:p>
    <w:p w14:paraId="36A80645" w14:textId="108DB612" w:rsidR="002C1AF7" w:rsidRPr="00573105" w:rsidRDefault="002C1AF7" w:rsidP="00BB6E1D">
      <w:pPr>
        <w:pStyle w:val="ae"/>
        <w:numPr>
          <w:ilvl w:val="0"/>
          <w:numId w:val="17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>Проведение оптимизации параметров функции купола распада по заданным экспериментальным точкам и критической температуре;</w:t>
      </w:r>
    </w:p>
    <w:p w14:paraId="40E0022D" w14:textId="55F5B246" w:rsidR="002C1AF7" w:rsidRPr="00573105" w:rsidRDefault="002C1AF7" w:rsidP="00BB6E1D">
      <w:pPr>
        <w:pStyle w:val="ae"/>
        <w:numPr>
          <w:ilvl w:val="0"/>
          <w:numId w:val="17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>Проведение оценки чувствительности (влияния) параметров функции смешения на конечный результат;</w:t>
      </w:r>
    </w:p>
    <w:p w14:paraId="702C391D" w14:textId="381D8054" w:rsidR="00105B1C" w:rsidRPr="00573105" w:rsidRDefault="002C1AF7" w:rsidP="00BB6E1D">
      <w:pPr>
        <w:pStyle w:val="ae"/>
        <w:numPr>
          <w:ilvl w:val="0"/>
          <w:numId w:val="17"/>
        </w:numPr>
        <w:spacing w:line="360" w:lineRule="auto"/>
        <w:jc w:val="both"/>
        <w:rPr>
          <w:lang w:val="ru-RU"/>
        </w:rPr>
      </w:pPr>
      <w:bookmarkStart w:id="38" w:name="_Hlk37362787"/>
      <w:r w:rsidRPr="00573105">
        <w:rPr>
          <w:lang w:val="ru-RU"/>
        </w:rPr>
        <w:t>Решение</w:t>
      </w:r>
      <w:r w:rsidR="00105B1C" w:rsidRPr="00573105">
        <w:rPr>
          <w:lang w:val="ru-RU"/>
        </w:rPr>
        <w:t xml:space="preserve"> задач</w:t>
      </w:r>
      <w:r w:rsidRPr="00573105">
        <w:rPr>
          <w:lang w:val="ru-RU"/>
        </w:rPr>
        <w:t>и</w:t>
      </w:r>
      <w:r w:rsidR="00105B1C" w:rsidRPr="00573105">
        <w:rPr>
          <w:lang w:val="ru-RU"/>
        </w:rPr>
        <w:t xml:space="preserve"> аппроксимации табличной зависимости (полученной при экспериментальной оценке границы фаз бинарной системы) функциональной зависимостью, теоретически определяющей термодинамическую функцию смешения;</w:t>
      </w:r>
    </w:p>
    <w:p w14:paraId="1AE4E371" w14:textId="22833BDE" w:rsidR="00214E6B" w:rsidRPr="00573105" w:rsidRDefault="002C1AF7" w:rsidP="00BB6E1D">
      <w:pPr>
        <w:pStyle w:val="ae"/>
        <w:numPr>
          <w:ilvl w:val="0"/>
          <w:numId w:val="17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>Построение</w:t>
      </w:r>
      <w:r w:rsidR="00214E6B" w:rsidRPr="00573105">
        <w:rPr>
          <w:lang w:val="ru-RU"/>
        </w:rPr>
        <w:t xml:space="preserve"> и визуали</w:t>
      </w:r>
      <w:r w:rsidRPr="00573105">
        <w:rPr>
          <w:lang w:val="ru-RU"/>
        </w:rPr>
        <w:t>зация</w:t>
      </w:r>
      <w:r w:rsidR="00214E6B" w:rsidRPr="00573105">
        <w:rPr>
          <w:lang w:val="ru-RU"/>
        </w:rPr>
        <w:t xml:space="preserve"> график</w:t>
      </w:r>
      <w:r w:rsidRPr="00573105">
        <w:rPr>
          <w:lang w:val="ru-RU"/>
        </w:rPr>
        <w:t>а</w:t>
      </w:r>
      <w:r w:rsidR="00B93B0B" w:rsidRPr="00573105">
        <w:rPr>
          <w:lang w:val="ru-RU"/>
        </w:rPr>
        <w:t xml:space="preserve"> свободной</w:t>
      </w:r>
      <w:r w:rsidR="00214E6B" w:rsidRPr="00573105">
        <w:rPr>
          <w:lang w:val="ru-RU"/>
        </w:rPr>
        <w:t xml:space="preserve"> энергии Гиббса в заданном температурном интервале на основе результатов вычисления предыдущих функций. </w:t>
      </w:r>
    </w:p>
    <w:p w14:paraId="44491102" w14:textId="4205F124" w:rsidR="00990B0C" w:rsidRPr="00BE5066" w:rsidRDefault="000E3C04" w:rsidP="00BB6E1D">
      <w:pPr>
        <w:pStyle w:val="a8"/>
        <w:spacing w:before="240" w:line="240" w:lineRule="auto"/>
        <w:ind w:left="1416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39" w:name="_Toc513216213"/>
      <w:bookmarkStart w:id="40" w:name="_Toc73359579"/>
      <w:bookmarkEnd w:id="37"/>
      <w:bookmarkEnd w:id="38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4.1.2 </w:t>
      </w:r>
      <w:bookmarkStart w:id="41" w:name="Требования_к_организации_входных_данных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  <w:bookmarkEnd w:id="39"/>
      <w:bookmarkEnd w:id="40"/>
      <w:bookmarkEnd w:id="41"/>
    </w:p>
    <w:p w14:paraId="421E628D" w14:textId="1A9CFC75" w:rsidR="000E3C04" w:rsidRPr="00573105" w:rsidRDefault="000E3C04" w:rsidP="00BB6E1D">
      <w:pPr>
        <w:pStyle w:val="ae"/>
        <w:spacing w:line="360" w:lineRule="auto"/>
        <w:ind w:left="708" w:firstLine="709"/>
        <w:jc w:val="both"/>
        <w:rPr>
          <w:lang w:val="ru-RU"/>
        </w:rPr>
      </w:pPr>
      <w:r w:rsidRPr="00573105">
        <w:rPr>
          <w:lang w:val="ru-RU"/>
        </w:rPr>
        <w:t>Входными данными являются</w:t>
      </w:r>
      <w:r w:rsidR="00856313" w:rsidRPr="00573105">
        <w:rPr>
          <w:lang w:val="ru-RU"/>
        </w:rPr>
        <w:t xml:space="preserve"> </w:t>
      </w:r>
      <w:r w:rsidR="002A42C8" w:rsidRPr="00573105">
        <w:rPr>
          <w:lang w:val="ru-RU"/>
        </w:rPr>
        <w:t>сведения из</w:t>
      </w:r>
      <w:r w:rsidR="00856313" w:rsidRPr="00573105">
        <w:rPr>
          <w:lang w:val="ru-RU"/>
        </w:rPr>
        <w:t xml:space="preserve"> </w:t>
      </w:r>
      <w:bookmarkStart w:id="42" w:name="_Hlk37342124"/>
      <w:r w:rsidR="00856313" w:rsidRPr="00573105">
        <w:rPr>
          <w:lang w:val="ru-RU"/>
        </w:rPr>
        <w:t>интерак</w:t>
      </w:r>
      <w:r w:rsidR="002A42C8" w:rsidRPr="00573105">
        <w:rPr>
          <w:lang w:val="ru-RU"/>
        </w:rPr>
        <w:t>тивной таблицы Менделеева,</w:t>
      </w:r>
      <w:r w:rsidR="00CF6104" w:rsidRPr="00573105">
        <w:rPr>
          <w:lang w:val="ru-RU"/>
        </w:rPr>
        <w:t xml:space="preserve"> </w:t>
      </w:r>
      <w:r w:rsidR="00856313" w:rsidRPr="00573105">
        <w:rPr>
          <w:lang w:val="ru-RU"/>
        </w:rPr>
        <w:t>эксперимента</w:t>
      </w:r>
      <w:r w:rsidR="002A42C8" w:rsidRPr="00573105">
        <w:rPr>
          <w:lang w:val="ru-RU"/>
        </w:rPr>
        <w:t>льные данные</w:t>
      </w:r>
      <w:r w:rsidR="001612AF" w:rsidRPr="00573105">
        <w:rPr>
          <w:lang w:val="ru-RU"/>
        </w:rPr>
        <w:t>,</w:t>
      </w:r>
      <w:r w:rsidR="00856313" w:rsidRPr="00573105">
        <w:rPr>
          <w:lang w:val="ru-RU"/>
        </w:rPr>
        <w:t xml:space="preserve"> </w:t>
      </w:r>
      <w:r w:rsidR="002A42C8" w:rsidRPr="00573105">
        <w:rPr>
          <w:lang w:val="ru-RU"/>
        </w:rPr>
        <w:t>аналитические зависимости</w:t>
      </w:r>
      <w:r w:rsidR="001612AF" w:rsidRPr="00573105">
        <w:rPr>
          <w:lang w:val="ru-RU"/>
        </w:rPr>
        <w:t xml:space="preserve"> и</w:t>
      </w:r>
      <w:r w:rsidR="002A42C8" w:rsidRPr="00573105">
        <w:rPr>
          <w:lang w:val="ru-RU"/>
        </w:rPr>
        <w:t xml:space="preserve"> </w:t>
      </w:r>
      <w:r w:rsidR="00856313" w:rsidRPr="00573105">
        <w:rPr>
          <w:lang w:val="ru-RU"/>
        </w:rPr>
        <w:t>некоторые формульные коэффициенты</w:t>
      </w:r>
      <w:r w:rsidRPr="00573105">
        <w:rPr>
          <w:lang w:val="ru-RU"/>
        </w:rPr>
        <w:t>.</w:t>
      </w:r>
      <w:bookmarkEnd w:id="42"/>
    </w:p>
    <w:p w14:paraId="22B7997C" w14:textId="7900C7F1" w:rsidR="000E3C04" w:rsidRPr="00BE5066" w:rsidRDefault="000E3C04" w:rsidP="00BB6E1D">
      <w:pPr>
        <w:pStyle w:val="3"/>
        <w:spacing w:before="0" w:after="240" w:line="240" w:lineRule="auto"/>
        <w:ind w:left="1418"/>
        <w:rPr>
          <w:rFonts w:ascii="Times New Roman" w:hAnsi="Times New Roman" w:cs="Times New Roman"/>
          <w:b/>
        </w:rPr>
      </w:pPr>
      <w:bookmarkStart w:id="43" w:name="_Toc513216214"/>
      <w:bookmarkStart w:id="44" w:name="_Toc73359580"/>
      <w:r w:rsidRPr="00DF0BB4">
        <w:rPr>
          <w:rFonts w:ascii="Times New Roman" w:hAnsi="Times New Roman" w:cs="Times New Roman"/>
          <w:b/>
          <w:color w:val="000000" w:themeColor="text1"/>
        </w:rPr>
        <w:t xml:space="preserve">4.1.3 </w:t>
      </w:r>
      <w:bookmarkStart w:id="45" w:name="Требования_к_организации_выходных_данных"/>
      <w:r w:rsidRPr="00DF0BB4">
        <w:rPr>
          <w:rFonts w:ascii="Times New Roman" w:hAnsi="Times New Roman" w:cs="Times New Roman"/>
          <w:b/>
          <w:color w:val="000000" w:themeColor="text1"/>
        </w:rPr>
        <w:t>Требования к организации выходных данных</w:t>
      </w:r>
      <w:bookmarkEnd w:id="43"/>
      <w:bookmarkEnd w:id="44"/>
      <w:bookmarkEnd w:id="45"/>
    </w:p>
    <w:p w14:paraId="7887F0DA" w14:textId="27C4D06A" w:rsidR="00B56202" w:rsidRPr="00573105" w:rsidRDefault="000E3C04" w:rsidP="00BB6E1D">
      <w:pPr>
        <w:pStyle w:val="ae"/>
        <w:spacing w:line="360" w:lineRule="auto"/>
        <w:ind w:left="708" w:firstLine="709"/>
        <w:jc w:val="both"/>
        <w:rPr>
          <w:lang w:val="ru-RU"/>
        </w:rPr>
      </w:pPr>
      <w:r w:rsidRPr="00573105">
        <w:rPr>
          <w:lang w:val="ru-RU"/>
        </w:rPr>
        <w:t>Выходными данными программы являются</w:t>
      </w:r>
      <w:r w:rsidR="005A422E" w:rsidRPr="00573105">
        <w:rPr>
          <w:lang w:val="ru-RU"/>
        </w:rPr>
        <w:t>:</w:t>
      </w:r>
      <w:r w:rsidR="00762E56" w:rsidRPr="00573105">
        <w:rPr>
          <w:lang w:val="ru-RU"/>
        </w:rPr>
        <w:t xml:space="preserve"> справочные материалы, результаты расчетов,</w:t>
      </w:r>
      <w:r w:rsidRPr="00573105">
        <w:rPr>
          <w:lang w:val="ru-RU"/>
        </w:rPr>
        <w:t xml:space="preserve"> </w:t>
      </w:r>
      <w:r w:rsidR="005A422E" w:rsidRPr="00573105">
        <w:rPr>
          <w:lang w:val="ru-RU"/>
        </w:rPr>
        <w:t>построенный купол распада</w:t>
      </w:r>
      <w:r w:rsidR="00214E6B" w:rsidRPr="00573105">
        <w:rPr>
          <w:lang w:val="ru-RU"/>
        </w:rPr>
        <w:t>,</w:t>
      </w:r>
      <w:r w:rsidR="001612AF" w:rsidRPr="00573105">
        <w:rPr>
          <w:lang w:val="ru-RU"/>
        </w:rPr>
        <w:t xml:space="preserve"> термодинамическая функция </w:t>
      </w:r>
      <w:r w:rsidR="001612AF" w:rsidRPr="00573105">
        <w:rPr>
          <w:lang w:val="ru-RU"/>
        </w:rPr>
        <w:lastRenderedPageBreak/>
        <w:t>смешения</w:t>
      </w:r>
      <w:r w:rsidR="00214E6B" w:rsidRPr="00573105">
        <w:rPr>
          <w:lang w:val="ru-RU"/>
        </w:rPr>
        <w:t xml:space="preserve">, </w:t>
      </w:r>
      <w:r w:rsidR="001612AF" w:rsidRPr="00573105">
        <w:rPr>
          <w:lang w:val="ru-RU"/>
        </w:rPr>
        <w:t>экспериментальны</w:t>
      </w:r>
      <w:r w:rsidR="00214E6B" w:rsidRPr="00573105">
        <w:rPr>
          <w:lang w:val="ru-RU"/>
        </w:rPr>
        <w:t>е</w:t>
      </w:r>
      <w:r w:rsidR="001612AF" w:rsidRPr="00573105">
        <w:rPr>
          <w:lang w:val="ru-RU"/>
        </w:rPr>
        <w:t xml:space="preserve"> точк</w:t>
      </w:r>
      <w:r w:rsidR="00214E6B" w:rsidRPr="00573105">
        <w:rPr>
          <w:lang w:val="ru-RU"/>
        </w:rPr>
        <w:t>и</w:t>
      </w:r>
      <w:r w:rsidR="001612AF" w:rsidRPr="00573105">
        <w:rPr>
          <w:lang w:val="ru-RU"/>
        </w:rPr>
        <w:t>,</w:t>
      </w:r>
      <w:r w:rsidR="00856313" w:rsidRPr="00573105">
        <w:rPr>
          <w:lang w:val="ru-RU"/>
        </w:rPr>
        <w:t xml:space="preserve"> </w:t>
      </w:r>
      <w:r w:rsidR="005A422E" w:rsidRPr="00573105">
        <w:rPr>
          <w:lang w:val="ru-RU"/>
        </w:rPr>
        <w:t>уточненные значения коэффициентов</w:t>
      </w:r>
      <w:r w:rsidR="00856313" w:rsidRPr="00573105">
        <w:rPr>
          <w:lang w:val="ru-RU"/>
        </w:rPr>
        <w:t xml:space="preserve"> в формуле</w:t>
      </w:r>
      <w:r w:rsidR="005A422E" w:rsidRPr="00573105">
        <w:rPr>
          <w:lang w:val="ru-RU"/>
        </w:rPr>
        <w:t>, определяющ</w:t>
      </w:r>
      <w:r w:rsidR="00996DD1" w:rsidRPr="00573105">
        <w:rPr>
          <w:lang w:val="ru-RU"/>
        </w:rPr>
        <w:t>их</w:t>
      </w:r>
      <w:r w:rsidR="005A422E" w:rsidRPr="00573105">
        <w:rPr>
          <w:lang w:val="ru-RU"/>
        </w:rPr>
        <w:t xml:space="preserve"> </w:t>
      </w:r>
      <w:r w:rsidR="001612AF" w:rsidRPr="00573105">
        <w:rPr>
          <w:lang w:val="ru-RU"/>
        </w:rPr>
        <w:t>функци</w:t>
      </w:r>
      <w:r w:rsidR="00214E6B" w:rsidRPr="00573105">
        <w:rPr>
          <w:lang w:val="ru-RU"/>
        </w:rPr>
        <w:t>и и график</w:t>
      </w:r>
      <w:r w:rsidR="00412248" w:rsidRPr="00573105">
        <w:rPr>
          <w:lang w:val="ru-RU"/>
        </w:rPr>
        <w:t xml:space="preserve"> свободной</w:t>
      </w:r>
      <w:r w:rsidR="00214E6B" w:rsidRPr="00573105">
        <w:rPr>
          <w:lang w:val="ru-RU"/>
        </w:rPr>
        <w:t xml:space="preserve"> энергии Гиббса</w:t>
      </w:r>
      <w:r w:rsidR="006A1E80" w:rsidRPr="00573105">
        <w:rPr>
          <w:lang w:val="ru-RU"/>
        </w:rPr>
        <w:t>.</w:t>
      </w:r>
    </w:p>
    <w:p w14:paraId="4EFE20E0" w14:textId="2E036EE6" w:rsidR="0058149F" w:rsidRPr="00BE5066" w:rsidRDefault="00333884" w:rsidP="00BB6E1D">
      <w:pPr>
        <w:pStyle w:val="a8"/>
        <w:spacing w:before="24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6" w:name="_Toc513216215"/>
      <w:bookmarkStart w:id="47" w:name="_Toc73359581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4.2 </w:t>
      </w:r>
      <w:bookmarkStart w:id="48" w:name="Требования_к_интерфейсу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интерфейсу</w:t>
      </w:r>
      <w:bookmarkEnd w:id="46"/>
      <w:bookmarkEnd w:id="47"/>
      <w:bookmarkEnd w:id="48"/>
    </w:p>
    <w:p w14:paraId="06401389" w14:textId="77777777" w:rsidR="00333884" w:rsidRPr="00573105" w:rsidRDefault="00333884" w:rsidP="00BB6E1D">
      <w:pPr>
        <w:pStyle w:val="ae"/>
        <w:spacing w:line="360" w:lineRule="auto"/>
        <w:ind w:firstLine="709"/>
        <w:jc w:val="both"/>
        <w:rPr>
          <w:lang w:val="ru-RU"/>
        </w:rPr>
      </w:pPr>
      <w:r w:rsidRPr="00573105">
        <w:rPr>
          <w:lang w:val="ru-RU"/>
        </w:rPr>
        <w:t xml:space="preserve">Элементы интерфейса </w:t>
      </w:r>
      <w:r w:rsidR="009B3623" w:rsidRPr="00573105">
        <w:rPr>
          <w:lang w:val="ru-RU"/>
        </w:rPr>
        <w:t xml:space="preserve">должны реализовывать возможности </w:t>
      </w:r>
      <w:r w:rsidR="00B56202" w:rsidRPr="00573105">
        <w:rPr>
          <w:lang w:val="ru-RU"/>
        </w:rPr>
        <w:t>ввода/</w:t>
      </w:r>
      <w:r w:rsidR="009B3623" w:rsidRPr="00573105">
        <w:rPr>
          <w:lang w:val="ru-RU"/>
        </w:rPr>
        <w:t>вывода входных/выходных данных согласно пунктам 4.1.2 и 4.1.3 в соответствующие части программы, а также реализовывать функциональные возможности, представленные в пункте 4.1.1, либо сообщать о возникших ошибках.</w:t>
      </w:r>
    </w:p>
    <w:p w14:paraId="633A204C" w14:textId="54C23B41" w:rsidR="005D7398" w:rsidRPr="00BE5066" w:rsidRDefault="005D7398" w:rsidP="00BB6E1D">
      <w:pPr>
        <w:pStyle w:val="a8"/>
        <w:spacing w:before="24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9" w:name="_Toc513216216"/>
      <w:bookmarkStart w:id="50" w:name="_Toc73359582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4.3 </w:t>
      </w:r>
      <w:bookmarkStart w:id="51" w:name="Требования_к_надёжности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надёжности</w:t>
      </w:r>
      <w:bookmarkEnd w:id="49"/>
      <w:bookmarkEnd w:id="50"/>
      <w:bookmarkEnd w:id="51"/>
    </w:p>
    <w:p w14:paraId="47F5DFEC" w14:textId="77777777" w:rsidR="005D7398" w:rsidRPr="00573105" w:rsidRDefault="005D7398" w:rsidP="00BB6E1D">
      <w:pPr>
        <w:pStyle w:val="ae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>Программы не должна допускать возможность работы с некорректными входными данными;</w:t>
      </w:r>
    </w:p>
    <w:p w14:paraId="0E116D3C" w14:textId="7D257815" w:rsidR="00CF6104" w:rsidRPr="00573105" w:rsidRDefault="00393B7B" w:rsidP="00BB6E1D">
      <w:pPr>
        <w:pStyle w:val="ae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 xml:space="preserve">Программа не должна </w:t>
      </w:r>
      <w:proofErr w:type="spellStart"/>
      <w:r w:rsidRPr="00573105">
        <w:rPr>
          <w:lang w:val="ru-RU"/>
        </w:rPr>
        <w:t>аварийно</w:t>
      </w:r>
      <w:proofErr w:type="spellEnd"/>
      <w:r w:rsidRPr="00573105">
        <w:rPr>
          <w:lang w:val="ru-RU"/>
        </w:rPr>
        <w:t xml:space="preserve"> завершаться</w:t>
      </w:r>
      <w:r w:rsidR="005A422E" w:rsidRPr="00573105">
        <w:rPr>
          <w:lang w:val="ru-RU"/>
        </w:rPr>
        <w:t xml:space="preserve"> без уведомления пользователя о причине ошибки</w:t>
      </w:r>
      <w:r w:rsidR="00B56202" w:rsidRPr="00573105">
        <w:rPr>
          <w:lang w:val="ru-RU"/>
        </w:rPr>
        <w:t>.</w:t>
      </w:r>
    </w:p>
    <w:p w14:paraId="02D6C920" w14:textId="217CC627" w:rsidR="008A7AB2" w:rsidRPr="008A7AB2" w:rsidRDefault="005D7398" w:rsidP="00ED6B30">
      <w:pPr>
        <w:pStyle w:val="2"/>
        <w:spacing w:after="240" w:line="240" w:lineRule="auto"/>
        <w:ind w:firstLine="708"/>
      </w:pPr>
      <w:bookmarkStart w:id="52" w:name="_Toc513216217"/>
      <w:bookmarkStart w:id="53" w:name="_Toc73359583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4.4 </w:t>
      </w:r>
      <w:bookmarkStart w:id="54" w:name="Условия_эксплуатаци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Условия эксплуатации</w:t>
      </w:r>
      <w:bookmarkEnd w:id="52"/>
      <w:bookmarkEnd w:id="53"/>
      <w:bookmarkEnd w:id="54"/>
    </w:p>
    <w:p w14:paraId="098E38D3" w14:textId="4C6B5D56" w:rsidR="007C6411" w:rsidRPr="00573105" w:rsidRDefault="00E86CCE" w:rsidP="00BB6E1D">
      <w:pPr>
        <w:pStyle w:val="ae"/>
        <w:spacing w:line="360" w:lineRule="auto"/>
        <w:ind w:firstLine="709"/>
        <w:jc w:val="both"/>
        <w:rPr>
          <w:lang w:val="ru-RU"/>
        </w:rPr>
      </w:pPr>
      <w:bookmarkStart w:id="55" w:name="_Hlk73448288"/>
      <w:r w:rsidRPr="00573105">
        <w:rPr>
          <w:lang w:val="ru-RU"/>
        </w:rPr>
        <w:t>Для работы</w:t>
      </w:r>
      <w:r w:rsidR="0090501F" w:rsidRPr="00573105">
        <w:rPr>
          <w:lang w:val="ru-RU"/>
        </w:rPr>
        <w:t xml:space="preserve"> с программой</w:t>
      </w:r>
      <w:r w:rsidRPr="00573105">
        <w:rPr>
          <w:lang w:val="ru-RU"/>
        </w:rPr>
        <w:t xml:space="preserve"> требуется один человек</w:t>
      </w:r>
      <w:r w:rsidR="005A422E" w:rsidRPr="00573105">
        <w:rPr>
          <w:lang w:val="ru-RU"/>
        </w:rPr>
        <w:t>, имеющий специальные знания о бинарных фазовых диаграммах</w:t>
      </w:r>
      <w:r w:rsidRPr="00573105">
        <w:rPr>
          <w:lang w:val="ru-RU"/>
        </w:rPr>
        <w:t xml:space="preserve">. Необходимы </w:t>
      </w:r>
      <w:r w:rsidR="00585956" w:rsidRPr="00573105">
        <w:rPr>
          <w:lang w:val="ru-RU"/>
        </w:rPr>
        <w:t>навыки работы с графическим пользовательским интерфейсом. Прочих специальных знаний не требуется. Минимальная требуемая классификация пользователя</w:t>
      </w:r>
      <w:r w:rsidR="005A422E" w:rsidRPr="00573105">
        <w:rPr>
          <w:lang w:val="ru-RU"/>
        </w:rPr>
        <w:t xml:space="preserve"> в области </w:t>
      </w:r>
      <w:r w:rsidR="005A422E" w:rsidRPr="00CF6104">
        <w:t>IT</w:t>
      </w:r>
      <w:r w:rsidR="005A422E" w:rsidRPr="00573105">
        <w:rPr>
          <w:lang w:val="ru-RU"/>
        </w:rPr>
        <w:t>-технологии</w:t>
      </w:r>
      <w:r w:rsidR="00585956" w:rsidRPr="00573105">
        <w:rPr>
          <w:lang w:val="ru-RU"/>
        </w:rPr>
        <w:t xml:space="preserve"> – обычный пользователь</w:t>
      </w:r>
      <w:r w:rsidR="005A422E" w:rsidRPr="00573105">
        <w:rPr>
          <w:lang w:val="ru-RU"/>
        </w:rPr>
        <w:t xml:space="preserve"> </w:t>
      </w:r>
      <w:r w:rsidR="00585956" w:rsidRPr="00573105">
        <w:rPr>
          <w:lang w:val="ru-RU"/>
        </w:rPr>
        <w:t>(</w:t>
      </w:r>
      <w:r w:rsidR="00585956" w:rsidRPr="00CF6104">
        <w:t>Normal</w:t>
      </w:r>
      <w:r w:rsidR="00585956" w:rsidRPr="00573105">
        <w:rPr>
          <w:lang w:val="ru-RU"/>
        </w:rPr>
        <w:t xml:space="preserve"> </w:t>
      </w:r>
      <w:r w:rsidR="00585956" w:rsidRPr="00CF6104">
        <w:t>User</w:t>
      </w:r>
      <w:r w:rsidR="00585956" w:rsidRPr="00573105">
        <w:rPr>
          <w:lang w:val="ru-RU"/>
        </w:rPr>
        <w:t>).</w:t>
      </w:r>
    </w:p>
    <w:p w14:paraId="1A02A83F" w14:textId="4ACA77D8" w:rsidR="00DC6EF3" w:rsidRPr="00B56202" w:rsidRDefault="00585956" w:rsidP="00ED6B30">
      <w:pPr>
        <w:pStyle w:val="a8"/>
        <w:spacing w:before="240"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6" w:name="_Toc513216218"/>
      <w:bookmarkStart w:id="57" w:name="_Toc73359584"/>
      <w:bookmarkEnd w:id="55"/>
      <w:r w:rsidRPr="00BE5066">
        <w:rPr>
          <w:rFonts w:ascii="Times New Roman" w:hAnsi="Times New Roman" w:cs="Times New Roman"/>
          <w:b/>
          <w:sz w:val="24"/>
          <w:szCs w:val="24"/>
        </w:rPr>
        <w:t xml:space="preserve">4.5 </w:t>
      </w:r>
      <w:bookmarkStart w:id="58" w:name="Требования_к_составу_и_параметрам_технич"/>
      <w:r w:rsidRPr="00BE5066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  <w:bookmarkEnd w:id="56"/>
      <w:bookmarkEnd w:id="57"/>
      <w:bookmarkEnd w:id="58"/>
    </w:p>
    <w:p w14:paraId="72FD2923" w14:textId="77777777" w:rsidR="00990B0C" w:rsidRPr="00573105" w:rsidRDefault="00FD345D" w:rsidP="00ED6B30">
      <w:pPr>
        <w:pStyle w:val="ae"/>
        <w:numPr>
          <w:ilvl w:val="0"/>
          <w:numId w:val="17"/>
        </w:numPr>
        <w:spacing w:line="360" w:lineRule="auto"/>
        <w:ind w:left="1560"/>
        <w:jc w:val="both"/>
        <w:rPr>
          <w:lang w:val="ru-RU"/>
        </w:rPr>
      </w:pPr>
      <w:r w:rsidRPr="00573105">
        <w:rPr>
          <w:lang w:val="ru-RU"/>
        </w:rPr>
        <w:t xml:space="preserve">Минимальная тактовая частота процессора – 1 </w:t>
      </w:r>
      <w:proofErr w:type="spellStart"/>
      <w:r w:rsidRPr="00573105">
        <w:rPr>
          <w:lang w:val="ru-RU"/>
        </w:rPr>
        <w:t>Ггц</w:t>
      </w:r>
      <w:proofErr w:type="spellEnd"/>
      <w:r w:rsidRPr="00573105">
        <w:rPr>
          <w:lang w:val="ru-RU"/>
        </w:rPr>
        <w:t>;</w:t>
      </w:r>
    </w:p>
    <w:p w14:paraId="75202304" w14:textId="77777777" w:rsidR="00FD345D" w:rsidRPr="00BE5066" w:rsidRDefault="00FD345D" w:rsidP="00ED6B30">
      <w:pPr>
        <w:pStyle w:val="ae"/>
        <w:numPr>
          <w:ilvl w:val="0"/>
          <w:numId w:val="17"/>
        </w:numPr>
        <w:spacing w:line="360" w:lineRule="auto"/>
        <w:ind w:left="1560"/>
        <w:jc w:val="both"/>
      </w:pPr>
      <w:proofErr w:type="spellStart"/>
      <w:r w:rsidRPr="00BE5066">
        <w:t>Минимальный</w:t>
      </w:r>
      <w:proofErr w:type="spellEnd"/>
      <w:r w:rsidRPr="00BE5066">
        <w:t xml:space="preserve"> </w:t>
      </w:r>
      <w:proofErr w:type="spellStart"/>
      <w:r w:rsidRPr="00BE5066">
        <w:t>объём</w:t>
      </w:r>
      <w:proofErr w:type="spellEnd"/>
      <w:r w:rsidRPr="00BE5066">
        <w:t xml:space="preserve"> ОЗУ – 1 </w:t>
      </w:r>
      <w:proofErr w:type="spellStart"/>
      <w:proofErr w:type="gramStart"/>
      <w:r w:rsidRPr="00BE5066">
        <w:t>Гб</w:t>
      </w:r>
      <w:proofErr w:type="spellEnd"/>
      <w:r w:rsidRPr="00BE5066">
        <w:t>;</w:t>
      </w:r>
      <w:proofErr w:type="gramEnd"/>
    </w:p>
    <w:p w14:paraId="6CEC41AB" w14:textId="77777777" w:rsidR="00FD345D" w:rsidRPr="00573105" w:rsidRDefault="00FD345D" w:rsidP="00ED6B30">
      <w:pPr>
        <w:pStyle w:val="ae"/>
        <w:numPr>
          <w:ilvl w:val="0"/>
          <w:numId w:val="17"/>
        </w:numPr>
        <w:spacing w:line="360" w:lineRule="auto"/>
        <w:ind w:left="1560"/>
        <w:jc w:val="both"/>
        <w:rPr>
          <w:lang w:val="ru-RU"/>
        </w:rPr>
      </w:pPr>
      <w:r w:rsidRPr="00573105">
        <w:rPr>
          <w:lang w:val="ru-RU"/>
        </w:rPr>
        <w:t xml:space="preserve">Минимальное свободное место на жёстком диске – </w:t>
      </w:r>
      <w:r w:rsidR="00B56202" w:rsidRPr="00573105">
        <w:rPr>
          <w:lang w:val="ru-RU"/>
        </w:rPr>
        <w:t>500</w:t>
      </w:r>
      <w:r w:rsidRPr="00573105">
        <w:rPr>
          <w:lang w:val="ru-RU"/>
        </w:rPr>
        <w:t xml:space="preserve"> </w:t>
      </w:r>
      <w:r w:rsidR="00B56202" w:rsidRPr="00573105">
        <w:rPr>
          <w:lang w:val="ru-RU"/>
        </w:rPr>
        <w:t>М</w:t>
      </w:r>
      <w:r w:rsidRPr="00573105">
        <w:rPr>
          <w:lang w:val="ru-RU"/>
        </w:rPr>
        <w:t>б;</w:t>
      </w:r>
    </w:p>
    <w:p w14:paraId="3EA028A5" w14:textId="399D5D6E" w:rsidR="00FD345D" w:rsidRPr="00573105" w:rsidRDefault="00FD345D" w:rsidP="00ED6B30">
      <w:pPr>
        <w:pStyle w:val="ae"/>
        <w:numPr>
          <w:ilvl w:val="0"/>
          <w:numId w:val="17"/>
        </w:numPr>
        <w:spacing w:line="360" w:lineRule="auto"/>
        <w:ind w:left="1560"/>
        <w:jc w:val="both"/>
        <w:rPr>
          <w:lang w:val="ru-RU"/>
        </w:rPr>
      </w:pPr>
      <w:r w:rsidRPr="00573105">
        <w:rPr>
          <w:lang w:val="ru-RU"/>
        </w:rPr>
        <w:t xml:space="preserve">Монитор с минимальным разрешением </w:t>
      </w:r>
      <w:bookmarkStart w:id="59" w:name="_Hlk37342717"/>
      <w:r w:rsidR="00844D82" w:rsidRPr="00573105">
        <w:rPr>
          <w:lang w:val="ru-RU"/>
        </w:rPr>
        <w:t>1920х1080</w:t>
      </w:r>
      <w:bookmarkEnd w:id="59"/>
      <w:r w:rsidRPr="00573105">
        <w:rPr>
          <w:lang w:val="ru-RU"/>
        </w:rPr>
        <w:t>;</w:t>
      </w:r>
    </w:p>
    <w:p w14:paraId="21440E98" w14:textId="77777777" w:rsidR="00FD345D" w:rsidRPr="00BE5066" w:rsidRDefault="00FD345D" w:rsidP="00ED6B30">
      <w:pPr>
        <w:pStyle w:val="ae"/>
        <w:numPr>
          <w:ilvl w:val="0"/>
          <w:numId w:val="17"/>
        </w:numPr>
        <w:spacing w:line="360" w:lineRule="auto"/>
        <w:ind w:left="1560"/>
        <w:jc w:val="both"/>
      </w:pPr>
      <w:proofErr w:type="spellStart"/>
      <w:r w:rsidRPr="00BE5066">
        <w:t>Клавиатура</w:t>
      </w:r>
      <w:proofErr w:type="spellEnd"/>
      <w:r w:rsidRPr="00BE5066">
        <w:t xml:space="preserve"> и </w:t>
      </w:r>
      <w:proofErr w:type="spellStart"/>
      <w:r w:rsidRPr="00BE5066">
        <w:t>мышь</w:t>
      </w:r>
      <w:proofErr w:type="spellEnd"/>
      <w:r w:rsidRPr="00BE5066">
        <w:t>.</w:t>
      </w:r>
    </w:p>
    <w:p w14:paraId="0EA03827" w14:textId="546483B7" w:rsidR="00B56202" w:rsidRPr="00E441FD" w:rsidRDefault="00E441FD" w:rsidP="00ED6B30">
      <w:pPr>
        <w:spacing w:before="240" w:line="240" w:lineRule="auto"/>
        <w:ind w:left="708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0" w:name="Требования_к_информационной_и_програмной"/>
      <w:bookmarkStart w:id="61" w:name="_Toc513216219"/>
      <w:bookmarkStart w:id="62" w:name="_Toc73359585"/>
      <w:r w:rsidRPr="00E441FD">
        <w:rPr>
          <w:rFonts w:ascii="Times New Roman" w:hAnsi="Times New Roman" w:cs="Times New Roman"/>
          <w:b/>
          <w:sz w:val="24"/>
          <w:szCs w:val="24"/>
        </w:rPr>
        <w:t xml:space="preserve">4.6 </w:t>
      </w:r>
      <w:r w:rsidR="00FD345D" w:rsidRPr="00E441FD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  <w:bookmarkEnd w:id="60"/>
      <w:bookmarkEnd w:id="61"/>
      <w:bookmarkEnd w:id="62"/>
    </w:p>
    <w:p w14:paraId="3396E2D2" w14:textId="1E0B7EA7" w:rsidR="00DC6EF3" w:rsidRDefault="00DC6EF3" w:rsidP="00ED6B30">
      <w:pPr>
        <w:pStyle w:val="ae"/>
        <w:numPr>
          <w:ilvl w:val="0"/>
          <w:numId w:val="17"/>
        </w:numPr>
        <w:spacing w:line="360" w:lineRule="auto"/>
        <w:ind w:left="1560"/>
        <w:jc w:val="both"/>
      </w:pPr>
      <w:r w:rsidRPr="00BE5066">
        <w:t xml:space="preserve">ОС Windows </w:t>
      </w:r>
      <w:r w:rsidR="00B91FBB">
        <w:t xml:space="preserve">10 </w:t>
      </w:r>
      <w:proofErr w:type="spellStart"/>
      <w:r w:rsidR="00B91FBB">
        <w:t>или</w:t>
      </w:r>
      <w:proofErr w:type="spellEnd"/>
      <w:r w:rsidR="00B91FBB">
        <w:t xml:space="preserve"> </w:t>
      </w:r>
      <w:proofErr w:type="spellStart"/>
      <w:proofErr w:type="gramStart"/>
      <w:r w:rsidR="00B91FBB">
        <w:t>нове</w:t>
      </w:r>
      <w:r w:rsidRPr="00BE5066">
        <w:t>е</w:t>
      </w:r>
      <w:proofErr w:type="spellEnd"/>
      <w:r w:rsidR="000F7A81">
        <w:rPr>
          <w:lang w:val="ru-RU"/>
        </w:rPr>
        <w:t>;</w:t>
      </w:r>
      <w:proofErr w:type="gramEnd"/>
    </w:p>
    <w:p w14:paraId="3E886409" w14:textId="0E8781D1" w:rsidR="00B87A97" w:rsidRPr="000F7A81" w:rsidRDefault="00B87A97" w:rsidP="00ED6B30">
      <w:pPr>
        <w:pStyle w:val="ae"/>
        <w:numPr>
          <w:ilvl w:val="0"/>
          <w:numId w:val="17"/>
        </w:numPr>
        <w:spacing w:line="360" w:lineRule="auto"/>
        <w:ind w:left="1560"/>
        <w:jc w:val="both"/>
        <w:rPr>
          <w:lang w:val="ru-RU"/>
        </w:rPr>
      </w:pPr>
      <w:r w:rsidRPr="000F7A81">
        <w:rPr>
          <w:lang w:val="ru-RU"/>
        </w:rPr>
        <w:lastRenderedPageBreak/>
        <w:t>Установленная среда .</w:t>
      </w:r>
      <w:r w:rsidRPr="00B87A97">
        <w:t>NET</w:t>
      </w:r>
      <w:r w:rsidRPr="000F7A81">
        <w:rPr>
          <w:lang w:val="ru-RU"/>
        </w:rPr>
        <w:t xml:space="preserve"> </w:t>
      </w:r>
      <w:r w:rsidRPr="00B87A97">
        <w:t>Framework</w:t>
      </w:r>
      <w:r w:rsidRPr="000F7A81">
        <w:rPr>
          <w:lang w:val="ru-RU"/>
        </w:rPr>
        <w:t xml:space="preserve"> 4.</w:t>
      </w:r>
      <w:r w:rsidR="00781749" w:rsidRPr="000F7A81">
        <w:rPr>
          <w:lang w:val="ru-RU"/>
        </w:rPr>
        <w:t>6</w:t>
      </w:r>
      <w:r w:rsidRPr="000F7A81">
        <w:rPr>
          <w:lang w:val="ru-RU"/>
        </w:rPr>
        <w:t>.</w:t>
      </w:r>
      <w:r w:rsidR="00781749" w:rsidRPr="000F7A81">
        <w:rPr>
          <w:lang w:val="ru-RU"/>
        </w:rPr>
        <w:t>1</w:t>
      </w:r>
      <w:r w:rsidRPr="000F7A81">
        <w:rPr>
          <w:lang w:val="ru-RU"/>
        </w:rPr>
        <w:t xml:space="preserve"> или выше.</w:t>
      </w:r>
    </w:p>
    <w:p w14:paraId="39B724A5" w14:textId="225A16A3" w:rsidR="00222E9B" w:rsidRDefault="00222E9B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FBD54A" w14:textId="77265A37" w:rsidR="00990B0C" w:rsidRPr="00BE5066" w:rsidRDefault="001A5DB4" w:rsidP="00ED6B30">
      <w:pPr>
        <w:pStyle w:val="a8"/>
        <w:numPr>
          <w:ilvl w:val="0"/>
          <w:numId w:val="10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3" w:name="_Toc513216220"/>
      <w:bookmarkStart w:id="64" w:name="ТРЕБОВАНИЯ_К_ПРОГРАММНОЙ_ДОКУМЕНТАЦИИ"/>
      <w:bookmarkStart w:id="65" w:name="_Toc73359586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ТРЕБОВАНИЯ К ПРОГРАММНОЙ ДОКУМЕНТАЦИИ</w:t>
      </w:r>
      <w:bookmarkEnd w:id="63"/>
      <w:bookmarkEnd w:id="64"/>
      <w:bookmarkEnd w:id="65"/>
    </w:p>
    <w:p w14:paraId="137D926F" w14:textId="2F1DF30D" w:rsidR="00990B0C" w:rsidRPr="008A7AB2" w:rsidRDefault="001A5DB4" w:rsidP="00ED6B30">
      <w:pPr>
        <w:spacing w:line="240" w:lineRule="auto"/>
        <w:ind w:left="709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6" w:name="_Toc513216221"/>
      <w:bookmarkStart w:id="67" w:name="_Toc73359587"/>
      <w:r w:rsidRPr="008A7AB2">
        <w:rPr>
          <w:rFonts w:ascii="Times New Roman" w:hAnsi="Times New Roman" w:cs="Times New Roman"/>
          <w:b/>
          <w:sz w:val="24"/>
          <w:szCs w:val="24"/>
        </w:rPr>
        <w:t>5.1</w:t>
      </w:r>
      <w:r w:rsidR="0035360F" w:rsidRPr="008A7A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8" w:name="Состав_программной_документации"/>
      <w:r w:rsidR="0035360F" w:rsidRPr="008A7AB2">
        <w:rPr>
          <w:rFonts w:ascii="Times New Roman" w:hAnsi="Times New Roman" w:cs="Times New Roman"/>
          <w:b/>
          <w:sz w:val="24"/>
          <w:szCs w:val="24"/>
        </w:rPr>
        <w:t>Состав программной документации</w:t>
      </w:r>
      <w:bookmarkEnd w:id="66"/>
      <w:bookmarkEnd w:id="67"/>
      <w:bookmarkEnd w:id="68"/>
    </w:p>
    <w:p w14:paraId="53676B6A" w14:textId="4F511845" w:rsidR="0035360F" w:rsidRPr="005C3F0A" w:rsidRDefault="0035360F" w:rsidP="00ED6B30">
      <w:pPr>
        <w:pStyle w:val="ae"/>
        <w:numPr>
          <w:ilvl w:val="0"/>
          <w:numId w:val="9"/>
        </w:numPr>
        <w:spacing w:line="360" w:lineRule="auto"/>
        <w:jc w:val="both"/>
      </w:pPr>
      <w:r w:rsidRPr="00573105">
        <w:rPr>
          <w:lang w:val="ru-RU"/>
        </w:rPr>
        <w:t>«</w:t>
      </w:r>
      <w:r w:rsidR="009357F2" w:rsidRPr="00573105">
        <w:rPr>
          <w:lang w:val="ru-RU"/>
        </w:rPr>
        <w:t>Программа определения границ растворимости твердых растворов в зависимости от температуры</w:t>
      </w:r>
      <w:r w:rsidRPr="00573105">
        <w:rPr>
          <w:lang w:val="ru-RU"/>
        </w:rPr>
        <w:t xml:space="preserve">». </w:t>
      </w:r>
      <w:proofErr w:type="spellStart"/>
      <w:r w:rsidRPr="005C3F0A">
        <w:t>Техническое</w:t>
      </w:r>
      <w:proofErr w:type="spellEnd"/>
      <w:r w:rsidRPr="005C3F0A">
        <w:t xml:space="preserve"> </w:t>
      </w:r>
      <w:proofErr w:type="spellStart"/>
      <w:r w:rsidRPr="005C3F0A">
        <w:t>задание</w:t>
      </w:r>
      <w:proofErr w:type="spellEnd"/>
      <w:r w:rsidRPr="005C3F0A">
        <w:t xml:space="preserve"> [1</w:t>
      </w:r>
      <w:proofErr w:type="gramStart"/>
      <w:r w:rsidRPr="005C3F0A">
        <w:t>];</w:t>
      </w:r>
      <w:proofErr w:type="gramEnd"/>
    </w:p>
    <w:p w14:paraId="41909919" w14:textId="513B64EC" w:rsidR="0035360F" w:rsidRPr="00ED6B30" w:rsidRDefault="0035360F" w:rsidP="00ED6B30">
      <w:pPr>
        <w:pStyle w:val="ae"/>
        <w:numPr>
          <w:ilvl w:val="0"/>
          <w:numId w:val="9"/>
        </w:numPr>
        <w:spacing w:line="360" w:lineRule="auto"/>
        <w:jc w:val="both"/>
      </w:pPr>
      <w:r w:rsidRPr="00573105">
        <w:rPr>
          <w:lang w:val="ru-RU"/>
        </w:rPr>
        <w:t>«</w:t>
      </w:r>
      <w:r w:rsidR="009357F2" w:rsidRPr="00573105">
        <w:rPr>
          <w:lang w:val="ru-RU"/>
        </w:rPr>
        <w:t>Программа определения границ растворимости твердых растворов в зависимости от температуры</w:t>
      </w:r>
      <w:r w:rsidRPr="00573105">
        <w:rPr>
          <w:lang w:val="ru-RU"/>
        </w:rPr>
        <w:t xml:space="preserve">». </w:t>
      </w:r>
      <w:proofErr w:type="spellStart"/>
      <w:r w:rsidR="008A5E99" w:rsidRPr="00ED6B30">
        <w:t>Текст</w:t>
      </w:r>
      <w:proofErr w:type="spellEnd"/>
      <w:r w:rsidR="008A5E99" w:rsidRPr="00ED6B30">
        <w:t xml:space="preserve"> </w:t>
      </w:r>
      <w:proofErr w:type="gramStart"/>
      <w:r w:rsidR="008A5E99" w:rsidRPr="00ED6B30">
        <w:t>ВКР</w:t>
      </w:r>
      <w:r w:rsidRPr="00ED6B30">
        <w:t>;</w:t>
      </w:r>
      <w:proofErr w:type="gramEnd"/>
    </w:p>
    <w:p w14:paraId="634E3AE2" w14:textId="60E750D5" w:rsidR="0035360F" w:rsidRPr="00ED6B30" w:rsidRDefault="0035360F" w:rsidP="00ED6B30">
      <w:pPr>
        <w:pStyle w:val="ae"/>
        <w:numPr>
          <w:ilvl w:val="0"/>
          <w:numId w:val="9"/>
        </w:numPr>
        <w:spacing w:line="360" w:lineRule="auto"/>
        <w:jc w:val="both"/>
      </w:pPr>
      <w:r w:rsidRPr="00573105">
        <w:rPr>
          <w:lang w:val="ru-RU"/>
        </w:rPr>
        <w:t>«</w:t>
      </w:r>
      <w:r w:rsidR="009357F2" w:rsidRPr="00573105">
        <w:rPr>
          <w:lang w:val="ru-RU"/>
        </w:rPr>
        <w:t>Программа определения границ растворимости твердых растворов в зависимости от температуры</w:t>
      </w:r>
      <w:r w:rsidRPr="00573105">
        <w:rPr>
          <w:lang w:val="ru-RU"/>
        </w:rPr>
        <w:t xml:space="preserve">». </w:t>
      </w:r>
      <w:proofErr w:type="spellStart"/>
      <w:r w:rsidRPr="00ED6B30">
        <w:t>Программа</w:t>
      </w:r>
      <w:proofErr w:type="spellEnd"/>
      <w:r w:rsidRPr="00ED6B30">
        <w:t xml:space="preserve"> и </w:t>
      </w:r>
      <w:proofErr w:type="spellStart"/>
      <w:r w:rsidRPr="00ED6B30">
        <w:t>методика</w:t>
      </w:r>
      <w:proofErr w:type="spellEnd"/>
      <w:r w:rsidRPr="00ED6B30">
        <w:t xml:space="preserve"> </w:t>
      </w:r>
      <w:proofErr w:type="spellStart"/>
      <w:r w:rsidRPr="00ED6B30">
        <w:t>испытаний</w:t>
      </w:r>
      <w:proofErr w:type="spellEnd"/>
      <w:r w:rsidRPr="00ED6B30">
        <w:t xml:space="preserve"> [</w:t>
      </w:r>
      <w:r w:rsidR="004E41E6" w:rsidRPr="00ED6B30">
        <w:t>2</w:t>
      </w:r>
      <w:proofErr w:type="gramStart"/>
      <w:r w:rsidRPr="00ED6B30">
        <w:t>];</w:t>
      </w:r>
      <w:proofErr w:type="gramEnd"/>
    </w:p>
    <w:p w14:paraId="4B35D208" w14:textId="2B221892" w:rsidR="0035360F" w:rsidRPr="00ED6B30" w:rsidRDefault="0035360F" w:rsidP="00ED6B30">
      <w:pPr>
        <w:pStyle w:val="ae"/>
        <w:numPr>
          <w:ilvl w:val="0"/>
          <w:numId w:val="9"/>
        </w:numPr>
        <w:spacing w:line="360" w:lineRule="auto"/>
        <w:jc w:val="both"/>
      </w:pPr>
      <w:r w:rsidRPr="00573105">
        <w:rPr>
          <w:lang w:val="ru-RU"/>
        </w:rPr>
        <w:t>«</w:t>
      </w:r>
      <w:r w:rsidR="009357F2" w:rsidRPr="00573105">
        <w:rPr>
          <w:lang w:val="ru-RU"/>
        </w:rPr>
        <w:t>Программа определения границ растворимости твердых растворов в зависимости от температуры</w:t>
      </w:r>
      <w:r w:rsidRPr="00573105">
        <w:rPr>
          <w:lang w:val="ru-RU"/>
        </w:rPr>
        <w:t xml:space="preserve">». </w:t>
      </w:r>
      <w:proofErr w:type="spellStart"/>
      <w:r w:rsidRPr="00ED6B30">
        <w:t>Руководство</w:t>
      </w:r>
      <w:proofErr w:type="spellEnd"/>
      <w:r w:rsidRPr="00ED6B30">
        <w:t xml:space="preserve"> </w:t>
      </w:r>
      <w:proofErr w:type="spellStart"/>
      <w:r w:rsidRPr="00ED6B30">
        <w:t>оператора</w:t>
      </w:r>
      <w:proofErr w:type="spellEnd"/>
      <w:r w:rsidRPr="00ED6B30">
        <w:t xml:space="preserve"> [</w:t>
      </w:r>
      <w:r w:rsidR="004E41E6" w:rsidRPr="00ED6B30">
        <w:t>3</w:t>
      </w:r>
      <w:proofErr w:type="gramStart"/>
      <w:r w:rsidRPr="00ED6B30">
        <w:t>];</w:t>
      </w:r>
      <w:proofErr w:type="gramEnd"/>
    </w:p>
    <w:p w14:paraId="6AC76641" w14:textId="0BBD6344" w:rsidR="00990B0C" w:rsidRPr="005C3F0A" w:rsidRDefault="0035360F" w:rsidP="00ED6B30">
      <w:pPr>
        <w:pStyle w:val="ae"/>
        <w:numPr>
          <w:ilvl w:val="0"/>
          <w:numId w:val="9"/>
        </w:numPr>
        <w:spacing w:line="360" w:lineRule="auto"/>
        <w:jc w:val="both"/>
      </w:pPr>
      <w:r w:rsidRPr="00573105">
        <w:rPr>
          <w:lang w:val="ru-RU"/>
        </w:rPr>
        <w:t>«</w:t>
      </w:r>
      <w:r w:rsidR="009357F2" w:rsidRPr="00573105">
        <w:rPr>
          <w:lang w:val="ru-RU"/>
        </w:rPr>
        <w:t>Программа определения границ растворимости твердых растворов в зависимости от температуры</w:t>
      </w:r>
      <w:r w:rsidRPr="00573105">
        <w:rPr>
          <w:lang w:val="ru-RU"/>
        </w:rPr>
        <w:t xml:space="preserve">». </w:t>
      </w:r>
      <w:proofErr w:type="spellStart"/>
      <w:r w:rsidRPr="005C3F0A">
        <w:t>Текст</w:t>
      </w:r>
      <w:proofErr w:type="spellEnd"/>
      <w:r w:rsidRPr="005C3F0A">
        <w:t xml:space="preserve"> </w:t>
      </w:r>
      <w:proofErr w:type="spellStart"/>
      <w:r w:rsidRPr="005C3F0A">
        <w:t>программы</w:t>
      </w:r>
      <w:proofErr w:type="spellEnd"/>
      <w:r w:rsidRPr="005C3F0A">
        <w:t xml:space="preserve"> [</w:t>
      </w:r>
      <w:r w:rsidR="004E41E6">
        <w:t>4</w:t>
      </w:r>
      <w:proofErr w:type="gramStart"/>
      <w:r w:rsidRPr="005C3F0A">
        <w:t>];</w:t>
      </w:r>
      <w:proofErr w:type="gramEnd"/>
    </w:p>
    <w:p w14:paraId="7EAAB449" w14:textId="2B01FEF5" w:rsidR="004E48C9" w:rsidRPr="00DF0BB4" w:rsidRDefault="004E48C9" w:rsidP="00ED6B30">
      <w:pPr>
        <w:pStyle w:val="2"/>
        <w:spacing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9" w:name="_Toc513216222"/>
      <w:bookmarkStart w:id="70" w:name="_Toc73359588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5.2 </w:t>
      </w:r>
      <w:bookmarkStart w:id="71" w:name="Специальные_требования_к_программной_док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Специальные требования к программной документации</w:t>
      </w:r>
      <w:bookmarkEnd w:id="69"/>
      <w:bookmarkEnd w:id="70"/>
      <w:bookmarkEnd w:id="71"/>
    </w:p>
    <w:p w14:paraId="75D34B47" w14:textId="3D7F56F9" w:rsidR="004E48C9" w:rsidRPr="00573105" w:rsidRDefault="004E48C9" w:rsidP="00ED6B30">
      <w:pPr>
        <w:pStyle w:val="ae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>Все документы к программе должны быть выполнены в соответствии с [</w:t>
      </w:r>
      <w:r w:rsidR="004E41E6" w:rsidRPr="00573105">
        <w:rPr>
          <w:lang w:val="ru-RU"/>
        </w:rPr>
        <w:t>5</w:t>
      </w:r>
      <w:r w:rsidRPr="00573105">
        <w:rPr>
          <w:lang w:val="ru-RU"/>
        </w:rPr>
        <w:t>] и ГОСТ к этому виду документа [1];</w:t>
      </w:r>
    </w:p>
    <w:p w14:paraId="45FBDF40" w14:textId="3EBAFF97" w:rsidR="004E48C9" w:rsidRPr="00573105" w:rsidRDefault="0088518D" w:rsidP="00ED6B30">
      <w:pPr>
        <w:pStyle w:val="ae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 xml:space="preserve">Рецензия и лист отчета </w:t>
      </w:r>
      <w:r w:rsidR="004E48C9" w:rsidRPr="00573105">
        <w:rPr>
          <w:lang w:val="ru-RU"/>
        </w:rPr>
        <w:t>должн</w:t>
      </w:r>
      <w:r w:rsidRPr="00573105">
        <w:rPr>
          <w:lang w:val="ru-RU"/>
        </w:rPr>
        <w:t>ы</w:t>
      </w:r>
      <w:r w:rsidR="004E48C9" w:rsidRPr="00573105">
        <w:rPr>
          <w:lang w:val="ru-RU"/>
        </w:rPr>
        <w:t xml:space="preserve"> быть загружен</w:t>
      </w:r>
      <w:r w:rsidRPr="00573105">
        <w:rPr>
          <w:lang w:val="ru-RU"/>
        </w:rPr>
        <w:t>ы</w:t>
      </w:r>
      <w:r w:rsidR="004E48C9" w:rsidRPr="00573105">
        <w:rPr>
          <w:lang w:val="ru-RU"/>
        </w:rPr>
        <w:t xml:space="preserve"> в систему Антиплагиат через ЛМС НИУ ВШЭ.</w:t>
      </w:r>
    </w:p>
    <w:p w14:paraId="0CB33B6E" w14:textId="214D1E4A" w:rsidR="00A078AA" w:rsidRPr="00573105" w:rsidRDefault="00A078AA" w:rsidP="00ED6B30">
      <w:pPr>
        <w:pStyle w:val="ae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>Вся документация (в формате .</w:t>
      </w:r>
      <w:r w:rsidRPr="00ED6B30">
        <w:t>pdf</w:t>
      </w:r>
      <w:r w:rsidRPr="00573105">
        <w:rPr>
          <w:lang w:val="ru-RU"/>
        </w:rPr>
        <w:t xml:space="preserve"> или .</w:t>
      </w:r>
      <w:r w:rsidRPr="00ED6B30">
        <w:t>doc</w:t>
      </w:r>
      <w:r w:rsidRPr="00573105">
        <w:rPr>
          <w:lang w:val="ru-RU"/>
        </w:rPr>
        <w:t>/.</w:t>
      </w:r>
      <w:r w:rsidRPr="00ED6B30">
        <w:t>docx</w:t>
      </w:r>
      <w:r w:rsidRPr="00573105">
        <w:rPr>
          <w:lang w:val="ru-RU"/>
        </w:rPr>
        <w:t>), программа и её исходный код (в архиве формата .</w:t>
      </w:r>
      <w:r w:rsidRPr="00ED6B30">
        <w:t>zip</w:t>
      </w:r>
      <w:r w:rsidRPr="00573105">
        <w:rPr>
          <w:lang w:val="ru-RU"/>
        </w:rPr>
        <w:t xml:space="preserve"> или .</w:t>
      </w:r>
      <w:proofErr w:type="spellStart"/>
      <w:r w:rsidRPr="00ED6B30">
        <w:t>rar</w:t>
      </w:r>
      <w:proofErr w:type="spellEnd"/>
      <w:r w:rsidRPr="00573105">
        <w:rPr>
          <w:lang w:val="ru-RU"/>
        </w:rPr>
        <w:t>) сдаются в электронном виде;</w:t>
      </w:r>
    </w:p>
    <w:p w14:paraId="59C16DFB" w14:textId="1347DA43" w:rsidR="00800FC5" w:rsidRPr="00573105" w:rsidRDefault="00A078AA" w:rsidP="00ED6B30">
      <w:pPr>
        <w:pStyle w:val="ae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00573105">
        <w:rPr>
          <w:lang w:val="ru-RU"/>
        </w:rPr>
        <w:t xml:space="preserve">Все документы перед защитой </w:t>
      </w:r>
      <w:r w:rsidR="0088518D" w:rsidRPr="00573105">
        <w:rPr>
          <w:lang w:val="ru-RU"/>
        </w:rPr>
        <w:t xml:space="preserve">ВКР </w:t>
      </w:r>
      <w:r w:rsidRPr="00573105">
        <w:rPr>
          <w:lang w:val="ru-RU"/>
        </w:rPr>
        <w:t xml:space="preserve">должны быть загружены в информационно-образовательную среду НИУ ВШЭ </w:t>
      </w:r>
      <w:r w:rsidRPr="00854AED">
        <w:t>LMS</w:t>
      </w:r>
      <w:r w:rsidRPr="00573105">
        <w:rPr>
          <w:lang w:val="ru-RU"/>
        </w:rPr>
        <w:t xml:space="preserve"> в личном кабинете, дисциплина – «</w:t>
      </w:r>
      <w:r w:rsidR="00854AED" w:rsidRPr="00573105">
        <w:rPr>
          <w:lang w:val="ru-RU"/>
        </w:rPr>
        <w:t>Защита выпускной квалификационной работы</w:t>
      </w:r>
      <w:r w:rsidRPr="00573105">
        <w:rPr>
          <w:lang w:val="ru-RU"/>
        </w:rPr>
        <w:t>», одним архивом.</w:t>
      </w:r>
      <w:r w:rsidR="00800FC5" w:rsidRPr="00573105">
        <w:rPr>
          <w:lang w:val="ru-RU"/>
        </w:rPr>
        <w:br w:type="page"/>
      </w:r>
    </w:p>
    <w:p w14:paraId="4EDF2207" w14:textId="40E69B5B" w:rsidR="00A94DD5" w:rsidRPr="00BE5066" w:rsidRDefault="0058149F" w:rsidP="00834CB6">
      <w:pPr>
        <w:pStyle w:val="1"/>
        <w:numPr>
          <w:ilvl w:val="0"/>
          <w:numId w:val="10"/>
        </w:numPr>
        <w:spacing w:after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72" w:name="_Toc513216223"/>
      <w:bookmarkStart w:id="73" w:name="ТЕХНИКО_ЭКОНОМИЧЕСКИЕ_ПОКАЗАТЕЛИ"/>
      <w:bookmarkStart w:id="74" w:name="_Toc73359589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ТЕХНИКО-ЭКОНОМИЧЕСКИЕ ПОКАЗАТЕЛИ</w:t>
      </w:r>
      <w:bookmarkEnd w:id="72"/>
      <w:bookmarkEnd w:id="73"/>
      <w:bookmarkEnd w:id="74"/>
    </w:p>
    <w:p w14:paraId="61295463" w14:textId="06B28936" w:rsidR="0058149F" w:rsidRPr="00DF0BB4" w:rsidRDefault="0058149F" w:rsidP="00834CB6">
      <w:pPr>
        <w:pStyle w:val="2"/>
        <w:spacing w:after="240"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5" w:name="_Toc513216224"/>
      <w:bookmarkStart w:id="76" w:name="_Toc73359590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6.1 </w:t>
      </w:r>
      <w:bookmarkStart w:id="77" w:name="Предполагаемая_потребность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Предполагаемая потребность</w:t>
      </w:r>
      <w:bookmarkEnd w:id="75"/>
      <w:bookmarkEnd w:id="76"/>
      <w:bookmarkEnd w:id="77"/>
    </w:p>
    <w:p w14:paraId="09973EBF" w14:textId="6B59C72A" w:rsidR="0058149F" w:rsidRPr="00573105" w:rsidRDefault="0058149F" w:rsidP="00834CB6">
      <w:pPr>
        <w:pStyle w:val="ae"/>
        <w:spacing w:line="360" w:lineRule="auto"/>
        <w:ind w:firstLine="709"/>
        <w:jc w:val="both"/>
        <w:rPr>
          <w:lang w:val="ru-RU"/>
        </w:rPr>
      </w:pPr>
      <w:bookmarkStart w:id="78" w:name="_Hlk37342971"/>
      <w:r w:rsidRPr="00573105">
        <w:rPr>
          <w:lang w:val="ru-RU"/>
        </w:rPr>
        <w:t xml:space="preserve">Программа может использоваться в учебных заведениях и </w:t>
      </w:r>
      <w:r w:rsidR="00B56202" w:rsidRPr="00573105">
        <w:rPr>
          <w:lang w:val="ru-RU"/>
        </w:rPr>
        <w:t xml:space="preserve">научных </w:t>
      </w:r>
      <w:r w:rsidRPr="00573105">
        <w:rPr>
          <w:lang w:val="ru-RU"/>
        </w:rPr>
        <w:t xml:space="preserve">организациях, в </w:t>
      </w:r>
      <w:r w:rsidR="00B56202" w:rsidRPr="00573105">
        <w:rPr>
          <w:lang w:val="ru-RU"/>
        </w:rPr>
        <w:t xml:space="preserve">которых </w:t>
      </w:r>
      <w:r w:rsidR="0090501F" w:rsidRPr="00573105">
        <w:rPr>
          <w:lang w:val="ru-RU"/>
        </w:rPr>
        <w:t>выполняется</w:t>
      </w:r>
      <w:r w:rsidR="00BB4302" w:rsidRPr="00573105">
        <w:rPr>
          <w:lang w:val="ru-RU"/>
        </w:rPr>
        <w:t xml:space="preserve"> </w:t>
      </w:r>
      <w:r w:rsidR="000C5D46" w:rsidRPr="00573105">
        <w:rPr>
          <w:lang w:val="ru-RU"/>
        </w:rPr>
        <w:t>анализ взаимосвязи химических веществами в бинарной системе соединений.</w:t>
      </w:r>
    </w:p>
    <w:p w14:paraId="0A4EE4A1" w14:textId="2B1CB0AC" w:rsidR="0058149F" w:rsidRPr="00DF0BB4" w:rsidRDefault="0058149F" w:rsidP="00834CB6">
      <w:pPr>
        <w:pStyle w:val="2"/>
        <w:spacing w:after="240"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9" w:name="_Toc513216225"/>
      <w:bookmarkStart w:id="80" w:name="_Toc73359591"/>
      <w:bookmarkEnd w:id="78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6.2 </w:t>
      </w:r>
      <w:bookmarkStart w:id="81" w:name="Ориентировочная_экономическая_эффективно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Ориентировочная экономическая эффективность</w:t>
      </w:r>
      <w:bookmarkEnd w:id="79"/>
      <w:bookmarkEnd w:id="80"/>
      <w:bookmarkEnd w:id="81"/>
    </w:p>
    <w:p w14:paraId="0FA5B3A8" w14:textId="4A501E43" w:rsidR="00A94DD5" w:rsidRPr="00573105" w:rsidRDefault="0058149F" w:rsidP="00834CB6">
      <w:pPr>
        <w:pStyle w:val="ae"/>
        <w:spacing w:line="360" w:lineRule="auto"/>
        <w:ind w:firstLine="709"/>
        <w:jc w:val="both"/>
        <w:rPr>
          <w:lang w:val="ru-RU"/>
        </w:rPr>
      </w:pPr>
      <w:bookmarkStart w:id="82" w:name="_Hlk8112603"/>
      <w:r w:rsidRPr="00573105">
        <w:rPr>
          <w:color w:val="000000" w:themeColor="text1"/>
          <w:lang w:val="ru-RU"/>
        </w:rPr>
        <w:t>Данный продукт позволяет</w:t>
      </w:r>
      <w:r w:rsidR="00E12731" w:rsidRPr="00573105">
        <w:rPr>
          <w:color w:val="000000" w:themeColor="text1"/>
          <w:lang w:val="ru-RU"/>
        </w:rPr>
        <w:t xml:space="preserve"> получит информацию об элементах таблицы Менделеева и химических соединениях для проведения научных экспериментов, а также упростить их выполнение и</w:t>
      </w:r>
      <w:r w:rsidRPr="00573105">
        <w:rPr>
          <w:color w:val="000000" w:themeColor="text1"/>
          <w:lang w:val="ru-RU"/>
        </w:rPr>
        <w:t xml:space="preserve"> </w:t>
      </w:r>
      <w:r w:rsidR="0064309F" w:rsidRPr="00573105">
        <w:rPr>
          <w:lang w:val="ru-RU"/>
        </w:rPr>
        <w:t>определить границы твердых растворов замещения с изовалентными компонентами.</w:t>
      </w:r>
    </w:p>
    <w:p w14:paraId="43184FC0" w14:textId="0A467E1D" w:rsidR="00485655" w:rsidRPr="00EE35BC" w:rsidRDefault="0058149F" w:rsidP="00834CB6">
      <w:pPr>
        <w:pStyle w:val="2"/>
        <w:spacing w:after="240" w:line="240" w:lineRule="auto"/>
        <w:ind w:left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3" w:name="_Toc513216226"/>
      <w:bookmarkStart w:id="84" w:name="_Toc73359592"/>
      <w:bookmarkEnd w:id="82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6.3 </w:t>
      </w:r>
      <w:bookmarkStart w:id="85" w:name="Экономические_преимущества_разработки_по"/>
      <w:r w:rsidRPr="00EE35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83"/>
      <w:bookmarkEnd w:id="84"/>
      <w:bookmarkEnd w:id="85"/>
    </w:p>
    <w:p w14:paraId="21CF8793" w14:textId="207A6031" w:rsidR="00E12731" w:rsidRPr="00573105" w:rsidRDefault="00E12731" w:rsidP="00834CB6">
      <w:pPr>
        <w:pStyle w:val="ae"/>
        <w:spacing w:line="360" w:lineRule="auto"/>
        <w:ind w:firstLine="709"/>
        <w:jc w:val="both"/>
        <w:rPr>
          <w:color w:val="000000" w:themeColor="text1"/>
          <w:lang w:val="ru-RU"/>
        </w:rPr>
      </w:pPr>
      <w:r w:rsidRPr="00573105">
        <w:rPr>
          <w:color w:val="000000" w:themeColor="text1"/>
          <w:lang w:val="ru-RU"/>
        </w:rPr>
        <w:t>На данный момент существует только одно программное решение, которое выполняет некоторые функции, необходимые для достижения цели данной работы: «Программа для расчета областей смесимости неорганических соединений в бинарной системе» В. А. Миллера.</w:t>
      </w:r>
      <w:r w:rsidR="00520C49" w:rsidRPr="00573105">
        <w:rPr>
          <w:color w:val="000000" w:themeColor="text1"/>
          <w:lang w:val="ru-RU"/>
        </w:rPr>
        <w:t xml:space="preserve"> </w:t>
      </w:r>
    </w:p>
    <w:p w14:paraId="3190D251" w14:textId="200E2AA5" w:rsidR="00E12731" w:rsidRPr="00573105" w:rsidRDefault="00520C49" w:rsidP="00834CB6">
      <w:pPr>
        <w:pStyle w:val="ae"/>
        <w:spacing w:line="360" w:lineRule="auto"/>
        <w:ind w:firstLine="709"/>
        <w:jc w:val="both"/>
        <w:rPr>
          <w:lang w:val="ru-RU"/>
        </w:rPr>
      </w:pPr>
      <w:r w:rsidRPr="00573105">
        <w:rPr>
          <w:color w:val="000000" w:themeColor="text1"/>
          <w:lang w:val="ru-RU"/>
        </w:rPr>
        <w:t>П</w:t>
      </w:r>
      <w:r w:rsidR="00E12731" w:rsidRPr="00573105">
        <w:rPr>
          <w:color w:val="000000" w:themeColor="text1"/>
          <w:lang w:val="ru-RU"/>
        </w:rPr>
        <w:t xml:space="preserve">рограмма производит расчет энтропии смешения, теплоты смешения и константы </w:t>
      </w:r>
      <w:proofErr w:type="spellStart"/>
      <w:r w:rsidR="00E12731" w:rsidRPr="00573105">
        <w:rPr>
          <w:color w:val="000000" w:themeColor="text1"/>
          <w:lang w:val="ru-RU"/>
        </w:rPr>
        <w:t>Маделунга</w:t>
      </w:r>
      <w:proofErr w:type="spellEnd"/>
      <w:r w:rsidR="00E12731" w:rsidRPr="00573105">
        <w:rPr>
          <w:color w:val="000000" w:themeColor="text1"/>
          <w:lang w:val="ru-RU"/>
        </w:rPr>
        <w:t>, строит купола распада и диаграммы состояния, позволяет работать с экспериментальными</w:t>
      </w:r>
      <w:r w:rsidR="00E12731" w:rsidRPr="00573105">
        <w:rPr>
          <w:lang w:val="ru-RU"/>
        </w:rPr>
        <w:t xml:space="preserve"> данными.</w:t>
      </w:r>
    </w:p>
    <w:p w14:paraId="1BE144F2" w14:textId="192F2C93" w:rsidR="00E12731" w:rsidRPr="00E12731" w:rsidRDefault="00E12731" w:rsidP="00834CB6">
      <w:pPr>
        <w:pStyle w:val="ae"/>
        <w:spacing w:line="360" w:lineRule="auto"/>
        <w:ind w:firstLine="709"/>
        <w:jc w:val="both"/>
      </w:pPr>
      <w:proofErr w:type="spellStart"/>
      <w:r w:rsidRPr="00E12731">
        <w:t>Функции</w:t>
      </w:r>
      <w:proofErr w:type="spellEnd"/>
      <w:r w:rsidRPr="00E12731">
        <w:t xml:space="preserve"> </w:t>
      </w:r>
      <w:proofErr w:type="spellStart"/>
      <w:r w:rsidR="00520C49">
        <w:t>программы</w:t>
      </w:r>
      <w:proofErr w:type="spellEnd"/>
      <w:r w:rsidRPr="00E12731">
        <w:t>:</w:t>
      </w:r>
    </w:p>
    <w:p w14:paraId="2C1EB163" w14:textId="7E081A3C" w:rsidR="00E12731" w:rsidRPr="00834CB6" w:rsidRDefault="00E12731" w:rsidP="00834CB6">
      <w:pPr>
        <w:pStyle w:val="ae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00834CB6">
        <w:rPr>
          <w:lang w:val="ru-RU"/>
        </w:rPr>
        <w:t xml:space="preserve">вычисление различных параметров бинарной системы (значение энтропии и энтальпии смешения, теплоты смешения и константы </w:t>
      </w:r>
      <w:proofErr w:type="spellStart"/>
      <w:r w:rsidRPr="00834CB6">
        <w:rPr>
          <w:lang w:val="ru-RU"/>
        </w:rPr>
        <w:t>Маделунга</w:t>
      </w:r>
      <w:proofErr w:type="spellEnd"/>
      <w:r w:rsidRPr="00834CB6">
        <w:rPr>
          <w:lang w:val="ru-RU"/>
        </w:rPr>
        <w:t xml:space="preserve"> для различных значений замещения);</w:t>
      </w:r>
    </w:p>
    <w:p w14:paraId="3087E2A8" w14:textId="0D0A0DC8" w:rsidR="00E12731" w:rsidRPr="00834CB6" w:rsidRDefault="00E12731" w:rsidP="00834CB6">
      <w:pPr>
        <w:pStyle w:val="ae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00834CB6">
        <w:rPr>
          <w:lang w:val="ru-RU"/>
        </w:rPr>
        <w:t>построение таблиц по рассчитанным параметрам;</w:t>
      </w:r>
    </w:p>
    <w:p w14:paraId="680F09A4" w14:textId="100AB7BE" w:rsidR="00E12731" w:rsidRPr="00E12731" w:rsidRDefault="00E12731" w:rsidP="00834CB6">
      <w:pPr>
        <w:pStyle w:val="ae"/>
        <w:numPr>
          <w:ilvl w:val="0"/>
          <w:numId w:val="9"/>
        </w:numPr>
        <w:spacing w:line="360" w:lineRule="auto"/>
        <w:jc w:val="both"/>
      </w:pPr>
      <w:proofErr w:type="spellStart"/>
      <w:r w:rsidRPr="00E12731">
        <w:t>построение</w:t>
      </w:r>
      <w:proofErr w:type="spellEnd"/>
      <w:r w:rsidRPr="00E12731">
        <w:t xml:space="preserve"> </w:t>
      </w:r>
      <w:proofErr w:type="spellStart"/>
      <w:r w:rsidRPr="00E12731">
        <w:t>таблицы</w:t>
      </w:r>
      <w:proofErr w:type="spellEnd"/>
      <w:r w:rsidRPr="00E12731">
        <w:t xml:space="preserve"> </w:t>
      </w:r>
      <w:proofErr w:type="spellStart"/>
      <w:r w:rsidRPr="00E12731">
        <w:t>энергии</w:t>
      </w:r>
      <w:proofErr w:type="spellEnd"/>
      <w:r w:rsidRPr="00E12731">
        <w:t xml:space="preserve"> </w:t>
      </w:r>
      <w:proofErr w:type="spellStart"/>
      <w:proofErr w:type="gramStart"/>
      <w:r w:rsidRPr="00E12731">
        <w:t>Гиббса</w:t>
      </w:r>
      <w:proofErr w:type="spellEnd"/>
      <w:r w:rsidRPr="00E12731">
        <w:t>;</w:t>
      </w:r>
      <w:proofErr w:type="gramEnd"/>
    </w:p>
    <w:p w14:paraId="23F1C4C7" w14:textId="0456D63F" w:rsidR="00E12731" w:rsidRPr="00834CB6" w:rsidRDefault="00E12731" w:rsidP="00834CB6">
      <w:pPr>
        <w:pStyle w:val="ae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00834CB6">
        <w:rPr>
          <w:lang w:val="ru-RU"/>
        </w:rPr>
        <w:t>построение купола распада и нанесение на него экспериментальных данных;</w:t>
      </w:r>
    </w:p>
    <w:p w14:paraId="0D16C4DD" w14:textId="67CF90CB" w:rsidR="00E12731" w:rsidRPr="00E12731" w:rsidRDefault="00E12731" w:rsidP="00834CB6">
      <w:pPr>
        <w:pStyle w:val="ae"/>
        <w:numPr>
          <w:ilvl w:val="0"/>
          <w:numId w:val="9"/>
        </w:numPr>
        <w:spacing w:line="360" w:lineRule="auto"/>
        <w:jc w:val="both"/>
      </w:pPr>
      <w:proofErr w:type="spellStart"/>
      <w:r w:rsidRPr="00E12731">
        <w:t>построение</w:t>
      </w:r>
      <w:proofErr w:type="spellEnd"/>
      <w:r w:rsidRPr="00E12731">
        <w:t xml:space="preserve"> </w:t>
      </w:r>
      <w:proofErr w:type="spellStart"/>
      <w:r w:rsidRPr="00E12731">
        <w:t>диаграммы</w:t>
      </w:r>
      <w:proofErr w:type="spellEnd"/>
      <w:r w:rsidRPr="00E12731">
        <w:t xml:space="preserve"> </w:t>
      </w:r>
      <w:proofErr w:type="spellStart"/>
      <w:proofErr w:type="gramStart"/>
      <w:r w:rsidRPr="00E12731">
        <w:t>состояния</w:t>
      </w:r>
      <w:proofErr w:type="spellEnd"/>
      <w:r w:rsidRPr="00E12731">
        <w:t>;</w:t>
      </w:r>
      <w:proofErr w:type="gramEnd"/>
    </w:p>
    <w:p w14:paraId="66052B53" w14:textId="197A9DF6" w:rsidR="002E2925" w:rsidRPr="00834CB6" w:rsidRDefault="00E12731" w:rsidP="00834CB6">
      <w:pPr>
        <w:pStyle w:val="ae"/>
        <w:numPr>
          <w:ilvl w:val="0"/>
          <w:numId w:val="9"/>
        </w:numPr>
        <w:spacing w:line="360" w:lineRule="auto"/>
        <w:jc w:val="both"/>
        <w:rPr>
          <w:lang w:val="ru-RU"/>
        </w:rPr>
      </w:pPr>
      <w:r w:rsidRPr="00834CB6">
        <w:rPr>
          <w:lang w:val="ru-RU"/>
        </w:rPr>
        <w:lastRenderedPageBreak/>
        <w:t xml:space="preserve">сохранение таблиц (формат </w:t>
      </w:r>
      <w:r w:rsidRPr="00E12731">
        <w:t>csv</w:t>
      </w:r>
      <w:r w:rsidRPr="00834CB6">
        <w:rPr>
          <w:lang w:val="ru-RU"/>
        </w:rPr>
        <w:t xml:space="preserve">) и изображения купола распада (формат </w:t>
      </w:r>
      <w:r w:rsidRPr="00E12731">
        <w:t>bmp</w:t>
      </w:r>
      <w:r w:rsidRPr="00834CB6">
        <w:rPr>
          <w:lang w:val="ru-RU"/>
        </w:rPr>
        <w:t>).</w:t>
      </w:r>
    </w:p>
    <w:p w14:paraId="2F0A8719" w14:textId="7575E93A" w:rsidR="00800FC5" w:rsidRPr="00573105" w:rsidRDefault="002E2925" w:rsidP="00834CB6">
      <w:pPr>
        <w:pStyle w:val="ae"/>
        <w:spacing w:line="360" w:lineRule="auto"/>
        <w:ind w:firstLine="709"/>
        <w:jc w:val="both"/>
        <w:rPr>
          <w:lang w:val="ru-RU"/>
        </w:rPr>
      </w:pPr>
      <w:r w:rsidRPr="00573105">
        <w:rPr>
          <w:lang w:val="ru-RU"/>
        </w:rPr>
        <w:t>По итогам анализа</w:t>
      </w:r>
      <w:r w:rsidR="00520C49" w:rsidRPr="00573105">
        <w:rPr>
          <w:lang w:val="ru-RU"/>
        </w:rPr>
        <w:t xml:space="preserve"> возможностей программы</w:t>
      </w:r>
      <w:r w:rsidRPr="00573105">
        <w:rPr>
          <w:lang w:val="ru-RU"/>
        </w:rPr>
        <w:t xml:space="preserve"> стало понятно, что программа для расчета областей смесимости неорганических соединений в бинарной системе имеет недостаточный функционал для определения границ растворимости твердых растворов. В первую очередь, это </w:t>
      </w:r>
      <w:r w:rsidR="00520C49" w:rsidRPr="00573105">
        <w:rPr>
          <w:lang w:val="ru-RU"/>
        </w:rPr>
        <w:t xml:space="preserve">происходит из-за </w:t>
      </w:r>
      <w:r w:rsidRPr="00573105">
        <w:rPr>
          <w:lang w:val="ru-RU"/>
        </w:rPr>
        <w:t>несовпадения теоретических и экспериментальных расчётов. Разрабатываемое приложение должно будет изменять формульные коэффициенты для приближения результата к эксперименту. Также данное приложение может предоставлять справочные материалы по химическим элементам, соединениям и системам соединений.</w:t>
      </w:r>
      <w:r w:rsidR="00800FC5" w:rsidRPr="00573105">
        <w:rPr>
          <w:lang w:val="ru-RU"/>
        </w:rPr>
        <w:br w:type="page"/>
      </w:r>
    </w:p>
    <w:p w14:paraId="0099EF44" w14:textId="753919F2" w:rsidR="00A94DD5" w:rsidRPr="00BE5066" w:rsidRDefault="005A614E" w:rsidP="00834CB6">
      <w:pPr>
        <w:pStyle w:val="a8"/>
        <w:numPr>
          <w:ilvl w:val="0"/>
          <w:numId w:val="10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6" w:name="_Toc513216227"/>
      <w:bookmarkStart w:id="87" w:name="СТАДИИ_И_ЭТАПЫ_РАЗРАБОТКИ"/>
      <w:bookmarkStart w:id="88" w:name="_Toc73359593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СТАДИИ И ЭТАПЫ РАЗРАБОТКИ</w:t>
      </w:r>
      <w:bookmarkEnd w:id="86"/>
      <w:bookmarkEnd w:id="87"/>
      <w:bookmarkEnd w:id="88"/>
    </w:p>
    <w:p w14:paraId="2C7CB4EF" w14:textId="4D60D96E" w:rsidR="00A94DD5" w:rsidRPr="00BE5066" w:rsidRDefault="005A614E" w:rsidP="00834CB6">
      <w:pPr>
        <w:pStyle w:val="a8"/>
        <w:spacing w:line="240" w:lineRule="auto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9" w:name="_Toc513216228"/>
      <w:bookmarkStart w:id="90" w:name="_Toc73359594"/>
      <w:r w:rsidRPr="00BE5066">
        <w:rPr>
          <w:rFonts w:ascii="Times New Roman" w:hAnsi="Times New Roman" w:cs="Times New Roman"/>
          <w:b/>
          <w:sz w:val="24"/>
          <w:szCs w:val="24"/>
        </w:rPr>
        <w:t xml:space="preserve">7.1 </w:t>
      </w:r>
      <w:bookmarkStart w:id="91" w:name="Стадии_разработки"/>
      <w:r w:rsidRPr="00BE5066">
        <w:rPr>
          <w:rFonts w:ascii="Times New Roman" w:hAnsi="Times New Roman" w:cs="Times New Roman"/>
          <w:b/>
          <w:sz w:val="24"/>
          <w:szCs w:val="24"/>
        </w:rPr>
        <w:t>Стадии разработки</w:t>
      </w:r>
      <w:bookmarkEnd w:id="89"/>
      <w:bookmarkEnd w:id="90"/>
      <w:bookmarkEnd w:id="91"/>
    </w:p>
    <w:p w14:paraId="4735F543" w14:textId="77777777" w:rsidR="00A94DD5" w:rsidRPr="00BE5066" w:rsidRDefault="005A614E" w:rsidP="00834CB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7.1.1 Техническое задание</w:t>
      </w:r>
      <w:r w:rsidR="0027177F" w:rsidRPr="00BE5066">
        <w:rPr>
          <w:rFonts w:ascii="Times New Roman" w:hAnsi="Times New Roman" w:cs="Times New Roman"/>
          <w:sz w:val="24"/>
          <w:szCs w:val="24"/>
        </w:rPr>
        <w:t>:</w:t>
      </w:r>
    </w:p>
    <w:p w14:paraId="7C0EF8C5" w14:textId="77777777" w:rsidR="0027177F" w:rsidRPr="00BE5066" w:rsidRDefault="0027177F" w:rsidP="00834CB6">
      <w:pPr>
        <w:pStyle w:val="a8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Обоснование необходимости разработки</w:t>
      </w:r>
    </w:p>
    <w:p w14:paraId="656A9599" w14:textId="77777777" w:rsidR="0027177F" w:rsidRPr="00BE5066" w:rsidRDefault="0027177F" w:rsidP="00834CB6">
      <w:pPr>
        <w:pStyle w:val="a8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44FA0E7C" w14:textId="77777777" w:rsidR="0027177F" w:rsidRPr="00BE5066" w:rsidRDefault="0027177F" w:rsidP="00834CB6">
      <w:pPr>
        <w:pStyle w:val="a8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</w:rPr>
        <w:t>Сбор технического материала;</w:t>
      </w:r>
    </w:p>
    <w:p w14:paraId="480A8735" w14:textId="77777777" w:rsidR="0027177F" w:rsidRPr="00BE5066" w:rsidRDefault="0027177F" w:rsidP="00834CB6">
      <w:pPr>
        <w:pStyle w:val="a8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</w:t>
      </w:r>
      <w:r w:rsidRPr="003A1457">
        <w:rPr>
          <w:rFonts w:ascii="Times New Roman" w:hAnsi="Times New Roman" w:cs="Times New Roman"/>
          <w:sz w:val="24"/>
          <w:szCs w:val="24"/>
          <w:u w:val="single"/>
        </w:rPr>
        <w:t>и утверждение технического задания</w:t>
      </w:r>
    </w:p>
    <w:p w14:paraId="56F1E620" w14:textId="77777777" w:rsidR="0027177F" w:rsidRPr="00BE5066" w:rsidRDefault="0027177F" w:rsidP="00834CB6">
      <w:pPr>
        <w:pStyle w:val="a8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Определение требований к программе</w:t>
      </w:r>
    </w:p>
    <w:p w14:paraId="19164CB8" w14:textId="77777777" w:rsidR="0027177F" w:rsidRPr="00BE5066" w:rsidRDefault="0027177F" w:rsidP="00834CB6">
      <w:pPr>
        <w:pStyle w:val="a8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0789E253" w14:textId="77777777" w:rsidR="0027177F" w:rsidRPr="00BE5066" w:rsidRDefault="0027177F" w:rsidP="00834CB6">
      <w:pPr>
        <w:pStyle w:val="a8"/>
        <w:numPr>
          <w:ilvl w:val="2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4FBC3576" w14:textId="77777777" w:rsidR="0027177F" w:rsidRPr="00BE5066" w:rsidRDefault="0027177F" w:rsidP="00834CB6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7.1.2 Рабочий проект:</w:t>
      </w:r>
    </w:p>
    <w:p w14:paraId="025BC943" w14:textId="77777777" w:rsidR="0027177F" w:rsidRPr="00BE5066" w:rsidRDefault="0027177F" w:rsidP="00834CB6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продукта:</w:t>
      </w:r>
    </w:p>
    <w:p w14:paraId="1644B734" w14:textId="77777777" w:rsidR="0027177F" w:rsidRPr="00BE5066" w:rsidRDefault="0027177F" w:rsidP="00834CB6">
      <w:pPr>
        <w:pStyle w:val="a8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</w:t>
      </w:r>
      <w:r w:rsidR="00571E44" w:rsidRPr="00BE5066">
        <w:rPr>
          <w:rFonts w:ascii="Times New Roman" w:hAnsi="Times New Roman" w:cs="Times New Roman"/>
          <w:sz w:val="24"/>
          <w:szCs w:val="24"/>
        </w:rPr>
        <w:t>тка и отладка программы;</w:t>
      </w:r>
    </w:p>
    <w:p w14:paraId="653511A5" w14:textId="77777777" w:rsidR="00571E44" w:rsidRPr="00BE5066" w:rsidRDefault="00571E44" w:rsidP="00834CB6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программной документации:</w:t>
      </w:r>
    </w:p>
    <w:p w14:paraId="3FF2C9EC" w14:textId="61BB97A9" w:rsidR="00571E44" w:rsidRPr="00BE5066" w:rsidRDefault="00571E44" w:rsidP="00834CB6">
      <w:pPr>
        <w:pStyle w:val="a8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Разработка программной документации в соответствии с требованиями [</w:t>
      </w:r>
      <w:r w:rsidR="004E41E6">
        <w:rPr>
          <w:rFonts w:ascii="Times New Roman" w:hAnsi="Times New Roman" w:cs="Times New Roman"/>
          <w:sz w:val="24"/>
          <w:szCs w:val="24"/>
        </w:rPr>
        <w:t>6</w:t>
      </w:r>
      <w:r w:rsidRPr="00BE5066">
        <w:rPr>
          <w:rFonts w:ascii="Times New Roman" w:hAnsi="Times New Roman" w:cs="Times New Roman"/>
          <w:sz w:val="24"/>
          <w:szCs w:val="24"/>
        </w:rPr>
        <w:t>];</w:t>
      </w:r>
    </w:p>
    <w:p w14:paraId="60393A8C" w14:textId="77777777" w:rsidR="00571E44" w:rsidRPr="00BE5066" w:rsidRDefault="00571E44" w:rsidP="00834CB6">
      <w:pPr>
        <w:pStyle w:val="a8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Испытание программного продукта:</w:t>
      </w:r>
    </w:p>
    <w:p w14:paraId="0E880892" w14:textId="77777777" w:rsidR="0082071C" w:rsidRPr="00BE5066" w:rsidRDefault="0082071C" w:rsidP="00834CB6">
      <w:pPr>
        <w:pStyle w:val="a8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13BD783F" w14:textId="77777777" w:rsidR="0082071C" w:rsidRPr="00BE5066" w:rsidRDefault="0082071C" w:rsidP="00834CB6">
      <w:pPr>
        <w:pStyle w:val="a8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Проведение предварительных испытаний;</w:t>
      </w:r>
    </w:p>
    <w:p w14:paraId="66BACCFF" w14:textId="77777777" w:rsidR="0082071C" w:rsidRPr="00BE5066" w:rsidRDefault="0082071C" w:rsidP="00834CB6">
      <w:pPr>
        <w:pStyle w:val="a8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  <w:r w:rsidR="00F6178A" w:rsidRPr="00BE5066">
        <w:rPr>
          <w:rFonts w:ascii="Times New Roman" w:hAnsi="Times New Roman" w:cs="Times New Roman"/>
          <w:sz w:val="24"/>
          <w:szCs w:val="24"/>
        </w:rPr>
        <w:t>.</w:t>
      </w:r>
    </w:p>
    <w:p w14:paraId="275730C0" w14:textId="77777777" w:rsidR="00A94DD5" w:rsidRPr="00BE5066" w:rsidRDefault="0082071C" w:rsidP="00834CB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7.1.3 Внедрение</w:t>
      </w:r>
      <w:r w:rsidR="00F423EC">
        <w:rPr>
          <w:rFonts w:ascii="Times New Roman" w:hAnsi="Times New Roman" w:cs="Times New Roman"/>
          <w:sz w:val="24"/>
          <w:szCs w:val="24"/>
        </w:rPr>
        <w:t>:</w:t>
      </w:r>
    </w:p>
    <w:p w14:paraId="56F5EE9F" w14:textId="77777777" w:rsidR="0082071C" w:rsidRPr="00BE5066" w:rsidRDefault="0082071C" w:rsidP="00834CB6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  <w:u w:val="single"/>
        </w:rPr>
        <w:t>Подготовка и защита программного продукта:</w:t>
      </w:r>
    </w:p>
    <w:p w14:paraId="33D01E6F" w14:textId="77777777" w:rsidR="0082071C" w:rsidRPr="00BE5066" w:rsidRDefault="0082071C" w:rsidP="00834CB6">
      <w:pPr>
        <w:pStyle w:val="a8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522C458A" w14:textId="77777777" w:rsidR="0082071C" w:rsidRPr="00BE5066" w:rsidRDefault="0082071C" w:rsidP="00834CB6">
      <w:pPr>
        <w:pStyle w:val="a8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Утверждение дня защиты программы;</w:t>
      </w:r>
    </w:p>
    <w:p w14:paraId="0774A856" w14:textId="77777777" w:rsidR="0082071C" w:rsidRPr="00BE5066" w:rsidRDefault="0082071C" w:rsidP="00834CB6">
      <w:pPr>
        <w:pStyle w:val="a8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</w:p>
    <w:p w14:paraId="216A9F9F" w14:textId="77777777" w:rsidR="0082071C" w:rsidRPr="00BE5066" w:rsidRDefault="0082071C" w:rsidP="00834CB6">
      <w:pPr>
        <w:pStyle w:val="a8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lastRenderedPageBreak/>
        <w:t>Передача программы и программной документации в архив НИУ ВШЭ</w:t>
      </w:r>
    </w:p>
    <w:p w14:paraId="127A48F7" w14:textId="178221F6" w:rsidR="00A94DD5" w:rsidRPr="00DF0BB4" w:rsidRDefault="00F6178A" w:rsidP="00834CB6">
      <w:pPr>
        <w:pStyle w:val="2"/>
        <w:spacing w:after="240" w:line="240" w:lineRule="auto"/>
        <w:ind w:firstLine="708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2" w:name="_Toc513216229"/>
      <w:bookmarkStart w:id="93" w:name="_Toc73359595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7.2 </w:t>
      </w:r>
      <w:bookmarkStart w:id="94" w:name="Сроки_разработки_и_исполнител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Сроки разработки и исполнители</w:t>
      </w:r>
      <w:bookmarkEnd w:id="92"/>
      <w:bookmarkEnd w:id="93"/>
      <w:bookmarkEnd w:id="94"/>
    </w:p>
    <w:p w14:paraId="784DFA07" w14:textId="70A2B7F8" w:rsidR="00B37596" w:rsidRPr="00656A24" w:rsidRDefault="00F6178A" w:rsidP="00834CB6">
      <w:pPr>
        <w:pStyle w:val="ae"/>
        <w:spacing w:line="360" w:lineRule="auto"/>
        <w:ind w:firstLine="709"/>
        <w:jc w:val="both"/>
        <w:rPr>
          <w:lang w:val="ru-RU"/>
        </w:rPr>
      </w:pPr>
      <w:r w:rsidRPr="00656A24">
        <w:rPr>
          <w:lang w:val="ru-RU"/>
        </w:rPr>
        <w:t>Ра</w:t>
      </w:r>
      <w:r w:rsidR="00690EFF" w:rsidRPr="00656A24">
        <w:rPr>
          <w:lang w:val="ru-RU"/>
        </w:rPr>
        <w:t xml:space="preserve">зработка должна закончиться к </w:t>
      </w:r>
      <w:r w:rsidR="00834CB6">
        <w:rPr>
          <w:lang w:val="ru-RU"/>
        </w:rPr>
        <w:t>31</w:t>
      </w:r>
      <w:r w:rsidR="004E41E6" w:rsidRPr="00656A24">
        <w:rPr>
          <w:lang w:val="ru-RU"/>
        </w:rPr>
        <w:t xml:space="preserve"> мая</w:t>
      </w:r>
      <w:r w:rsidR="0042326D" w:rsidRPr="00656A24">
        <w:rPr>
          <w:lang w:val="ru-RU"/>
        </w:rPr>
        <w:t xml:space="preserve"> 20</w:t>
      </w:r>
      <w:r w:rsidR="00CF2460" w:rsidRPr="00656A24">
        <w:rPr>
          <w:lang w:val="ru-RU"/>
        </w:rPr>
        <w:t>2</w:t>
      </w:r>
      <w:r w:rsidR="001B33B2" w:rsidRPr="00656A24">
        <w:rPr>
          <w:lang w:val="ru-RU"/>
        </w:rPr>
        <w:t>1</w:t>
      </w:r>
      <w:r w:rsidRPr="00656A24">
        <w:rPr>
          <w:lang w:val="ru-RU"/>
        </w:rPr>
        <w:t xml:space="preserve"> года. Исполнитель: Кожакин Кирилл Геннадьевич</w:t>
      </w:r>
      <w:r w:rsidR="00864453" w:rsidRPr="00656A24">
        <w:rPr>
          <w:lang w:val="ru-RU"/>
        </w:rPr>
        <w:t>.</w:t>
      </w:r>
    </w:p>
    <w:p w14:paraId="21ECE146" w14:textId="70B3D300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C4EF82" w14:textId="634AD985" w:rsidR="00A94DD5" w:rsidRPr="00DF0BB4" w:rsidRDefault="00A94DD5" w:rsidP="00656A24">
      <w:pPr>
        <w:pStyle w:val="1"/>
        <w:numPr>
          <w:ilvl w:val="0"/>
          <w:numId w:val="10"/>
        </w:num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5" w:name="_Toc513216230"/>
      <w:bookmarkStart w:id="96" w:name="_Toc73359596"/>
      <w:bookmarkStart w:id="97" w:name="ПОРЯДОК_КОНТРОЛЯ_И_ПРИЁМКИ"/>
      <w:r w:rsidRPr="00DF0BB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ПОРЯДОК КОНТРОЛЯ И ПРИЁМКИ</w:t>
      </w:r>
      <w:bookmarkEnd w:id="95"/>
      <w:bookmarkEnd w:id="96"/>
    </w:p>
    <w:bookmarkEnd w:id="97"/>
    <w:p w14:paraId="2B2549A3" w14:textId="22C8FAA5" w:rsidR="00A94DD5" w:rsidRPr="00573105" w:rsidRDefault="00A94DD5" w:rsidP="00656A24">
      <w:pPr>
        <w:pStyle w:val="ae"/>
        <w:spacing w:line="360" w:lineRule="auto"/>
        <w:ind w:firstLine="709"/>
        <w:jc w:val="both"/>
        <w:rPr>
          <w:lang w:val="ru-RU"/>
        </w:rPr>
      </w:pPr>
      <w:r w:rsidRPr="00573105">
        <w:rPr>
          <w:lang w:val="ru-RU"/>
        </w:rPr>
        <w:t>Проверка программы, в том числе и на соответствие техническому заданию, осуществляется заказчиком совместно с исполнителем согласно программному документу «Программа и методика испытаний».</w:t>
      </w:r>
    </w:p>
    <w:p w14:paraId="13444364" w14:textId="000BAB71" w:rsidR="00800FC5" w:rsidRDefault="00800FC5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684A76" w14:textId="22314A40" w:rsidR="002A6709" w:rsidRPr="00BE5066" w:rsidRDefault="002A6709" w:rsidP="007E0E1C">
      <w:pPr>
        <w:pStyle w:val="a8"/>
        <w:spacing w:line="240" w:lineRule="auto"/>
        <w:ind w:left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8" w:name="СПИСОК_ЛИТЕРАТУРЫ"/>
      <w:bookmarkStart w:id="99" w:name="_Toc513216231"/>
      <w:bookmarkStart w:id="100" w:name="_Toc73359597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СПИСОК </w:t>
      </w:r>
      <w:bookmarkEnd w:id="98"/>
      <w:bookmarkEnd w:id="99"/>
      <w:r w:rsidR="008A5E99">
        <w:rPr>
          <w:rFonts w:ascii="Times New Roman" w:hAnsi="Times New Roman" w:cs="Times New Roman"/>
          <w:b/>
          <w:sz w:val="24"/>
          <w:szCs w:val="24"/>
        </w:rPr>
        <w:t>ИСПОЛЬЗУЕМЫХ ИСТОЧНИКОВ</w:t>
      </w:r>
      <w:bookmarkEnd w:id="100"/>
    </w:p>
    <w:p w14:paraId="45FD3B5A" w14:textId="77777777" w:rsidR="00DD6B89" w:rsidRPr="00BE5066" w:rsidRDefault="002A6709" w:rsidP="007E0E1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19.201-78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Техническое задание. Требование к содержанию и оформлению. //</w:t>
      </w:r>
      <w:r w:rsidR="00DD6B89" w:rsidRPr="00BE5066">
        <w:rPr>
          <w:rFonts w:ascii="Times New Roman" w:hAnsi="Times New Roman" w:cs="Times New Roman"/>
          <w:sz w:val="24"/>
          <w:szCs w:val="24"/>
        </w:rPr>
        <w:t xml:space="preserve"> Единая система программной документации. – Москва: Издательство стандартов, 2005.</w:t>
      </w:r>
    </w:p>
    <w:p w14:paraId="49CA8B16" w14:textId="77777777" w:rsidR="00DD6B89" w:rsidRPr="00BE5066" w:rsidRDefault="00DD6B89" w:rsidP="007E0E1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19.301-78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Программа и методика испытаний. // Единая система программной документации. – Москва: Издательство стандартов, 2005.</w:t>
      </w:r>
    </w:p>
    <w:p w14:paraId="7A46B8FC" w14:textId="77777777" w:rsidR="00DD6B89" w:rsidRPr="00BE5066" w:rsidRDefault="00DD6B89" w:rsidP="007E0E1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19.505-79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Руководство оператора. // Единая система программной документации. – Москва: Издательство стандартов, 2005.</w:t>
      </w:r>
    </w:p>
    <w:p w14:paraId="06338E44" w14:textId="77777777" w:rsidR="00DD6B89" w:rsidRPr="00BE5066" w:rsidRDefault="00DD6B89" w:rsidP="007E0E1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19.401-78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Текст программы. // Единая система программной документации. – Москва: Издательство стандартов, 2005.</w:t>
      </w:r>
    </w:p>
    <w:p w14:paraId="02E57DC8" w14:textId="77777777" w:rsidR="00DD6B89" w:rsidRPr="00BE5066" w:rsidRDefault="00DD6B89" w:rsidP="007E0E1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19.106-78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Требования к программным документам, выполненным печатным способом. // Единая система программной документации. – Москва: Издательство стандартов, 2005.</w:t>
      </w:r>
    </w:p>
    <w:p w14:paraId="3917022D" w14:textId="77777777" w:rsidR="00A94DD5" w:rsidRPr="00DD09CD" w:rsidRDefault="00DD6B89" w:rsidP="007E0E1C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66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BE5066">
        <w:rPr>
          <w:rFonts w:ascii="Times New Roman" w:hAnsi="Times New Roman" w:cs="Times New Roman"/>
          <w:sz w:val="24"/>
          <w:szCs w:val="24"/>
        </w:rPr>
        <w:t>19.101-77</w:t>
      </w:r>
      <w:proofErr w:type="gramEnd"/>
      <w:r w:rsidRPr="00BE5066">
        <w:rPr>
          <w:rFonts w:ascii="Times New Roman" w:hAnsi="Times New Roman" w:cs="Times New Roman"/>
          <w:sz w:val="24"/>
          <w:szCs w:val="24"/>
        </w:rPr>
        <w:t>. Виды программ и программных документов. // Единая система программной документации. – Москва: Издательство стандартов, 2005.</w:t>
      </w:r>
    </w:p>
    <w:p w14:paraId="3ED4C7A2" w14:textId="77777777" w:rsidR="001B3AEC" w:rsidRDefault="001B3AEC" w:rsidP="00635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B3AEC" w:rsidSect="00EF2110">
          <w:pgSz w:w="11906" w:h="16838"/>
          <w:pgMar w:top="1134" w:right="851" w:bottom="1134" w:left="1701" w:header="709" w:footer="709" w:gutter="0"/>
          <w:pgNumType w:start="59"/>
          <w:cols w:space="708"/>
          <w:titlePg/>
          <w:docGrid w:linePitch="360"/>
        </w:sectPr>
      </w:pPr>
    </w:p>
    <w:p w14:paraId="7CFDEF28" w14:textId="77777777" w:rsidR="00DD6B89" w:rsidRPr="00BE5066" w:rsidRDefault="00DD6B89" w:rsidP="00165897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01" w:name="_Toc513216232"/>
      <w:r w:rsidRPr="00BE5066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  <w:bookmarkEnd w:id="101"/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4"/>
        <w:gridCol w:w="1073"/>
        <w:gridCol w:w="1029"/>
        <w:gridCol w:w="641"/>
        <w:gridCol w:w="1357"/>
        <w:gridCol w:w="926"/>
        <w:gridCol w:w="926"/>
        <w:gridCol w:w="1527"/>
        <w:gridCol w:w="802"/>
        <w:gridCol w:w="534"/>
      </w:tblGrid>
      <w:tr w:rsidR="000A6F2E" w:rsidRPr="00BE5066" w14:paraId="234A2BCB" w14:textId="77777777" w:rsidTr="006D01C5">
        <w:tc>
          <w:tcPr>
            <w:tcW w:w="501" w:type="dxa"/>
            <w:vMerge w:val="restart"/>
          </w:tcPr>
          <w:p w14:paraId="34CCC945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3774" w:type="dxa"/>
            <w:gridSpan w:val="4"/>
          </w:tcPr>
          <w:p w14:paraId="2F5219BC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Номер листов (страниц)</w:t>
            </w:r>
          </w:p>
        </w:tc>
        <w:tc>
          <w:tcPr>
            <w:tcW w:w="855" w:type="dxa"/>
            <w:vMerge w:val="restart"/>
          </w:tcPr>
          <w:p w14:paraId="7BB20794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855" w:type="dxa"/>
            <w:vMerge w:val="restart"/>
          </w:tcPr>
          <w:p w14:paraId="77D9A123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1394" w:type="dxa"/>
            <w:vMerge w:val="restart"/>
          </w:tcPr>
          <w:p w14:paraId="7307BCF7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743" w:type="dxa"/>
            <w:vMerge w:val="restart"/>
          </w:tcPr>
          <w:p w14:paraId="0AE93650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02" w:type="dxa"/>
            <w:vMerge w:val="restart"/>
          </w:tcPr>
          <w:p w14:paraId="2FD541CD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A6F2E" w:rsidRPr="00BE5066" w14:paraId="2C832457" w14:textId="77777777" w:rsidTr="006D01C5">
        <w:trPr>
          <w:trHeight w:val="547"/>
        </w:trPr>
        <w:tc>
          <w:tcPr>
            <w:tcW w:w="501" w:type="dxa"/>
            <w:vMerge/>
          </w:tcPr>
          <w:p w14:paraId="6F7EC7CF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DC451D3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947" w:type="dxa"/>
          </w:tcPr>
          <w:p w14:paraId="1F83EEC9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598" w:type="dxa"/>
          </w:tcPr>
          <w:p w14:paraId="236C547C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42" w:type="dxa"/>
          </w:tcPr>
          <w:p w14:paraId="0DF1ED1F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066">
              <w:rPr>
                <w:rFonts w:ascii="Times New Roman" w:hAnsi="Times New Roman" w:cs="Times New Roman"/>
                <w:sz w:val="24"/>
                <w:szCs w:val="24"/>
              </w:rPr>
              <w:t>аннулированных</w:t>
            </w:r>
          </w:p>
        </w:tc>
        <w:tc>
          <w:tcPr>
            <w:tcW w:w="855" w:type="dxa"/>
            <w:vMerge/>
          </w:tcPr>
          <w:p w14:paraId="15226A19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44CFE85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vMerge/>
          </w:tcPr>
          <w:p w14:paraId="78CD326B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vMerge/>
          </w:tcPr>
          <w:p w14:paraId="7314279B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  <w:vMerge/>
          </w:tcPr>
          <w:p w14:paraId="67406582" w14:textId="77777777" w:rsidR="000A6F2E" w:rsidRPr="00BE5066" w:rsidRDefault="000A6F2E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999125B" w14:textId="77777777" w:rsidTr="006D01C5">
        <w:tc>
          <w:tcPr>
            <w:tcW w:w="501" w:type="dxa"/>
          </w:tcPr>
          <w:p w14:paraId="3E15D79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6FCF90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1EB33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730FAA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D0CA4F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920AE4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5CBD0D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716735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3527CE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E8FB17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03E5624" w14:textId="77777777" w:rsidTr="006D01C5">
        <w:tc>
          <w:tcPr>
            <w:tcW w:w="501" w:type="dxa"/>
          </w:tcPr>
          <w:p w14:paraId="5061EF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83CFE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70CC90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088DFD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E00343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8DF03A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E9C30C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908950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94A157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0A26740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518E037B" w14:textId="77777777" w:rsidTr="006D01C5">
        <w:tc>
          <w:tcPr>
            <w:tcW w:w="501" w:type="dxa"/>
          </w:tcPr>
          <w:p w14:paraId="727B408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D673D4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7CA6CA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5C2A80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7B40F1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1B3F8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0576FA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562D74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BE9531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125C89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7BF35E3" w14:textId="77777777" w:rsidTr="006D01C5">
        <w:tc>
          <w:tcPr>
            <w:tcW w:w="501" w:type="dxa"/>
          </w:tcPr>
          <w:p w14:paraId="5028546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363BFC7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652434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CEB6B3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E7CB27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0D81DE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E00257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6AA64C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41E90D9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24BC52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ACF1CA3" w14:textId="77777777" w:rsidTr="006D01C5">
        <w:tc>
          <w:tcPr>
            <w:tcW w:w="501" w:type="dxa"/>
          </w:tcPr>
          <w:p w14:paraId="2D8330C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CF286E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F2D17A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1FF0C75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31D445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4D41D6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8795A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2A213C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1EDCD54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8EE58B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568FBFA" w14:textId="77777777" w:rsidTr="006D01C5">
        <w:tc>
          <w:tcPr>
            <w:tcW w:w="501" w:type="dxa"/>
          </w:tcPr>
          <w:p w14:paraId="468A41C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10946D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BF00CD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6328457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AFD4E5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2B2C88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FC3BEF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382782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F48604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06A1B9F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2F8F409" w14:textId="77777777" w:rsidTr="006D01C5">
        <w:tc>
          <w:tcPr>
            <w:tcW w:w="501" w:type="dxa"/>
          </w:tcPr>
          <w:p w14:paraId="279749D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1F964E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07A1901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5C20D06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1E75B9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3B2038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F3E312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FEF85B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2E9CFA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3ED0953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4A76673" w14:textId="77777777" w:rsidTr="006D01C5">
        <w:tc>
          <w:tcPr>
            <w:tcW w:w="501" w:type="dxa"/>
          </w:tcPr>
          <w:p w14:paraId="03B6D8B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8A37C2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52DDCD9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223E36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5D7DB4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50526F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1B48D3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469AA61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35E286C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E59C35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34590A14" w14:textId="77777777" w:rsidTr="006D01C5">
        <w:tc>
          <w:tcPr>
            <w:tcW w:w="501" w:type="dxa"/>
          </w:tcPr>
          <w:p w14:paraId="05122A1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24E46AF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69E7BC8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A384F1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D404E6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70D705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99A4FD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FF55CA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2EFFD9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BE1111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56101C11" w14:textId="77777777" w:rsidTr="006D01C5">
        <w:tc>
          <w:tcPr>
            <w:tcW w:w="501" w:type="dxa"/>
          </w:tcPr>
          <w:p w14:paraId="56E464A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2F5334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63BD0CD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66A3BE4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2C84A0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8CD591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8DECF8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66CCF6B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020AD0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09BDA3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228C4F6" w14:textId="77777777" w:rsidTr="006D01C5">
        <w:tc>
          <w:tcPr>
            <w:tcW w:w="501" w:type="dxa"/>
          </w:tcPr>
          <w:p w14:paraId="4311A41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16D035F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CB2D5A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03BBB68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356DFE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6D80F2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69CA6FD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6322E3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1E234E3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B7C7F3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12C7AB94" w14:textId="77777777" w:rsidTr="006D01C5">
        <w:tc>
          <w:tcPr>
            <w:tcW w:w="501" w:type="dxa"/>
          </w:tcPr>
          <w:p w14:paraId="7118C76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EA61F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61CB9D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711D2E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1D3EBE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A0E323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DAA643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5CD471C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D1D64D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BB2508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102" w:name="ЛИСТ_РЕГИСТРАЦИИ_ИЗМЕНЕНИЙ"/>
        <w:bookmarkEnd w:id="102"/>
      </w:tr>
      <w:tr w:rsidR="000A6F2E" w:rsidRPr="00BE5066" w14:paraId="760919A2" w14:textId="77777777" w:rsidTr="006D01C5">
        <w:tc>
          <w:tcPr>
            <w:tcW w:w="501" w:type="dxa"/>
          </w:tcPr>
          <w:p w14:paraId="110DF52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F82AF5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38D4BB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E9F4EC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09EF0B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C85083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69A577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A195BF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79E9413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0477767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40E7C478" w14:textId="77777777" w:rsidTr="006D01C5">
        <w:tc>
          <w:tcPr>
            <w:tcW w:w="501" w:type="dxa"/>
          </w:tcPr>
          <w:p w14:paraId="56294A9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091F950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1BA5891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888CC6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316B38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8F33F8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6D8078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8A509A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0E70161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D0B988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347CE562" w14:textId="77777777" w:rsidTr="006D01C5">
        <w:tc>
          <w:tcPr>
            <w:tcW w:w="501" w:type="dxa"/>
          </w:tcPr>
          <w:p w14:paraId="1668FD7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54CFCDB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312B98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064025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7BA104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80F63B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1720B6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2F2B20D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496BB9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5A70BC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77E6A9F6" w14:textId="77777777" w:rsidTr="006D01C5">
        <w:tc>
          <w:tcPr>
            <w:tcW w:w="501" w:type="dxa"/>
          </w:tcPr>
          <w:p w14:paraId="3678AAA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E36CE0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78A15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76E0D0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3F6791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190665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BB3ACB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6F4D0E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78FEF62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835ED8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68B2031F" w14:textId="77777777" w:rsidTr="006D01C5">
        <w:tc>
          <w:tcPr>
            <w:tcW w:w="501" w:type="dxa"/>
          </w:tcPr>
          <w:p w14:paraId="6713329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689686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077408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9F3B10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4DBD4B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07BD1D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92DCD6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6D2E511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4E8F93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8AE103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243B0F4C" w14:textId="77777777" w:rsidTr="006D01C5">
        <w:tc>
          <w:tcPr>
            <w:tcW w:w="501" w:type="dxa"/>
          </w:tcPr>
          <w:p w14:paraId="102EABF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9888F5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6F0615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ED3F55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476F7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30853C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181FDE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62F5C11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08FD37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5504A3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0D9452DE" w14:textId="77777777" w:rsidTr="006D01C5">
        <w:tc>
          <w:tcPr>
            <w:tcW w:w="501" w:type="dxa"/>
          </w:tcPr>
          <w:p w14:paraId="08C693D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521EE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1D4FBE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2D1D86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76742A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F73ED3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D5FF87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5CC1B4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023FBD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6263111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201B1705" w14:textId="77777777" w:rsidTr="006D01C5">
        <w:tc>
          <w:tcPr>
            <w:tcW w:w="501" w:type="dxa"/>
          </w:tcPr>
          <w:p w14:paraId="0E3BC42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25E0B3C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85EC30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66D7BB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12F61C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21C73B1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333418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106636F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3C57172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74208F0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11DA07BF" w14:textId="77777777" w:rsidTr="006D01C5">
        <w:tc>
          <w:tcPr>
            <w:tcW w:w="501" w:type="dxa"/>
          </w:tcPr>
          <w:p w14:paraId="4A4EE5D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FD37C4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7F54C66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724D3AB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7D310F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73DD4E1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3A1C81B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2A962B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73CA50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C94C1C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443F3365" w14:textId="77777777" w:rsidTr="006D01C5">
        <w:tc>
          <w:tcPr>
            <w:tcW w:w="501" w:type="dxa"/>
          </w:tcPr>
          <w:p w14:paraId="7467DCD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4F8EFAC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3B371DE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C83D61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8B893F4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C10FDE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2E9C0A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2C911E9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5650333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5DCAB2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248C050E" w14:textId="77777777" w:rsidTr="006D01C5">
        <w:tc>
          <w:tcPr>
            <w:tcW w:w="501" w:type="dxa"/>
          </w:tcPr>
          <w:p w14:paraId="47A388D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7C5E0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2D5198E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2E634BA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25A23E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721284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E12AB7E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D49E51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66E6F89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5DC03D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540D1A6F" w14:textId="77777777" w:rsidTr="006D01C5">
        <w:tc>
          <w:tcPr>
            <w:tcW w:w="501" w:type="dxa"/>
          </w:tcPr>
          <w:p w14:paraId="2AAABB8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72E93B4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78930733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3B88209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05744CD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EF767A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450632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2AF9E308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4F87856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1D154537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F2E" w:rsidRPr="00BE5066" w14:paraId="34B332CA" w14:textId="77777777" w:rsidTr="006D01C5">
        <w:tc>
          <w:tcPr>
            <w:tcW w:w="501" w:type="dxa"/>
          </w:tcPr>
          <w:p w14:paraId="15BBEACB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14:paraId="652B38BF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</w:tcPr>
          <w:p w14:paraId="462CF0C5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" w:type="dxa"/>
          </w:tcPr>
          <w:p w14:paraId="451D994C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1B8EC962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FD08719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DDBA366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3E18475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447497F0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" w:type="dxa"/>
          </w:tcPr>
          <w:p w14:paraId="47F59DCA" w14:textId="77777777" w:rsidR="00DD6B89" w:rsidRPr="00BE5066" w:rsidRDefault="00DD6B89" w:rsidP="0063565D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8E54F2" w14:textId="4A9F8169" w:rsidR="00DD6B89" w:rsidRPr="00222E9B" w:rsidRDefault="00DD6B89" w:rsidP="0063565D">
      <w:pPr>
        <w:tabs>
          <w:tab w:val="left" w:pos="781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D6B89" w:rsidRPr="00222E9B" w:rsidSect="00F7788D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D1C2" w14:textId="77777777" w:rsidR="0018570F" w:rsidRDefault="0018570F" w:rsidP="002C024F">
      <w:pPr>
        <w:spacing w:after="0" w:line="240" w:lineRule="auto"/>
      </w:pPr>
      <w:r>
        <w:separator/>
      </w:r>
    </w:p>
  </w:endnote>
  <w:endnote w:type="continuationSeparator" w:id="0">
    <w:p w14:paraId="043A2016" w14:textId="77777777" w:rsidR="0018570F" w:rsidRDefault="0018570F" w:rsidP="002C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47BD1" w:rsidRPr="00222E9B" w14:paraId="224EDC44" w14:textId="77777777" w:rsidTr="00947BD1">
      <w:trPr>
        <w:trHeight w:val="423"/>
      </w:trPr>
      <w:tc>
        <w:tcPr>
          <w:tcW w:w="2733" w:type="dxa"/>
        </w:tcPr>
        <w:p w14:paraId="17A21521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0114F4E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731C45A4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EA88A68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42D28BED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</w:tr>
    <w:tr w:rsidR="00947BD1" w:rsidRPr="00222E9B" w14:paraId="4DFEDA4B" w14:textId="77777777" w:rsidTr="00947BD1">
      <w:trPr>
        <w:trHeight w:val="411"/>
      </w:trPr>
      <w:tc>
        <w:tcPr>
          <w:tcW w:w="2733" w:type="dxa"/>
        </w:tcPr>
        <w:p w14:paraId="4664D606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25737C4C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A743A76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37F3AC51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1A266509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Дата</w:t>
          </w:r>
        </w:p>
      </w:tc>
    </w:tr>
    <w:tr w:rsidR="00947BD1" w:rsidRPr="00222E9B" w14:paraId="39FBBABF" w14:textId="77777777" w:rsidTr="00947BD1">
      <w:trPr>
        <w:trHeight w:val="407"/>
      </w:trPr>
      <w:tc>
        <w:tcPr>
          <w:tcW w:w="2733" w:type="dxa"/>
        </w:tcPr>
        <w:p w14:paraId="450948C9" w14:textId="7CB83ED3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18"/>
              <w:szCs w:val="18"/>
            </w:rPr>
          </w:pPr>
          <w:r w:rsidRPr="00222E9B">
            <w:rPr>
              <w:rFonts w:ascii="Times New Roman" w:eastAsia="Calibri" w:hAnsi="Times New Roman" w:cs="Times New Roman"/>
              <w:sz w:val="20"/>
              <w:lang w:val="en-US"/>
            </w:rPr>
            <w:t xml:space="preserve">RU.17701729.04.15-01 </w:t>
          </w:r>
          <w:r>
            <w:rPr>
              <w:rFonts w:ascii="Times New Roman" w:eastAsia="Calibri" w:hAnsi="Times New Roman" w:cs="Times New Roman"/>
              <w:sz w:val="20"/>
            </w:rPr>
            <w:t>ТЗ</w:t>
          </w:r>
          <w:r w:rsidRPr="00222E9B">
            <w:rPr>
              <w:rFonts w:ascii="Times New Roman" w:eastAsia="Calibri" w:hAnsi="Times New Roman" w:cs="Times New Roman"/>
              <w:sz w:val="20"/>
              <w:lang w:val="en-US"/>
            </w:rPr>
            <w:t xml:space="preserve"> 01-1</w:t>
          </w:r>
        </w:p>
      </w:tc>
      <w:tc>
        <w:tcPr>
          <w:tcW w:w="1867" w:type="dxa"/>
        </w:tcPr>
        <w:p w14:paraId="103A232F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1648596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8659838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C8D762E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</w:p>
      </w:tc>
    </w:tr>
    <w:tr w:rsidR="00947BD1" w:rsidRPr="00222E9B" w14:paraId="37836043" w14:textId="77777777" w:rsidTr="00947BD1">
      <w:trPr>
        <w:trHeight w:val="420"/>
      </w:trPr>
      <w:tc>
        <w:tcPr>
          <w:tcW w:w="2733" w:type="dxa"/>
        </w:tcPr>
        <w:p w14:paraId="09380AC8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46024285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5FBEB411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320EE284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0014C2D7" w14:textId="77777777" w:rsidR="00947BD1" w:rsidRPr="00222E9B" w:rsidRDefault="00947BD1" w:rsidP="00222E9B">
          <w:pPr>
            <w:tabs>
              <w:tab w:val="center" w:pos="4677"/>
              <w:tab w:val="right" w:pos="9355"/>
            </w:tabs>
            <w:spacing w:line="36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</w:rPr>
          </w:pPr>
          <w:r w:rsidRPr="00222E9B">
            <w:rPr>
              <w:rFonts w:ascii="Times New Roman" w:eastAsia="Calibri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5529CDC4" w14:textId="77777777" w:rsidR="00947BD1" w:rsidRDefault="00947B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6DC0" w14:textId="77777777" w:rsidR="0018570F" w:rsidRDefault="0018570F" w:rsidP="002C024F">
      <w:pPr>
        <w:spacing w:after="0" w:line="240" w:lineRule="auto"/>
      </w:pPr>
      <w:r>
        <w:separator/>
      </w:r>
    </w:p>
  </w:footnote>
  <w:footnote w:type="continuationSeparator" w:id="0">
    <w:p w14:paraId="55819CE4" w14:textId="77777777" w:rsidR="0018570F" w:rsidRDefault="0018570F" w:rsidP="002C0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718916"/>
      <w:docPartObj>
        <w:docPartGallery w:val="Page Numbers (Top of Page)"/>
        <w:docPartUnique/>
      </w:docPartObj>
    </w:sdtPr>
    <w:sdtEndPr/>
    <w:sdtContent>
      <w:p w14:paraId="4B419C2E" w14:textId="233B15EB" w:rsidR="00947BD1" w:rsidRDefault="00947BD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131">
          <w:rPr>
            <w:noProof/>
          </w:rPr>
          <w:t>13</w:t>
        </w:r>
        <w:r>
          <w:fldChar w:fldCharType="end"/>
        </w:r>
      </w:p>
      <w:p w14:paraId="517EDD7B" w14:textId="2839DA1A" w:rsidR="00947BD1" w:rsidRDefault="00947BD1">
        <w:pPr>
          <w:pStyle w:val="a4"/>
          <w:jc w:val="center"/>
        </w:pPr>
        <w:r w:rsidRPr="001469CA">
          <w:rPr>
            <w:rFonts w:ascii="Times New Roman" w:hAnsi="Times New Roman" w:cs="Times New Roman"/>
            <w:sz w:val="24"/>
            <w:szCs w:val="24"/>
            <w:lang w:val="en-US"/>
          </w:rPr>
          <w:t>RU</w:t>
        </w:r>
        <w:r>
          <w:rPr>
            <w:rFonts w:ascii="Times New Roman" w:hAnsi="Times New Roman" w:cs="Times New Roman"/>
            <w:sz w:val="24"/>
            <w:szCs w:val="24"/>
          </w:rPr>
          <w:t>.17701729.04.15-01 ТЗ 01-1</w:t>
        </w:r>
      </w:p>
    </w:sdtContent>
  </w:sdt>
  <w:p w14:paraId="6703A7C3" w14:textId="6D00C47D" w:rsidR="00947BD1" w:rsidRPr="006B55A0" w:rsidRDefault="00947BD1" w:rsidP="00F7788D">
    <w:pPr>
      <w:tabs>
        <w:tab w:val="center" w:pos="4677"/>
        <w:tab w:val="left" w:pos="6870"/>
      </w:tabs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0D1"/>
    <w:multiLevelType w:val="hybridMultilevel"/>
    <w:tmpl w:val="578AC0A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2D66A65"/>
    <w:multiLevelType w:val="hybridMultilevel"/>
    <w:tmpl w:val="C0A05266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065F2998"/>
    <w:multiLevelType w:val="hybridMultilevel"/>
    <w:tmpl w:val="D19608E6"/>
    <w:lvl w:ilvl="0" w:tplc="49F46F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F2358C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0E580561"/>
    <w:multiLevelType w:val="hybridMultilevel"/>
    <w:tmpl w:val="17F43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4434D"/>
    <w:multiLevelType w:val="hybridMultilevel"/>
    <w:tmpl w:val="7804A7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A6967D9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1267EB"/>
    <w:multiLevelType w:val="hybridMultilevel"/>
    <w:tmpl w:val="E2BCF88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5195749"/>
    <w:multiLevelType w:val="multilevel"/>
    <w:tmpl w:val="5664CC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 w15:restartNumberingAfterBreak="0">
    <w:nsid w:val="2DE3185A"/>
    <w:multiLevelType w:val="hybridMultilevel"/>
    <w:tmpl w:val="71788372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356648D5"/>
    <w:multiLevelType w:val="hybridMultilevel"/>
    <w:tmpl w:val="B2B41AF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8060C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3B6B39"/>
    <w:multiLevelType w:val="hybridMultilevel"/>
    <w:tmpl w:val="3BB4B97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5FB7018"/>
    <w:multiLevelType w:val="hybridMultilevel"/>
    <w:tmpl w:val="42C6261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6B267A8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49870BC8"/>
    <w:multiLevelType w:val="multilevel"/>
    <w:tmpl w:val="EA66F5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6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124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6" w15:restartNumberingAfterBreak="0">
    <w:nsid w:val="4CE824A9"/>
    <w:multiLevelType w:val="multilevel"/>
    <w:tmpl w:val="D9763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4F4304D6"/>
    <w:multiLevelType w:val="hybridMultilevel"/>
    <w:tmpl w:val="57502E0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A2033DF"/>
    <w:multiLevelType w:val="multilevel"/>
    <w:tmpl w:val="7C1E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060C8"/>
    <w:multiLevelType w:val="multilevel"/>
    <w:tmpl w:val="7122B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472EC8"/>
    <w:multiLevelType w:val="hybridMultilevel"/>
    <w:tmpl w:val="D8086E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62C55FD5"/>
    <w:multiLevelType w:val="hybridMultilevel"/>
    <w:tmpl w:val="04C2E014"/>
    <w:lvl w:ilvl="0" w:tplc="041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79870D1E"/>
    <w:multiLevelType w:val="hybridMultilevel"/>
    <w:tmpl w:val="D6CCE78C"/>
    <w:lvl w:ilvl="0" w:tplc="D05E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734A93"/>
    <w:multiLevelType w:val="hybridMultilevel"/>
    <w:tmpl w:val="C36A47BE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9946EC"/>
    <w:multiLevelType w:val="hybridMultilevel"/>
    <w:tmpl w:val="26862D46"/>
    <w:lvl w:ilvl="0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F46F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24"/>
  </w:num>
  <w:num w:numId="5">
    <w:abstractNumId w:val="2"/>
  </w:num>
  <w:num w:numId="6">
    <w:abstractNumId w:val="6"/>
  </w:num>
  <w:num w:numId="7">
    <w:abstractNumId w:val="9"/>
  </w:num>
  <w:num w:numId="8">
    <w:abstractNumId w:val="19"/>
  </w:num>
  <w:num w:numId="9">
    <w:abstractNumId w:val="23"/>
  </w:num>
  <w:num w:numId="10">
    <w:abstractNumId w:val="15"/>
  </w:num>
  <w:num w:numId="11">
    <w:abstractNumId w:val="21"/>
  </w:num>
  <w:num w:numId="12">
    <w:abstractNumId w:val="10"/>
  </w:num>
  <w:num w:numId="13">
    <w:abstractNumId w:val="13"/>
  </w:num>
  <w:num w:numId="14">
    <w:abstractNumId w:val="7"/>
  </w:num>
  <w:num w:numId="15">
    <w:abstractNumId w:val="1"/>
  </w:num>
  <w:num w:numId="16">
    <w:abstractNumId w:val="0"/>
  </w:num>
  <w:num w:numId="17">
    <w:abstractNumId w:val="5"/>
  </w:num>
  <w:num w:numId="18">
    <w:abstractNumId w:val="20"/>
  </w:num>
  <w:num w:numId="19">
    <w:abstractNumId w:val="12"/>
  </w:num>
  <w:num w:numId="20">
    <w:abstractNumId w:val="17"/>
  </w:num>
  <w:num w:numId="21">
    <w:abstractNumId w:val="4"/>
  </w:num>
  <w:num w:numId="22">
    <w:abstractNumId w:val="16"/>
  </w:num>
  <w:num w:numId="23">
    <w:abstractNumId w:val="3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19E"/>
    <w:rsid w:val="00017F44"/>
    <w:rsid w:val="00020386"/>
    <w:rsid w:val="0002126E"/>
    <w:rsid w:val="000515EC"/>
    <w:rsid w:val="00064AE6"/>
    <w:rsid w:val="00064E66"/>
    <w:rsid w:val="00066F52"/>
    <w:rsid w:val="0007245B"/>
    <w:rsid w:val="000751E9"/>
    <w:rsid w:val="000828B7"/>
    <w:rsid w:val="00082C68"/>
    <w:rsid w:val="000978F4"/>
    <w:rsid w:val="000A6F2E"/>
    <w:rsid w:val="000C5D46"/>
    <w:rsid w:val="000C79D2"/>
    <w:rsid w:val="000E3C04"/>
    <w:rsid w:val="000E43AF"/>
    <w:rsid w:val="000E6052"/>
    <w:rsid w:val="000F7A81"/>
    <w:rsid w:val="00100B77"/>
    <w:rsid w:val="00105B1C"/>
    <w:rsid w:val="00116B27"/>
    <w:rsid w:val="00144DE7"/>
    <w:rsid w:val="001469CA"/>
    <w:rsid w:val="001612AF"/>
    <w:rsid w:val="00165897"/>
    <w:rsid w:val="00175733"/>
    <w:rsid w:val="0017659E"/>
    <w:rsid w:val="00176B66"/>
    <w:rsid w:val="00176BF9"/>
    <w:rsid w:val="0018419E"/>
    <w:rsid w:val="0018570F"/>
    <w:rsid w:val="001A5DB4"/>
    <w:rsid w:val="001B33B2"/>
    <w:rsid w:val="001B3AEC"/>
    <w:rsid w:val="001C7BF4"/>
    <w:rsid w:val="001E1AD7"/>
    <w:rsid w:val="00204973"/>
    <w:rsid w:val="002072CF"/>
    <w:rsid w:val="00207A65"/>
    <w:rsid w:val="00214E6B"/>
    <w:rsid w:val="00222B11"/>
    <w:rsid w:val="00222E9B"/>
    <w:rsid w:val="00223FDC"/>
    <w:rsid w:val="00234242"/>
    <w:rsid w:val="00254630"/>
    <w:rsid w:val="00254EF4"/>
    <w:rsid w:val="00266441"/>
    <w:rsid w:val="0027177F"/>
    <w:rsid w:val="002820AC"/>
    <w:rsid w:val="00283806"/>
    <w:rsid w:val="00293611"/>
    <w:rsid w:val="002976FF"/>
    <w:rsid w:val="002A42C8"/>
    <w:rsid w:val="002A6709"/>
    <w:rsid w:val="002B297C"/>
    <w:rsid w:val="002B4B56"/>
    <w:rsid w:val="002B7C63"/>
    <w:rsid w:val="002C024F"/>
    <w:rsid w:val="002C1AF7"/>
    <w:rsid w:val="002E1D43"/>
    <w:rsid w:val="002E2925"/>
    <w:rsid w:val="002F3C85"/>
    <w:rsid w:val="00300C38"/>
    <w:rsid w:val="00300F7B"/>
    <w:rsid w:val="003049BA"/>
    <w:rsid w:val="00304F97"/>
    <w:rsid w:val="003156F6"/>
    <w:rsid w:val="00333884"/>
    <w:rsid w:val="00352BB5"/>
    <w:rsid w:val="0035360F"/>
    <w:rsid w:val="00355F52"/>
    <w:rsid w:val="00364FFE"/>
    <w:rsid w:val="003662DE"/>
    <w:rsid w:val="00380BC3"/>
    <w:rsid w:val="00383880"/>
    <w:rsid w:val="00393B7B"/>
    <w:rsid w:val="003A0FE5"/>
    <w:rsid w:val="003A1457"/>
    <w:rsid w:val="003A4212"/>
    <w:rsid w:val="003B1C33"/>
    <w:rsid w:val="003C31A0"/>
    <w:rsid w:val="003C6146"/>
    <w:rsid w:val="003C67D4"/>
    <w:rsid w:val="00402D68"/>
    <w:rsid w:val="00404ADA"/>
    <w:rsid w:val="00412248"/>
    <w:rsid w:val="0042326D"/>
    <w:rsid w:val="00431A83"/>
    <w:rsid w:val="00451895"/>
    <w:rsid w:val="00462CA7"/>
    <w:rsid w:val="00473959"/>
    <w:rsid w:val="004765C7"/>
    <w:rsid w:val="00485655"/>
    <w:rsid w:val="0049321C"/>
    <w:rsid w:val="00495E64"/>
    <w:rsid w:val="004A4E02"/>
    <w:rsid w:val="004B43AF"/>
    <w:rsid w:val="004B693E"/>
    <w:rsid w:val="004C3191"/>
    <w:rsid w:val="004C41B2"/>
    <w:rsid w:val="004C4681"/>
    <w:rsid w:val="004C7D8A"/>
    <w:rsid w:val="004D5884"/>
    <w:rsid w:val="004E0CD9"/>
    <w:rsid w:val="004E258D"/>
    <w:rsid w:val="004E41E6"/>
    <w:rsid w:val="004E48C9"/>
    <w:rsid w:val="005041F4"/>
    <w:rsid w:val="00506837"/>
    <w:rsid w:val="0051421A"/>
    <w:rsid w:val="00517DCA"/>
    <w:rsid w:val="00520C49"/>
    <w:rsid w:val="00521B35"/>
    <w:rsid w:val="005360B8"/>
    <w:rsid w:val="00543619"/>
    <w:rsid w:val="005575FC"/>
    <w:rsid w:val="00571E44"/>
    <w:rsid w:val="00573105"/>
    <w:rsid w:val="0057526D"/>
    <w:rsid w:val="0058149F"/>
    <w:rsid w:val="00582885"/>
    <w:rsid w:val="00585956"/>
    <w:rsid w:val="00593E99"/>
    <w:rsid w:val="00593EE1"/>
    <w:rsid w:val="005A422E"/>
    <w:rsid w:val="005A614E"/>
    <w:rsid w:val="005C06AB"/>
    <w:rsid w:val="005C3F0A"/>
    <w:rsid w:val="005D0B0B"/>
    <w:rsid w:val="005D25C0"/>
    <w:rsid w:val="005D7398"/>
    <w:rsid w:val="00614D22"/>
    <w:rsid w:val="00630A66"/>
    <w:rsid w:val="0063565D"/>
    <w:rsid w:val="0064309F"/>
    <w:rsid w:val="00653F64"/>
    <w:rsid w:val="00656A24"/>
    <w:rsid w:val="00677B8F"/>
    <w:rsid w:val="00680CC4"/>
    <w:rsid w:val="00683159"/>
    <w:rsid w:val="00690EFF"/>
    <w:rsid w:val="006915B8"/>
    <w:rsid w:val="0069259E"/>
    <w:rsid w:val="006A1E80"/>
    <w:rsid w:val="006B55A0"/>
    <w:rsid w:val="006B6E75"/>
    <w:rsid w:val="006D01C5"/>
    <w:rsid w:val="006E0099"/>
    <w:rsid w:val="00703307"/>
    <w:rsid w:val="00706768"/>
    <w:rsid w:val="007102A7"/>
    <w:rsid w:val="00714FFC"/>
    <w:rsid w:val="00716D34"/>
    <w:rsid w:val="00732252"/>
    <w:rsid w:val="00741BE3"/>
    <w:rsid w:val="00745A6C"/>
    <w:rsid w:val="00755A41"/>
    <w:rsid w:val="00755D80"/>
    <w:rsid w:val="00757214"/>
    <w:rsid w:val="00761DC5"/>
    <w:rsid w:val="00762E56"/>
    <w:rsid w:val="00781749"/>
    <w:rsid w:val="00784B91"/>
    <w:rsid w:val="0078649F"/>
    <w:rsid w:val="007A78F7"/>
    <w:rsid w:val="007C178C"/>
    <w:rsid w:val="007C6025"/>
    <w:rsid w:val="007C6411"/>
    <w:rsid w:val="007D6E02"/>
    <w:rsid w:val="007E0E1C"/>
    <w:rsid w:val="007F7F4E"/>
    <w:rsid w:val="00800FC5"/>
    <w:rsid w:val="00812F8B"/>
    <w:rsid w:val="0082071C"/>
    <w:rsid w:val="00830B04"/>
    <w:rsid w:val="0083139B"/>
    <w:rsid w:val="00834CB6"/>
    <w:rsid w:val="00837DA4"/>
    <w:rsid w:val="008416EC"/>
    <w:rsid w:val="00844D82"/>
    <w:rsid w:val="008468F3"/>
    <w:rsid w:val="00854AED"/>
    <w:rsid w:val="00856313"/>
    <w:rsid w:val="00861F10"/>
    <w:rsid w:val="00864453"/>
    <w:rsid w:val="0086637E"/>
    <w:rsid w:val="00867B51"/>
    <w:rsid w:val="0088518D"/>
    <w:rsid w:val="008A5E99"/>
    <w:rsid w:val="008A7AB2"/>
    <w:rsid w:val="008C7114"/>
    <w:rsid w:val="008D2FBD"/>
    <w:rsid w:val="008E5571"/>
    <w:rsid w:val="008F098C"/>
    <w:rsid w:val="0090501F"/>
    <w:rsid w:val="00920EB2"/>
    <w:rsid w:val="00927FA1"/>
    <w:rsid w:val="009357F2"/>
    <w:rsid w:val="00947BD1"/>
    <w:rsid w:val="0095702F"/>
    <w:rsid w:val="00960A45"/>
    <w:rsid w:val="00960E4C"/>
    <w:rsid w:val="00967E15"/>
    <w:rsid w:val="009724C9"/>
    <w:rsid w:val="00990516"/>
    <w:rsid w:val="00990B0C"/>
    <w:rsid w:val="009911A0"/>
    <w:rsid w:val="00996DD1"/>
    <w:rsid w:val="009A31EB"/>
    <w:rsid w:val="009B2832"/>
    <w:rsid w:val="009B2B18"/>
    <w:rsid w:val="009B3623"/>
    <w:rsid w:val="009B4B3B"/>
    <w:rsid w:val="009C0968"/>
    <w:rsid w:val="009E58AC"/>
    <w:rsid w:val="00A078AA"/>
    <w:rsid w:val="00A31C50"/>
    <w:rsid w:val="00A37832"/>
    <w:rsid w:val="00A41E74"/>
    <w:rsid w:val="00A421F5"/>
    <w:rsid w:val="00A4239A"/>
    <w:rsid w:val="00A45467"/>
    <w:rsid w:val="00A61151"/>
    <w:rsid w:val="00A767AE"/>
    <w:rsid w:val="00A860B4"/>
    <w:rsid w:val="00A92755"/>
    <w:rsid w:val="00A94DD5"/>
    <w:rsid w:val="00AC0912"/>
    <w:rsid w:val="00AC7266"/>
    <w:rsid w:val="00AD2CA7"/>
    <w:rsid w:val="00AD2FFB"/>
    <w:rsid w:val="00AD6637"/>
    <w:rsid w:val="00AD71FE"/>
    <w:rsid w:val="00AE6FFE"/>
    <w:rsid w:val="00AF58AC"/>
    <w:rsid w:val="00B2176A"/>
    <w:rsid w:val="00B21819"/>
    <w:rsid w:val="00B2527D"/>
    <w:rsid w:val="00B252EA"/>
    <w:rsid w:val="00B37596"/>
    <w:rsid w:val="00B433F3"/>
    <w:rsid w:val="00B46171"/>
    <w:rsid w:val="00B55B76"/>
    <w:rsid w:val="00B56202"/>
    <w:rsid w:val="00B66C50"/>
    <w:rsid w:val="00B77058"/>
    <w:rsid w:val="00B823AC"/>
    <w:rsid w:val="00B87A97"/>
    <w:rsid w:val="00B91FBB"/>
    <w:rsid w:val="00B93B0B"/>
    <w:rsid w:val="00B940F2"/>
    <w:rsid w:val="00BB02E8"/>
    <w:rsid w:val="00BB2855"/>
    <w:rsid w:val="00BB4302"/>
    <w:rsid w:val="00BB6E1D"/>
    <w:rsid w:val="00BD3583"/>
    <w:rsid w:val="00BE1165"/>
    <w:rsid w:val="00BE2E28"/>
    <w:rsid w:val="00BE5066"/>
    <w:rsid w:val="00BF7B83"/>
    <w:rsid w:val="00C16512"/>
    <w:rsid w:val="00C26DD6"/>
    <w:rsid w:val="00C317E5"/>
    <w:rsid w:val="00C47C84"/>
    <w:rsid w:val="00C6156F"/>
    <w:rsid w:val="00C81AAA"/>
    <w:rsid w:val="00C82457"/>
    <w:rsid w:val="00C963B4"/>
    <w:rsid w:val="00CA504B"/>
    <w:rsid w:val="00CA6DC2"/>
    <w:rsid w:val="00CC3306"/>
    <w:rsid w:val="00CD53C2"/>
    <w:rsid w:val="00CE098E"/>
    <w:rsid w:val="00CE4F6C"/>
    <w:rsid w:val="00CE73C1"/>
    <w:rsid w:val="00CF2460"/>
    <w:rsid w:val="00CF5823"/>
    <w:rsid w:val="00CF6104"/>
    <w:rsid w:val="00D039DC"/>
    <w:rsid w:val="00D070DA"/>
    <w:rsid w:val="00D1146D"/>
    <w:rsid w:val="00D13EB4"/>
    <w:rsid w:val="00D15A08"/>
    <w:rsid w:val="00D15DF2"/>
    <w:rsid w:val="00D16131"/>
    <w:rsid w:val="00D442D4"/>
    <w:rsid w:val="00D55054"/>
    <w:rsid w:val="00D55329"/>
    <w:rsid w:val="00D56FCE"/>
    <w:rsid w:val="00D645C5"/>
    <w:rsid w:val="00D74972"/>
    <w:rsid w:val="00D75DEA"/>
    <w:rsid w:val="00D7607E"/>
    <w:rsid w:val="00D771FA"/>
    <w:rsid w:val="00D86E2E"/>
    <w:rsid w:val="00D944FF"/>
    <w:rsid w:val="00D95D59"/>
    <w:rsid w:val="00DA69A8"/>
    <w:rsid w:val="00DB645D"/>
    <w:rsid w:val="00DC6EF3"/>
    <w:rsid w:val="00DC73A2"/>
    <w:rsid w:val="00DD09CD"/>
    <w:rsid w:val="00DD2DF4"/>
    <w:rsid w:val="00DD54F9"/>
    <w:rsid w:val="00DD6B89"/>
    <w:rsid w:val="00DF0BB4"/>
    <w:rsid w:val="00E12731"/>
    <w:rsid w:val="00E16BBD"/>
    <w:rsid w:val="00E273F8"/>
    <w:rsid w:val="00E31A38"/>
    <w:rsid w:val="00E41CB7"/>
    <w:rsid w:val="00E441FD"/>
    <w:rsid w:val="00E4789E"/>
    <w:rsid w:val="00E51A75"/>
    <w:rsid w:val="00E60DF5"/>
    <w:rsid w:val="00E777E7"/>
    <w:rsid w:val="00E8024F"/>
    <w:rsid w:val="00E85598"/>
    <w:rsid w:val="00E86CCE"/>
    <w:rsid w:val="00EA6475"/>
    <w:rsid w:val="00EB0350"/>
    <w:rsid w:val="00EB2D74"/>
    <w:rsid w:val="00EB4741"/>
    <w:rsid w:val="00EB5AD1"/>
    <w:rsid w:val="00ED137C"/>
    <w:rsid w:val="00ED6B30"/>
    <w:rsid w:val="00EE22C8"/>
    <w:rsid w:val="00EE35BC"/>
    <w:rsid w:val="00EF2110"/>
    <w:rsid w:val="00EF515A"/>
    <w:rsid w:val="00EF6E08"/>
    <w:rsid w:val="00F23A91"/>
    <w:rsid w:val="00F31801"/>
    <w:rsid w:val="00F423EC"/>
    <w:rsid w:val="00F43121"/>
    <w:rsid w:val="00F44D67"/>
    <w:rsid w:val="00F51DDF"/>
    <w:rsid w:val="00F6178A"/>
    <w:rsid w:val="00F702CE"/>
    <w:rsid w:val="00F74A5A"/>
    <w:rsid w:val="00F74B9A"/>
    <w:rsid w:val="00F7788D"/>
    <w:rsid w:val="00F80E1B"/>
    <w:rsid w:val="00F81DA1"/>
    <w:rsid w:val="00FA63D6"/>
    <w:rsid w:val="00FB6B39"/>
    <w:rsid w:val="00FD345D"/>
    <w:rsid w:val="00FD4718"/>
    <w:rsid w:val="00FD4D74"/>
    <w:rsid w:val="00FF5E1F"/>
    <w:rsid w:val="00FF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47AA6"/>
  <w15:chartTrackingRefBased/>
  <w15:docId w15:val="{DA5DBCF2-8395-4EA7-A658-FF783E2B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7E7"/>
  </w:style>
  <w:style w:type="paragraph" w:styleId="1">
    <w:name w:val="heading 1"/>
    <w:basedOn w:val="a"/>
    <w:next w:val="a"/>
    <w:link w:val="10"/>
    <w:uiPriority w:val="9"/>
    <w:qFormat/>
    <w:rsid w:val="006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024F"/>
  </w:style>
  <w:style w:type="paragraph" w:styleId="a6">
    <w:name w:val="footer"/>
    <w:basedOn w:val="a"/>
    <w:link w:val="a7"/>
    <w:uiPriority w:val="99"/>
    <w:unhideWhenUsed/>
    <w:rsid w:val="002C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024F"/>
  </w:style>
  <w:style w:type="paragraph" w:styleId="a8">
    <w:name w:val="List Paragraph"/>
    <w:basedOn w:val="a"/>
    <w:uiPriority w:val="34"/>
    <w:qFormat/>
    <w:rsid w:val="002C02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80C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645D"/>
    <w:pPr>
      <w:tabs>
        <w:tab w:val="right" w:leader="dot" w:pos="9344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645D"/>
    <w:pPr>
      <w:tabs>
        <w:tab w:val="left" w:pos="284"/>
        <w:tab w:val="right" w:leader="dot" w:pos="9344"/>
      </w:tabs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B645D"/>
    <w:pPr>
      <w:tabs>
        <w:tab w:val="right" w:leader="dot" w:pos="9344"/>
      </w:tabs>
      <w:spacing w:after="100"/>
      <w:ind w:left="567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680CC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80CC4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BE5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E506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E50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E5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Body Text"/>
    <w:basedOn w:val="a"/>
    <w:link w:val="af"/>
    <w:qFormat/>
    <w:rsid w:val="00BB6E1D"/>
    <w:pPr>
      <w:widowControl w:val="0"/>
      <w:autoSpaceDE w:val="0"/>
      <w:autoSpaceDN w:val="0"/>
      <w:spacing w:after="0" w:line="240" w:lineRule="auto"/>
      <w:ind w:left="232" w:right="22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f">
    <w:name w:val="Основной текст Знак"/>
    <w:basedOn w:val="a0"/>
    <w:link w:val="ae"/>
    <w:rsid w:val="00BB6E1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DB04-4D9E-4A72-A188-C0AF35C3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Кожакин</dc:creator>
  <cp:keywords/>
  <dc:description/>
  <cp:lastModifiedBy>Кирилл Кожакин</cp:lastModifiedBy>
  <cp:revision>130</cp:revision>
  <cp:lastPrinted>2021-06-02T17:45:00Z</cp:lastPrinted>
  <dcterms:created xsi:type="dcterms:W3CDTF">2019-11-26T13:20:00Z</dcterms:created>
  <dcterms:modified xsi:type="dcterms:W3CDTF">2021-06-02T17:45:00Z</dcterms:modified>
</cp:coreProperties>
</file>