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bookmarkStart w:id="1" w:name="_GoBack"/>
      <w:bookmarkEnd w:id="1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  <w:bookmarkStart w:id="2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3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096ED8" w:rsidRPr="001469CA" w:rsidRDefault="00096ED8" w:rsidP="00096ED8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«___»______________201</w:t>
      </w:r>
      <w:r w:rsidRPr="00D75DEA">
        <w:rPr>
          <w:rFonts w:ascii="Times New Roman" w:hAnsi="Times New Roman" w:cs="Times New Roman"/>
          <w:sz w:val="24"/>
          <w:szCs w:val="24"/>
        </w:rPr>
        <w:t>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3"/>
    </w:p>
    <w:bookmarkEnd w:id="2"/>
    <w:p w:rsidR="00096ED8" w:rsidRPr="001469CA" w:rsidRDefault="00096ED8" w:rsidP="00096ED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0F1F8" wp14:editId="63CFAA7B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00BC1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MB5Vy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0CC2666" wp14:editId="22E9D83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DEA">
        <w:rPr>
          <w:rFonts w:ascii="Times New Roman" w:hAnsi="Times New Roman" w:cs="Times New Roman"/>
          <w:b/>
          <w:sz w:val="24"/>
          <w:szCs w:val="24"/>
        </w:rPr>
        <w:t>Программа а</w:t>
      </w:r>
      <w:r>
        <w:rPr>
          <w:rFonts w:ascii="Times New Roman" w:hAnsi="Times New Roman" w:cs="Times New Roman"/>
          <w:b/>
          <w:sz w:val="24"/>
          <w:szCs w:val="24"/>
        </w:rPr>
        <w:t>ктивации таблицы Д.</w:t>
      </w:r>
      <w:r w:rsidRPr="00BB2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2E3B43" w:rsidRDefault="002E3B43" w:rsidP="002E3B4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43A8">
        <w:rPr>
          <w:rFonts w:ascii="Times New Roman" w:hAnsi="Times New Roman" w:cs="Times New Roman"/>
          <w:b/>
          <w:sz w:val="24"/>
          <w:szCs w:val="24"/>
        </w:rPr>
        <w:t>12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96ED8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96ED8" w:rsidRPr="001469CA" w:rsidRDefault="00096ED8" w:rsidP="00096ED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794A" w:rsidRDefault="00096ED8" w:rsidP="00096ED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  <w:bookmarkEnd w:id="0"/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AC3603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D01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E3B43" w:rsidRDefault="002E3B43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B43">
        <w:rPr>
          <w:rFonts w:ascii="Times New Roman" w:hAnsi="Times New Roman" w:cs="Times New Roman"/>
          <w:b/>
          <w:sz w:val="24"/>
          <w:szCs w:val="24"/>
        </w:rPr>
        <w:t>Программа активации таблицы Д. И. Менделеева</w:t>
      </w:r>
    </w:p>
    <w:p w:rsidR="002537A0" w:rsidRDefault="00516D01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2537A0" w:rsidRPr="00CF4087" w:rsidRDefault="00AC3603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5E2E9F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3A725C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725C" w:rsidSect="00096ED8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2450F">
        <w:rPr>
          <w:rFonts w:ascii="Times New Roman" w:hAnsi="Times New Roman" w:cs="Times New Roman"/>
          <w:b/>
          <w:sz w:val="24"/>
          <w:szCs w:val="24"/>
        </w:rPr>
        <w:t>77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2E3B43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1052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F8D" w:rsidRDefault="00CE6F8D">
          <w:pPr>
            <w:pStyle w:val="a4"/>
          </w:pPr>
          <w:r>
            <w:t>Оглавление</w:t>
          </w:r>
        </w:p>
        <w:p w:rsidR="00464FDB" w:rsidRDefault="00CE6F8D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18158" w:history="1">
            <w:r w:rsidR="00464FDB" w:rsidRPr="005B29C9">
              <w:rPr>
                <w:rStyle w:val="a5"/>
                <w:b/>
                <w:noProof/>
              </w:rPr>
              <w:t>1.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 xml:space="preserve">Класс </w:t>
            </w:r>
            <w:r w:rsidR="00464FDB" w:rsidRPr="005B29C9">
              <w:rPr>
                <w:rStyle w:val="a5"/>
                <w:b/>
                <w:noProof/>
                <w:lang w:val="en-US"/>
              </w:rPr>
              <w:t>MendeleevTable</w:t>
            </w:r>
            <w:r w:rsidR="00464FDB" w:rsidRPr="005B29C9">
              <w:rPr>
                <w:rStyle w:val="a5"/>
                <w:b/>
                <w:noProof/>
              </w:rPr>
              <w:t>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_Toc8818158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59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MendeleevTable.xaml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_Toc8818159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0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MendeleevTable.cs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_Toc8818160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61" w:history="1">
            <w:r w:rsidR="00464FDB" w:rsidRPr="005B29C9">
              <w:rPr>
                <w:rStyle w:val="a5"/>
                <w:b/>
                <w:noProof/>
              </w:rPr>
              <w:t>2.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ComposSystemContent: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_Toc8818161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16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2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ComposSystemContent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_Toc8818162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16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3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ComposSystemContent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_Toc8818163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18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64" w:history="1">
            <w:r w:rsidR="00464FDB" w:rsidRPr="005B29C9">
              <w:rPr>
                <w:rStyle w:val="a5"/>
                <w:b/>
                <w:noProof/>
              </w:rPr>
              <w:t>3.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ElemContent: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_Toc8818164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27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5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ElemContent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_Toc8818165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27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6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ElemContent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_Toc8818166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29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67" w:history="1">
            <w:r w:rsidR="00464FDB" w:rsidRPr="005B29C9">
              <w:rPr>
                <w:rStyle w:val="a5"/>
                <w:b/>
                <w:noProof/>
              </w:rPr>
              <w:t>4.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CreateComposSystem: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_Toc8818167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35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8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CreateComposSystem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_Toc8818168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35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69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CreateComposSystem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_Toc8818169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37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70" w:history="1">
            <w:r w:rsidR="00464FDB" w:rsidRPr="005B29C9">
              <w:rPr>
                <w:rStyle w:val="a5"/>
                <w:b/>
                <w:noProof/>
              </w:rPr>
              <w:t>5.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ColumnAddWindow: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_Toc8818170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38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1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ColumnAddWindow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_Toc8818171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38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2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ColumnAddWindow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_Toc8818172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39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73" w:history="1">
            <w:r w:rsidR="00464FDB" w:rsidRPr="005B29C9">
              <w:rPr>
                <w:rStyle w:val="a5"/>
                <w:b/>
                <w:noProof/>
              </w:rPr>
              <w:t>6.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FormulaInput: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_Toc8818173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4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FormulaInput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_Toc8818174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5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FormulaInput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_Toc8818175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42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76" w:history="1">
            <w:r w:rsidR="00464FDB" w:rsidRPr="005B29C9">
              <w:rPr>
                <w:rStyle w:val="a5"/>
                <w:b/>
                <w:noProof/>
              </w:rPr>
              <w:t>7.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 Help: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_Toc8818176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43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7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Help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.xaml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_Toc8818177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43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78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Help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_Toc8818178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44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79" w:history="1">
            <w:r w:rsidR="00464FDB" w:rsidRPr="005B29C9">
              <w:rPr>
                <w:rStyle w:val="a5"/>
                <w:b/>
                <w:noProof/>
              </w:rPr>
              <w:t>8.</w:t>
            </w:r>
            <w:r w:rsidR="00464F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4FDB" w:rsidRPr="005B29C9">
              <w:rPr>
                <w:rStyle w:val="a5"/>
                <w:b/>
                <w:noProof/>
              </w:rPr>
              <w:t>Классы HelperClasses: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_Toc8818179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48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0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8.1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Composition.cs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_Toc8818180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48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1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8.2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DataGridHelper.cs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_Toc8818181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50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2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8.3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HotKey.cs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_Toc8818182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55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3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8.4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MathParser.cs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_Toc8818183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60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4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8.5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Pair.cs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_Toc8818184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69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540"/>
            </w:tabs>
            <w:rPr>
              <w:rFonts w:cstheme="minorBidi"/>
              <w:noProof/>
            </w:rPr>
          </w:pPr>
          <w:hyperlink w:anchor="_Toc8818185" w:history="1"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8.6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Strings.cs</w:t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  <w:lang w:val="en-US"/>
              </w:rPr>
              <w:t>: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_Toc8818185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86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Strings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_Toc8818186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70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21"/>
            <w:tabs>
              <w:tab w:val="left" w:pos="1320"/>
            </w:tabs>
            <w:rPr>
              <w:rFonts w:cstheme="minorBidi"/>
              <w:noProof/>
            </w:rPr>
          </w:pPr>
          <w:hyperlink w:anchor="_Toc8818187" w:history="1">
            <w:r w:rsidR="00464FDB" w:rsidRPr="005B29C9">
              <w:rPr>
                <w:rStyle w:val="a5"/>
                <w:rFonts w:ascii="Symbol" w:hAnsi="Symbol"/>
                <w:noProof/>
              </w:rPr>
              <w:t></w:t>
            </w:r>
            <w:r w:rsidR="00464FDB">
              <w:rPr>
                <w:rFonts w:cstheme="minorBidi"/>
                <w:noProof/>
              </w:rPr>
              <w:tab/>
            </w:r>
            <w:r w:rsidR="00464FDB" w:rsidRPr="005B29C9">
              <w:rPr>
                <w:rStyle w:val="a5"/>
                <w:rFonts w:ascii="Times New Roman" w:hAnsi="Times New Roman"/>
                <w:b/>
                <w:noProof/>
              </w:rPr>
              <w:t>StringHelper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_Toc8818187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71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88" w:history="1">
            <w:r w:rsidR="00464FDB" w:rsidRPr="005B29C9">
              <w:rPr>
                <w:rStyle w:val="a5"/>
                <w:b/>
                <w:noProof/>
              </w:rPr>
              <w:t>СПИСОК ИСПОЛЬЗУЕМОЙ ЛИТЕРАТУРЫ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_Toc8818188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76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464FDB" w:rsidRDefault="005443E3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818189" w:history="1">
            <w:r w:rsidR="00464FDB" w:rsidRPr="005B29C9">
              <w:rPr>
                <w:rStyle w:val="a5"/>
                <w:b/>
                <w:noProof/>
              </w:rPr>
              <w:t>ЛИСТ РЕГИСТРАЦИИ ИЗМЕНЕНИЙ</w:t>
            </w:r>
            <w:r w:rsidR="00464FDB">
              <w:rPr>
                <w:noProof/>
                <w:webHidden/>
              </w:rPr>
              <w:tab/>
            </w:r>
            <w:r w:rsidR="00464FDB">
              <w:rPr>
                <w:noProof/>
                <w:webHidden/>
              </w:rPr>
              <w:fldChar w:fldCharType="begin"/>
            </w:r>
            <w:r w:rsidR="00464FDB">
              <w:rPr>
                <w:noProof/>
                <w:webHidden/>
              </w:rPr>
              <w:instrText xml:space="preserve"> PAGEREF _Toc8818189 \h </w:instrText>
            </w:r>
            <w:r w:rsidR="00464FDB">
              <w:rPr>
                <w:noProof/>
                <w:webHidden/>
              </w:rPr>
            </w:r>
            <w:r w:rsidR="00464FDB">
              <w:rPr>
                <w:noProof/>
                <w:webHidden/>
              </w:rPr>
              <w:fldChar w:fldCharType="separate"/>
            </w:r>
            <w:r w:rsidR="00E51A68">
              <w:rPr>
                <w:noProof/>
                <w:webHidden/>
              </w:rPr>
              <w:t>77</w:t>
            </w:r>
            <w:r w:rsidR="00464FDB">
              <w:rPr>
                <w:noProof/>
                <w:webHidden/>
              </w:rPr>
              <w:fldChar w:fldCharType="end"/>
            </w:r>
          </w:hyperlink>
        </w:p>
        <w:p w:rsidR="00CE6F8D" w:rsidRDefault="00CE6F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E6F8D" w:rsidRDefault="00CE6F8D">
      <w:pPr>
        <w:rPr>
          <w:b/>
          <w:bCs/>
        </w:rPr>
      </w:pPr>
      <w:r>
        <w:rPr>
          <w:b/>
          <w:bCs/>
        </w:rPr>
        <w:br w:type="page"/>
      </w:r>
    </w:p>
    <w:p w:rsidR="00CD0E66" w:rsidRPr="00CD0E6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8818158"/>
      <w:r w:rsidRPr="00B87F1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Класс </w:t>
      </w:r>
      <w:r w:rsidRPr="00B87F16">
        <w:rPr>
          <w:rFonts w:ascii="Times New Roman" w:hAnsi="Times New Roman" w:cs="Times New Roman"/>
          <w:b/>
          <w:sz w:val="24"/>
          <w:szCs w:val="24"/>
          <w:lang w:val="en-US"/>
        </w:rPr>
        <w:t>MendeleevTable</w:t>
      </w:r>
      <w:r w:rsidR="004656DF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4"/>
    </w:p>
    <w:p w:rsidR="00CD0E66" w:rsidRPr="00F143C1" w:rsidRDefault="00CD0E66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8818159"/>
      <w:r w:rsidRPr="00B87F16">
        <w:rPr>
          <w:rFonts w:ascii="Times New Roman" w:hAnsi="Times New Roman" w:cs="Times New Roman"/>
          <w:b/>
          <w:sz w:val="24"/>
          <w:szCs w:val="24"/>
          <w:lang w:val="en-US"/>
        </w:rPr>
        <w:t>MendeleevTable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5"/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&lt;Window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"MendeleevTable1"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"Activision_Mendeleyev_table.MendeleevTable"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"http://schemas.microsoft.com/expression/blend/2008"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xmlns:mc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"http://schemas.openxmlformats.org/markup-compatibility/2006"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Таблица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Менделеева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"1280"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ScrollViewer.CanContentScroll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Loaded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"Window_Loaded"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SizeChanged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"Window_SizeChanged"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"1280"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FontSize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"18"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Closing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"Window_Closing"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ScrollViewer.CanContentScroll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&lt;Grid.RowDefinitions&gt;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"*"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&lt;/Grid.RowDefinitions&gt;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&lt;Menu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"MainMenu"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VerticalAlignment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"Top"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"Composition"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Работа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с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соединением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"Composition_Click"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"Compositions"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Работа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системой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соединений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"Compositions_Click"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&lt;Separator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"sep"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Opacity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"Help"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Справка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"Help_Click"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&lt;/Menu&gt;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x:Name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"table"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AutoGenerateColumns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ColumnWidth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"2*"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VerticalGridLinesBrush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"White"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HorizontalGridLinesBrush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"White"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CanUserReorderColumns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CanUserSortColumns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CanUserAddRows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CanUserDeleteRows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CanUserResizeColumns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CanUserResizeRows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IsReadOnly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"True"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SelectionUnit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"Cell"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SelectionMode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"Single"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GridLinesVisibility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"None"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ScrollViewer.CanContentScroll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&lt;DataGrid.Columns&gt;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&lt;DataGridTextColumn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Header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Width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"1*"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IIa}"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"IIIa"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IIIa}"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"IVa"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IVa}"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"Va"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"{Binding Va}"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VIIa}"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VIIIa_1}"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"VIIIa"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VIIIa_2}"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"{Binding VIIIa_3}"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"III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IIIb}"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"IV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IVb}"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"V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"{Binding Vb}"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"VIII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Binding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"{Binding VIIIb}"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&lt;DataGridTextColumn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Header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"1*"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&lt;/DataGrid.Columns&gt;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&lt;DataGrid.ColumnHeaderStyle&gt;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&lt;Style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TargetType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"{x:Type DataGridColumnHeader}"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"SeparatorBrush"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"Transparent"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"Thumb.HorizontalContentAlignment"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"Stretch"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"Thumb.VerticalContentAlignment"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"Stretch"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&lt;/DataGrid.ColumnHeaderStyle&gt;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&lt;DataGrid.CellStyle&gt;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&lt;Style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TargetType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"DataGridCell"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"FrameworkElement.HorizontalAlignment"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"Stretch"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"FrameworkElement.VerticalAlignment"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"Stretch"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&lt;EventSetter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Event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"MouseDoubleClick"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Handler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"DataGridCell_MouseDoubleClick"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&lt;Style.Triggers&gt;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&lt;Trigger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"IsSelected"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"True"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"Background"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"Transparent"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"Foreground"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"Black"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"BorderThickness"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&lt;/Trigger&gt;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&lt;/Style.Triggers&gt;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&lt;/DataGrid.CellStyle&gt;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&lt;DataGrid.RowHeaderStyle&gt;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&lt;Style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TargetType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"{x:Type DataGridRowHeader}"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&lt;Setter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Property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"Content"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Value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&lt;Setter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Property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"Width"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Value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&lt;/DataGrid.RowHeaderStyle&gt;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&lt;/DataGrid&gt;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Металлы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Foreground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"HotPink"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"-200"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"-160"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Металлы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Foreground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"CornflowerBlue"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"-200"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"160"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"B1-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Металлы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"160"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"230"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"B2"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"B2-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Металлы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"160"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"477"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Лантаноиды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"215"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"470"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Актиноиды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"470"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Y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"275"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F143C1" w:rsidRPr="00F143C1" w:rsidRDefault="00F143C1" w:rsidP="00055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F143C1" w:rsidRPr="00CD0E66" w:rsidRDefault="00F143C1" w:rsidP="00F143C1">
      <w:pPr>
        <w:pStyle w:val="a3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D0E66" w:rsidRPr="00F143C1" w:rsidRDefault="00CD0E66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8818160"/>
      <w:r w:rsidRPr="00CD0E66">
        <w:rPr>
          <w:rFonts w:ascii="Times New Roman" w:hAnsi="Times New Roman" w:cs="Times New Roman"/>
          <w:b/>
          <w:sz w:val="24"/>
          <w:szCs w:val="24"/>
          <w:lang w:val="en-US"/>
        </w:rPr>
        <w:t>MendeleevTable.cs</w:t>
      </w:r>
      <w:bookmarkEnd w:id="6"/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lastRenderedPageBreak/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Activision_Mendeleyev_table.HelperClasses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Activision_Mendeleyev_table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HelperClasses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DataGridHelper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System.Windows.Controls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System.Windows.Input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System.Windows.Media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MendeleevTable.xaml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MendeleevTable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Лист элементов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Elems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Лист соединений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Лист систем соединений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BinarySistem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 главного окна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InitializeComponent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//Привязка горячей клавише F1 к методу OnF1Handler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HotKey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Key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F1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KeyModifier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None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OnF1Handler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strings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"Li"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"Be"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"Na"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"Mg"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"K"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"Ca"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"Sc"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"Ti"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"V"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"Cr"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"Mn"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"Fe"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"Co"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"Ni"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"Cu"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"Zn"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"Ga"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"Ge"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"As"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"Se"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"Br"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"Kr"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"Rb"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"Y"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"Zr"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"Nb"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"Mo"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"Tc"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"Ru"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"Rh"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"Pd"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"Ag"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"Cd"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"In"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"Sn"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"Sb"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"Te"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"Xe"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"Cs"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"*La"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"Hf"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"W"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"Re"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"Os"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"Pt"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"Au"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"Hg"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"Tl"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"Pb"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"Bi"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"Po"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"At"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"Fr"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"**Ac"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"*Ce"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"Pr"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"Nd"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"Pm"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"Sm"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"Eu"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"Gd"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"Tb"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"Dy"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"Ho"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"Er"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"Tm"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"Yb"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"Lu"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"**"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"Th"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"Pa"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"U"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"Np"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"Pu"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"Am"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"Cm"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"Bk"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"Cf"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"Es"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"Fm"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"Md"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"-"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"H"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VIIIb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"He"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"B"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IVb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"C"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VIIb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"F"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"Ne"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"Al"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IVb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"Si"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"P"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VIb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"S"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"Cl"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"Ar"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VIIIb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"I газ"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Items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Clear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ItemsSource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Deserialize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"BinarySistems.xml"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BinarySistem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Deserialize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"Compositions.xml"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Deserialize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"Elems.xml"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"Li"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"Be"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"Na"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"Mg"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"K"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"Sc"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"V"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"Fe"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"Ni"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"Zn"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"Ga"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"Ge"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"As"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"Kr"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"Rb"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"Y"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"Zr"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"Nb"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"Tc"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"Ac"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"Rh"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"Pd"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"Ag"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"Cd"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"Sn"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"Sb"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"Xe"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"Cs"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"Hf"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"W"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"Re"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"Os"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"Ir"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"Pt"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"Hg"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"Tl"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"Pb"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"At"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"Fr"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"Ra"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"B"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"N"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"F"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"Ne"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"Al"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"Si"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"Cl"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"I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газ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"Ce"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"Nd"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"Gd"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"Tb"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"Dy"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"Ho"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"Er"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"Yb"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"Lu"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"Th"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"Np"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"Pu"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"Bk"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"Cf"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"Es"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"Fm"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"Md"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Elems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"La"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Открывает окно работы с системой соединений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Compositions_Click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CreateComposSystem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ShowDialog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Открывает окно работы с соединением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Composition_Click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CreateComposSystem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ShowDialog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Window_Loaded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j, i,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LightBlue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j, i,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LightPink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13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LightPink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Orange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14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3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7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j, i,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AntiqueWhite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14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White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13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LightGreen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BrushCell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2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14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LightGreen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LightGreen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16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LightGreen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BrushCell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17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Brushes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LightGreen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Window_SizeChanged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SizeChangedEventArgs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DataGridCell 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height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850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19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for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cell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GetCell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j, i, 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Height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68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B2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FontSize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100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TranslateTransform transform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180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4.5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170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4.5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transform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4.5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4.5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transform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260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6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4.5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B1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transform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500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180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4.5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B2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transform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490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230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3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transform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TranslateTransform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X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490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width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1280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2.5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295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height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780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2.5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Открывает окно работы с элементом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DataGridCell_MouseDoubleClick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MouseButtonEventArgs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dataGridCellTarget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DataGridCell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sender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dataGridCellTarget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TextBlock text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dataGridCellTarget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TextBlock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text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"-"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&amp;&amp;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text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Text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"**"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ElemContent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ShowDialog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Window_Closing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sender,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ComponentModel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CancelEventArgs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mbResult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MessageBox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 точно хотите выйти из приложения?"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"Выход"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YesNo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Question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mbResult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MessageBoxResult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Yes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Application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Current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Shutdown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Cancel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Открывает окно справки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Help_Click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Help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Открывает окно справки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&lt;param name="hotKey"&gt;горячая клавиша для вызова метода&lt;/param&gt;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OnF1Handler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HotKey hotKey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Help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8818161"/>
      <w:r w:rsidRPr="00B87F16">
        <w:rPr>
          <w:rFonts w:ascii="Times New Roman" w:hAnsi="Times New Roman" w:cs="Times New Roman"/>
          <w:b/>
          <w:sz w:val="24"/>
          <w:szCs w:val="24"/>
        </w:rPr>
        <w:t>Класс ComposSystemContent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7"/>
    </w:p>
    <w:p w:rsidR="00CD0E66" w:rsidRPr="00F143C1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8818162"/>
      <w:r w:rsidRPr="00B87F16">
        <w:rPr>
          <w:rFonts w:ascii="Times New Roman" w:hAnsi="Times New Roman" w:cs="Times New Roman"/>
          <w:b/>
          <w:sz w:val="24"/>
          <w:szCs w:val="24"/>
        </w:rPr>
        <w:t>ComposSystemContent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8"/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&lt;Window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"Activision_Mendeleyev_table.ComposSystemContent"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"http://schemas.microsoft.com/expression/blend/2008"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xmlns:mc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"http://schemas.openxmlformats.org/markup-compatibility/2006"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"ComposSystemContent"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WindowStartupLocation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"CenterScreen"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Closing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"Window_Closing"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SizeChanged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"Window_SizeChanged"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&lt;Grid.RowDefinitions&gt;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"*"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&lt;/Grid.RowDefinitions&gt;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"ComposSystemTable"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IsReadOnly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"True"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CanUserSortColumns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CanUserReorderColumns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CanUserResizeColumns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ColumnWidth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"*"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               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AutoGenerateColumns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CanUserAddRows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CanUserDeleteRows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CanUserResizeRows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CellEditEnding</w:t>
      </w:r>
      <w:r w:rsidRPr="00F143C1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"ComposSystemTable_CellEditEnding"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"AddFormul"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формулу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"AddFormul_Click"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"AddColumn"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столбец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"AddColumn_Click"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"190"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"AddRow"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строку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"AddRow_Click"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"360"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"DelColumn"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Удалить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столбец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"DelColumn_Click"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IsEnabled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"530"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"DelRow"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Удалить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строку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"DelRow_Click"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IsEnabled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"700"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"Calculate"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считать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сохранить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"Calculate_Click"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"870"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"EditTable"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Редактировать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таблицу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"EditTable_Click"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F143C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F143C1" w:rsidRPr="00F143C1" w:rsidRDefault="00F143C1" w:rsidP="000550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F143C1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8818163"/>
      <w:r w:rsidRPr="00B87F16">
        <w:rPr>
          <w:rFonts w:ascii="Times New Roman" w:hAnsi="Times New Roman" w:cs="Times New Roman"/>
          <w:b/>
          <w:sz w:val="24"/>
          <w:szCs w:val="24"/>
        </w:rPr>
        <w:t>ComposSystemContent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9"/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Activision_Mendeleyev_table.HelperClasses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System.Data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System.Windows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System.Windows.Controls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System.Windows.Data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System.Windows.Media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Activision_Mendeleyev_table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ComposSystemContent.xaml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ComposSystemContent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Window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Таблица данных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DataTable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Обозначение соединения(системы соединений)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elem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Флаг: true - соединение, false - система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f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Конструктор, инициализирующий окно таблицы соединения(системы соединений)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&lt;param name="elem"&gt;название соединения(системы соединений)&lt;/param&gt;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name="f"&gt;флаг: true - соединение, false - система&lt;/param&gt;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ComposSystemContent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InitializeComponent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f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elem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Title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"Таблица соединения 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elem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Composition comp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TableName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comp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//Заполнение столбцов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ColumnName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Caption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//Заполнение строк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//Визуализация столбцов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foreach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DataColumn i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DataGridTextColumn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Header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||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 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?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'='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)?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", 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Binding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Binding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"["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"]"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Title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"Таблица системы 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dat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BinarySistem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TableName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dat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dat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TableName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"X"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Caption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"x"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ComposSystemTable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Header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"X"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Binding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Binding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"[0]"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IsReadOnly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Width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100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foreach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DataColumn i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in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DataGridTextColumn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Header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 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'='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", 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Binding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Binding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"["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ComposSystemTable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"]"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ComposSystemTable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ItemsSource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DefaultView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DelRow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AddColumn_Click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DataGridHelper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AddColumn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ComposSystemTable,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Добавляет строку в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AddRow_Click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(!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CollectionViewSource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GetDefaultView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ItemsSource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Refresh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Удаляет столбец в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DelColumn_Click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||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2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Удаляет строку в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DelRow_Click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Rows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CollectionViewSource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GetDefaultView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ItemsSource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Refresh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Запускает раcчет формул и сохраняет данные в файл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Calculate_Click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IsReadOnly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EditTable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DelColumn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Calculate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AddFormul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//Рассчет формул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'='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MathParser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ex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Message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Split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 '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)[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"Отсутствует"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MessageBox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Message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"Error"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MessageBoxButton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OK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MessageBoxImage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Error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MessageBox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"Неверный формат формулы!"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"Error"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AcceptChanges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prop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prop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prop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prop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Pair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List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&gt;&gt;(new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Pair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&gt;()));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prop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            Composition el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el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prop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DataGridHelper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Serialize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"Compositions.xml"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BinarySistem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Remove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BinarySistem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TableName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MendeleevTable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BinarySistem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DataGridHelper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Serialize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"BinarySistems.xml"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BinarySistem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Добавляет столбец-формулу в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AddFormul_Click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FormulaInput form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FormulaInput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ShowDialog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formula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 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foreach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DataColumn v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DuplicateNameException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DataColumn col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'='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formula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Caption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DataGridTextColumn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Header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'='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formula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Binding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Binding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"["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ComposSystemTable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"]"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u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u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u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++)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MathParser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DuplicateNameException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MessageBox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"Такая формула уже принадлежит данной таблице!"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"Ошибка"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 MessageBoxButton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OK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 MessageBoxImage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Error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Split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 '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)[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"Отсутствует"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Show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ex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Message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"Error"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MessageBoxButton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OK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MessageBoxImage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Error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MessageBox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"Неверный формат формулы!"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"Error"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Window_Closing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</w:t>
      </w:r>
      <w:r w:rsidRPr="00F143C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ComponentModel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CancelEventArgs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MessageBox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YesNo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Question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MessageBoxResult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No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Cancel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RejectChanges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Window_SizeChanged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SizeChangedEventArgs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DelColumn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AddFormul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Calculate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360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1050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3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AddColumn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RenderTransform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190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1050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6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700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1050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1.5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530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1050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Calculate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870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1050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1.2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ComposSystemTable_CellEditEnding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DataGridCellEditEndingEventArgs 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EditingElement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TextBox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double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str1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Replace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'.'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143C1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','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TryParse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str1,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str1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StringHelper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Column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DisplayIndex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str1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ToString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GetIndex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()][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DisplayIndex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EditingElement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TextBox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Позволяет редактировать таблицу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EditTable_Click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143C1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ComposSystemTable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IsReadOnly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EditTable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AddRow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DelColumn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DelRow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Calculate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AddFormul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143C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143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  <w:r w:rsidRPr="00F143C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143C1" w:rsidRPr="00F143C1" w:rsidRDefault="00F143C1" w:rsidP="000550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143C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8818164"/>
      <w:r w:rsidRPr="00B87F16">
        <w:rPr>
          <w:rFonts w:ascii="Times New Roman" w:hAnsi="Times New Roman" w:cs="Times New Roman"/>
          <w:b/>
          <w:sz w:val="24"/>
          <w:szCs w:val="24"/>
        </w:rPr>
        <w:t>Класс ElemContent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10"/>
    </w:p>
    <w:p w:rsidR="00662DBA" w:rsidRPr="00F143C1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8818165"/>
      <w:r w:rsidRPr="00B87F16">
        <w:rPr>
          <w:rFonts w:ascii="Times New Roman" w:hAnsi="Times New Roman" w:cs="Times New Roman"/>
          <w:b/>
          <w:sz w:val="24"/>
          <w:szCs w:val="24"/>
        </w:rPr>
        <w:t>ElemContent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1"/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&lt;Window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"http://schemas.microsoft.com/winfx/2006/xaml/presentation"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"http://schemas.microsoft.com/winfx/2006/xaml"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"http://schemas.microsoft.com/expression/blend/2008"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xmlns:mc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"http://schemas.openxmlformats.org/markup-compatibility/2006"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"Activision_Mendeleyev_table.ElemContent"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"ElemContent"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Closing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"Window_Closing"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WindowStartupLocation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"CenterScreen"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SizeChanged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"Window_SizeChanged"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&lt;Grid.RowDefinitions&gt;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"*"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&lt;RowDefinition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&lt;/Grid.RowDefinitions&gt;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&lt;DataGrid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x:Name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"ElemTable"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CanUserSortColumns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CanUserReorderColumns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CanUserResizeColumns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ColumnWidth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"*"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AutoGenerateColumns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CanUserAddRows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CanUserDeleteRows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CanUserResizeRows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IsReadOnly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"True"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CellEditEnding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"ElemContent_CellEditEnding"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"AddColumn"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столбец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"AddColumn_Click"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"AddRow"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строку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"AddRow_Click"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"190"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"DelColumn"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Удалить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столбец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"DelColumn_Click"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IsEnabled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"360"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"DelRow"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Удалить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строку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"DelRow_Click"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IsEnabled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"530"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"Save"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Сохранить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изменения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"Save_Click"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Visibility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"Hidden"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"700"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"EditTable"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Grid.Row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Редактировать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таблицу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"EditTable_Click"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F143C1" w:rsidRPr="00890ABC" w:rsidRDefault="00890ABC" w:rsidP="000550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8818166"/>
      <w:r w:rsidRPr="00B87F16">
        <w:rPr>
          <w:rFonts w:ascii="Times New Roman" w:hAnsi="Times New Roman" w:cs="Times New Roman"/>
          <w:b/>
          <w:sz w:val="24"/>
          <w:szCs w:val="24"/>
        </w:rPr>
        <w:t>ElemContent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2"/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System.Windows.Controls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System.Windows.Data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System.Windows.Media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lastRenderedPageBreak/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Activision_Mendeleyev_table.HelperClasses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ElemContent.xaml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ElemContent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Таблица данных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DataTable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Обозначение элемента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Конструктор, инициализирующий окно таблицы элемента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name="elem"&gt;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название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элемента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ElemContent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elem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InitializeComponent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Title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"Свойства элемента 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elem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Composition comp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comp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//Заполнение строк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dat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comp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DataTable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dat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//Визуализация столбцов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foreach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DataColumn i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DataGridTextColumn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Header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 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", 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Binding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Binding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"["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"]"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ItemsSource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DefaultView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AddColumn_Click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AddColumn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ElemTable,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Добавляет строку в таблицу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AddRow_Click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CollectionViewSource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GetDefaultView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ElemTable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ItemsSource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Refresh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Удаляет столбец в таблицу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DelColumn_Click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Columns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Удаляет строку в таблицу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DelRow_Click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DelRow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IsEnabled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RemoveAt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CollectionViewSource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GetDefaultView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ItemsSource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Refresh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Сохраняет данные в файл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Save_Click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IsReadOnly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EditTable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DelColumn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DelRow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Save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AcceptChanges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&gt;&gt;&gt;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prop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&gt;&gt;&gt;();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prop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prop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prop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&gt;&gt;(new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&gt;()));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prop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Composition el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el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Properties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DataTable d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Copy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Clear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DataTable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DataGridHelper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Serialize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"Elems.xml"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ElemContent_CellEditEnding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DataGridCellEditEndingEventArgs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StringHelper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DoString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EditingElement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TextBox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str1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Replace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'.'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','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()][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DisplayIndex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EditingElement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TextBox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Window_Closing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</w:t>
      </w:r>
      <w:r w:rsidRPr="00890AB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ComponentModel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CancelEventArgs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MessageBox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YesNo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Question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MessageBoxResult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No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Cancel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RejectChanges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Позволяет редактировать таблицу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EditTable_Click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ElemTable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IsReadOnly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EditTable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Hidden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AddRow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DelRow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Save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Visibility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Visibility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Visible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Window_SizeChanged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SizeChangedEventArgs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PreviousSize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AddColumn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DelRow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PreviousSize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Save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PreviousSize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DelColumn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360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880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2.5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AddRow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190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880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5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Save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RenderTransform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TranslateTransform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700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880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1.25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DelRow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RenderTransform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530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NewSize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880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1.66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8818167"/>
      <w:r w:rsidRPr="00B87F16">
        <w:rPr>
          <w:rFonts w:ascii="Times New Roman" w:hAnsi="Times New Roman" w:cs="Times New Roman"/>
          <w:b/>
          <w:sz w:val="24"/>
          <w:szCs w:val="24"/>
        </w:rPr>
        <w:t>Класс CreateComposSystem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13"/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8818168"/>
      <w:r w:rsidRPr="00B87F16">
        <w:rPr>
          <w:rFonts w:ascii="Times New Roman" w:hAnsi="Times New Roman" w:cs="Times New Roman"/>
          <w:b/>
          <w:sz w:val="24"/>
          <w:szCs w:val="24"/>
        </w:rPr>
        <w:t>CreateComposSystem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4"/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&lt;Window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"Activision_Mendeleyev_table.CreateComposSystem"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"http://schemas.microsoft.com/expression/blend/2008"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xmlns:mc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"http://schemas.openxmlformats.org/markup-compatibility/2006"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Выберите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соединение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"300"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"300"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ResizeMode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"NoResize"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WindowStartupLocation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"CenterScreen"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"Complete"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Готово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"Complete_Click"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"Center"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"Bottom"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FontSize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"16"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"-15"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&lt;TextBox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"NewComposSystem"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"250"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FontSize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&lt;TextBox.RenderTransform&gt;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"label"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"Center"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"-30"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&lt;ComboBox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"ComposSystem"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"250"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FontSize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SelectionChanged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"Compos_SelectionChanged"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&lt;ComboBox.RenderTransform&gt;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&lt;/ComboBox.RenderTransform&gt;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&lt;/ComboBox&gt;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890ABC" w:rsidRPr="00890ABC" w:rsidRDefault="00890ABC" w:rsidP="000550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8818169"/>
      <w:r w:rsidRPr="00B87F16">
        <w:rPr>
          <w:rFonts w:ascii="Times New Roman" w:hAnsi="Times New Roman" w:cs="Times New Roman"/>
          <w:b/>
          <w:sz w:val="24"/>
          <w:szCs w:val="24"/>
        </w:rPr>
        <w:lastRenderedPageBreak/>
        <w:t>CreateComposSystem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5"/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Activision_Mendeleyev_table.HelperClasses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CreateComposSystem.xaml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CreateComposSystem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Флаг: true - соединение, false - система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создания/выбора соединения(системы соединений)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name="f"&gt;флаг: true - соединение, false - система&lt;/param&gt;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CreateComposSystem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f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InitializeComponent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Title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"Выберите/введите соединение"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label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Content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"Введите новое соединения"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Compos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ComposSystem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label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"Введите новую систему соединений"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Title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"Выберите/введите систему соединений"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BinarySistem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ComposSystem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BinarySistem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TableName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ComposSystem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Items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ComposSystem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SelectedIndex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Открывает таблицу созданного/выбранного соединения(системы соединений)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Complete_Click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Hide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ComposSystemContent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NewComposSystem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ShowDialog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Close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Дублирует соединение(систему соединений) из ComboBox в TextBox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Compos_SelectionChanged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</w:t>
      </w:r>
      <w:r w:rsidRPr="00890AB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Controls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SelectionChangedEventArgs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NewComposSystem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AddedItems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as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8818170"/>
      <w:r w:rsidRPr="00B87F16">
        <w:rPr>
          <w:rFonts w:ascii="Times New Roman" w:hAnsi="Times New Roman" w:cs="Times New Roman"/>
          <w:b/>
          <w:sz w:val="24"/>
          <w:szCs w:val="24"/>
        </w:rPr>
        <w:t>Класс ColumnAddWindow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16"/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8818171"/>
      <w:r w:rsidRPr="00B87F16">
        <w:rPr>
          <w:rFonts w:ascii="Times New Roman" w:hAnsi="Times New Roman" w:cs="Times New Roman"/>
          <w:b/>
          <w:sz w:val="24"/>
          <w:szCs w:val="24"/>
        </w:rPr>
        <w:t>ColumnAddWindow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7"/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&lt;Window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"Activision_Mendeleyev_table.ColumnAddWindow"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"http://schemas.microsoft.com/expression/blend/2008"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xmlns:mc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"http://schemas.openxmlformats.org/markup-compatibility/2006"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название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столбца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"265"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ResizeMode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"NoResize"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WindowStartupLocation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"CenterScreen"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"Create"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Создать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Margin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"20,70,0,0"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"105"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"Create_Click"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"38"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&lt;TextBox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"ColumnName"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Margin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"20,10,0,0"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TextWrapping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"New Column"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"215"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&lt;TextBox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"ColumnSymbol"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Margin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"120,40,0,0"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TextWrapping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"115"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ToolTip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Если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обозначение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требуется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оставьте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поле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пустым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Margin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"20,35,0,0"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Обозначение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"Cancel"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Отмена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Margin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"130,70,0,0"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"Cancel_Click"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"38"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890ABC" w:rsidRPr="00890ABC" w:rsidRDefault="00890ABC" w:rsidP="000550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8818172"/>
      <w:r w:rsidRPr="00B87F16">
        <w:rPr>
          <w:rFonts w:ascii="Times New Roman" w:hAnsi="Times New Roman" w:cs="Times New Roman"/>
          <w:b/>
          <w:sz w:val="24"/>
          <w:szCs w:val="24"/>
        </w:rPr>
        <w:t>ColumnAddWindow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8"/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ColumnAddWindow.xaml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ColumnAddWindow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Название столбца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Обозначение свойства, значения которого будут находиться в данном столбце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 текстового столбца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ColumnAddWindow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Создание текстового столбца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name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ColumnName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Text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ColumnSymbol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Close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Отмена изменений и закрытие окна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Cancel_Click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Close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9" w:name="_Toc8818173"/>
      <w:r w:rsidRPr="00B87F16">
        <w:rPr>
          <w:rFonts w:ascii="Times New Roman" w:hAnsi="Times New Roman" w:cs="Times New Roman"/>
          <w:b/>
          <w:sz w:val="24"/>
          <w:szCs w:val="24"/>
        </w:rPr>
        <w:t>Класс FormulaInput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19"/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8818174"/>
      <w:r w:rsidRPr="00B87F16">
        <w:rPr>
          <w:rFonts w:ascii="Times New Roman" w:hAnsi="Times New Roman" w:cs="Times New Roman"/>
          <w:b/>
          <w:sz w:val="24"/>
          <w:szCs w:val="24"/>
        </w:rPr>
        <w:t>FormulaInput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20"/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&lt;Window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"Activision_Mendeleyev_table.FormulaInput"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"http://schemas.microsoft.com/expression/blend/2008"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xmlns:mc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"http://schemas.openxmlformats.org/markup-compatibility/2006"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Title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формулу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"300"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ResizeMode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"NoResize"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WindowStartupLocation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"CenterScreen"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"Create"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Создать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"125"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"Create_Click"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"38"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"Bottom"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"-15"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"Cancel"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Отмена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"125"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Click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"Cancel_Click"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"38"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"Bottom"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"Right"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&lt;Button.RenderTransform&gt;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"-15"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"-15"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&lt;/Button&gt;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&lt;TextBox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"NewFormula"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FontSize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&lt;TextBox.RenderTransform&gt;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"30"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Content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"="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&lt;/Label&gt;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&lt;TextBox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"FormulaSymbol"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Width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"40"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Height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"30"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RenderTransformOrigin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"0.5,0.5"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FontSize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HorizontalAlignment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"Left"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VerticalAlignment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"Top"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&lt;TextBox.RenderTransform&gt;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&lt;ScaleTransform/&gt;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&lt;SkewTransform/&gt;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&lt;RotateTransform/&gt;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&lt;TranslateTransform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Y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&lt;/TransformGroup&gt;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&lt;/TextBox.RenderTransform&gt;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&lt;/TextBox&gt;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890ABC" w:rsidRPr="00890ABC" w:rsidRDefault="00890ABC" w:rsidP="000550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8818175"/>
      <w:r w:rsidRPr="00B87F16">
        <w:rPr>
          <w:rFonts w:ascii="Times New Roman" w:hAnsi="Times New Roman" w:cs="Times New Roman"/>
          <w:b/>
          <w:sz w:val="24"/>
          <w:szCs w:val="24"/>
        </w:rPr>
        <w:t>FormulaInput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21"/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Activision_Mendeleyev_table.HelperClasses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FormulaInput.xaml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FormulaInput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Строка-формула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formula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Обозначение формулы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 столбца-формулы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FormulaInput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InitializeComponent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formula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Создание столбца-формулы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formula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NewFormula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FormulaSymbol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Close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Отмена изменений и закрытие окна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Cancel_Click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object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sender, RoutedEventArgs 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Close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2" w:name="_Toc8818176"/>
      <w:r w:rsidRPr="00B87F16">
        <w:rPr>
          <w:rFonts w:ascii="Times New Roman" w:hAnsi="Times New Roman" w:cs="Times New Roman"/>
          <w:b/>
          <w:sz w:val="24"/>
          <w:szCs w:val="24"/>
        </w:rPr>
        <w:t>Класс Help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22"/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_Toc8818177"/>
      <w:r w:rsidRPr="00B87F16">
        <w:rPr>
          <w:rFonts w:ascii="Times New Roman" w:hAnsi="Times New Roman" w:cs="Times New Roman"/>
          <w:b/>
          <w:sz w:val="24"/>
          <w:szCs w:val="24"/>
        </w:rPr>
        <w:t>Help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23"/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lastRenderedPageBreak/>
        <w:t>&lt;Window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x:Class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"Activision_Mendeleyev_table.Help"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"http://schemas.microsoft.com/winfx/2006/xaml/presentation"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xmlns:x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"http://schemas.microsoft.com/winfx/2006/xaml"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xmlns:d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"http://schemas.microsoft.com/expression/blend/2008"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xmlns:mc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"http://schemas.openxmlformats.org/markup-compatibility/2006"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mc:Ignorable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"d"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Icon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"icon.jpeg"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Title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"Help"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Height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"450"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Width</w:t>
      </w:r>
      <w:r w:rsidRPr="00890AB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"800"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&lt;Grid&gt;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&lt;WebBrowser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"web"</w:t>
      </w:r>
      <w:r w:rsidRPr="00890AB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&lt;/Grid&gt;</w:t>
      </w:r>
    </w:p>
    <w:p w:rsidR="00890ABC" w:rsidRPr="00890ABC" w:rsidRDefault="00890ABC" w:rsidP="000550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&lt;/Window&gt;</w:t>
      </w:r>
    </w:p>
    <w:p w:rsidR="00662DBA" w:rsidRPr="00890ABC" w:rsidRDefault="00662DBA" w:rsidP="00055067">
      <w:pPr>
        <w:pStyle w:val="a3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8818178"/>
      <w:r w:rsidRPr="00B87F16">
        <w:rPr>
          <w:rFonts w:ascii="Times New Roman" w:hAnsi="Times New Roman" w:cs="Times New Roman"/>
          <w:b/>
          <w:sz w:val="24"/>
          <w:szCs w:val="24"/>
        </w:rPr>
        <w:t>Help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24"/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///&lt;summary&gt;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Логика взаимодействия для Help.xaml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///&lt;/summary&gt;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partial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Help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Window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 xml:space="preserve">/// Конструктор справки, для упрощения изпользования программы 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Help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web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NavigateToString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"&lt;!DOCTYPE html&gt;"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"&lt;html lang = 'en' xmlns = 'http://www.w3.org/1999/xhtml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\'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"&lt;head&gt;"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"&lt;meta http-equiv='Content-Type' content='text/html;charset=UTF-8'&gt;"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"&lt;title&gt;Справка&lt;/title&gt;"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"&lt;/head&gt;"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"&lt;body&gt;"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"&lt;h1&gt;Справка&lt;/h1&gt;"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"&lt;ol style = 'list-style-type: upper-roman;'&gt;"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"&lt;li&gt;&lt;a href = '#Работа с элементом'&gt; Работа с элементом &lt;/a&gt;"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Заполнение таблицы 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"&lt;li&gt;&lt;a href = '#Работа с соединением'&gt; Работа с соединением &lt;/a&gt;"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Выбор(создание) соединения 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Заполнение таблицы 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"&lt;li&gt;&lt;a href = '#Работа с системой соединений'&gt; Работа с системой соединений &lt;/a&gt;"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Выбор(создание) системы соединений 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Заполнение таблицы 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"&lt;li&gt;&lt;a href = '#Формат формул'&gt; Формат формул &lt;/a&gt;&lt;/li&gt;"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"&lt;li&gt;&lt;a href = '#Описание функций'&gt; Описание функций &lt;/a&gt;&lt;/li&gt;"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"&lt;h3 style = 'text-align: center;'&gt;&lt;a name = 'Работа с элементом'&gt; Работа с элементом &lt;/a&gt;&lt;/h3&gt;"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работы с элементом дважды кликните левой кнопкой мыши по соответствующему обозначению в Таблице Менделеева на стартовом окне;&lt;/li&gt;"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начала изменения таблицы необходимо нажать кнопку &amp;quot;Редактировать таблицу&amp;quot; 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строку&amp;quot;) и &amp;quot;Добавить столбец&amp;quot; (&amp;quot;Удалить столбец&amp;quot;);&lt;/li&gt;"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необходимо нажать кнопку &amp;quot;Сохранить&amp;quot;(&lt;b&gt; !ВАЖНО: &lt;/b&gt; заголовки таблицы сохраняются для всех элементов(удаление столбца может повлечь потерю  данных));&lt;/li&gt;"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"&lt;h3 style = 'text-align: center;'&gt;&lt;a name = 'Работа с соединением'&gt; Работа с соединением&lt;/a&gt;&lt;/h3&gt;"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"&lt;p align = 'center'&gt;&lt;b&gt; Выбор(создание) соединения &lt;/b&gt;&lt;/p&gt;"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работы с соединением нажмите кнопку &amp;quot;Работа с соединением&amp;quot; в верхнем меню  стартового  окна;&lt;/li&gt;"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Если соединение уже создано, то вы можете выбрать его из выпадающего списка в данном окне или впишите его в текстовое поле и нажмите кнопку &amp;quot;Готово&amp;quot;;&lt;/li&gt;"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создания нового соединения выпишите его в текстовое поле и нажмите кнопку &amp;quot;Готово&amp;quot;;&lt;/li&gt;"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начала изменения таблицы  необходимо нажать кнопку &amp;quot;Редактировать таблицу&amp;quot; 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строку&amp;quot;) и &amp;quot;Добавить столбец&amp;quot; (&amp;quot;Удалить столбец&amp;quot;);&lt;/li&gt;"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Для добавления формулы нужно нажать кнопку &amp;quot;Добавить формулу&amp;quot; 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и пересчитать формулы, необходимо нажать кнопку &amp;quot;Рассчитать и сохранить&amp;quot;;&lt;/li&gt;"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"&lt;h3 style = 'text-align: center;'&gt;&lt;a name = 'Работа с системой соединений'&gt; Работа с системой соединений &lt;/a&gt;&lt;/h3&gt;"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"&lt;p align = 'center'&gt;&lt;b&gt; Выбор(создание) соединения &lt;/b&gt;&lt;/p&gt;"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работы с системой соединений нажмите кнопку &amp;quot;Работа с системой соединений&amp;quot; в верхнем меню  стартового  окна;&lt;/li&gt;"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Если система уже создана, то вы можете выбрать её  из выпадающего списка в данном окне или впишите её в текстовое поле и нажмите кнопку &amp;quot;Готово&amp;quot;;&lt;/li&gt;"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создания новой системы соединения выпишите её в текстовое поле и нажмите кнопку &amp;quot;Готово&amp;quot;;&lt;/li&gt;"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начала изменения таблицы  необходимо нажать кнопку &amp;quot;Редактировать таблицу&amp;quot; 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строку&amp;quot;) и&amp;quot;Добавить столбец&amp;quot; (&amp;quot;Удалить столбец&amp;quot;);&lt;/li&gt;"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Для добавления формулы нужно нажать кнопку &amp;quot;Добавить формулу&amp;quot; 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Столбец &amp;quot;Х&amp;quot; нельзя удалить, и можно заполнять только вещественными числами, в виде десятичных дробей;&lt;/li&gt;"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и пересчитать формулы, необходимо нажать кнопку &amp;quot;Рассчитать и сохранить&amp;quot;;&lt;/li&gt;"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"&lt;h3 style = 'text-align: center;'&gt;&lt;a name = '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Формат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формул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'&gt;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Формат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формул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&lt;/a&gt;&lt;/h3&gt;"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"&lt;p style='margin-left: 20px'&gt;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формулу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могут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входить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:&lt;/p&gt;"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"&lt;ol style = 'list-style-type: lower-alpha;'&gt;"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Вещественные числа, в виде десятичных дробей;&lt;/li&gt;"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"&lt;li&gt;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sym w:font="Symbol" w:char="F0A7"/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  <w:t>Конструкции, по которым ищется значение в таблицах отделять с двух сторон символом пробел, а сами конструкции писать без каких - либо разделений( &lt;обозначение искомого свойства&gt;{&lt;элемент/соединение&gt;} – получает значение искомого свойства элемента/соединения находящегося в первой строке таблицы свойств;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свойства&gt;}&lt;элемент/соединение&gt;} - получает значение искомого свойства элемента/соединения соответствующего значению вспомогательного свойства из таблицы свойств);&lt;/li&gt;"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Скобки, обозначающие приоритет математических действий, отделенные символом пробел с ВНУТРЕННЕЙ стороны(&amp;quot;(_&amp;quot;или&amp;quot;_)&amp;quot;);&lt;/li&gt;"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Функции, описанные ниже(если аргументов большо одного - следует их разделять символом &amp;quot;;&amp;quot;. Пример: min( 32; sin( 4 ) ).&lt;/li&gt;"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"&lt;p&gt;Необходимо наличие свойств и элементов(соединений), которые используются в формуле, в таблицах.&lt;/p&gt;"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"&lt;h3 style = 'text-align: center;'&gt;&lt;a name = '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Описание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функций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'&gt;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Описание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функций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&lt;/a&gt;&lt;/h3&gt;"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"&lt;ol&gt;"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sin(a) - вычисляет синус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cos(a) - вычисляет косинус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tan(a) - вычисляет тангенс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ctan(a) - вычисляет котангенс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abs(a) - вычисляет модуль а;&lt;/li&gt;"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ln(a) - вычисляет натуральный логарифм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exp(a) - вычисляет экспоненту степени а;&lt;/li&gt;"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min(a; b) - находит минимум из a и b;&lt;/li&gt;"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"&lt;li&gt; max(a; b) - находит максимум из a и b;&lt;/li&gt;"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"&lt;li&gt; pow(a; b) - возводит a в степень b;&lt;/li&gt;"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"&lt;/ol&gt;"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"&lt;/body&gt;"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"&lt;/html&gt;"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87F16" w:rsidRDefault="00B87F16" w:rsidP="00055067">
      <w:pPr>
        <w:pStyle w:val="a3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5" w:name="_Toc8818179"/>
      <w:r w:rsidRPr="00B87F16">
        <w:rPr>
          <w:rFonts w:ascii="Times New Roman" w:hAnsi="Times New Roman" w:cs="Times New Roman"/>
          <w:b/>
          <w:sz w:val="24"/>
          <w:szCs w:val="24"/>
        </w:rPr>
        <w:t>Классы HelperClasses</w:t>
      </w:r>
      <w:r w:rsidR="00CD0E66" w:rsidRPr="00B87F16">
        <w:rPr>
          <w:rFonts w:ascii="Times New Roman" w:hAnsi="Times New Roman" w:cs="Times New Roman"/>
          <w:b/>
          <w:sz w:val="24"/>
          <w:szCs w:val="24"/>
        </w:rPr>
        <w:t>:</w:t>
      </w:r>
      <w:bookmarkEnd w:id="25"/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8818180"/>
      <w:r w:rsidRPr="00662DBA">
        <w:rPr>
          <w:rFonts w:ascii="Times New Roman" w:hAnsi="Times New Roman" w:cs="Times New Roman"/>
          <w:b/>
          <w:sz w:val="24"/>
          <w:szCs w:val="24"/>
        </w:rPr>
        <w:t>Composition.cs</w:t>
      </w:r>
      <w:bookmarkEnd w:id="26"/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System.Xml.Serialization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HelperClasses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Класс, представляющий собой соединение(элемент)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Serializable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Composition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Название соединения(элемента)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XmlElement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"Name"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)]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Лист свойств и соответствующих им значений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XmlArray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"Properties"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XmlArrayItem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"Property"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)]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Properties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Таблица свойств элементов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XmlElement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"Table"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)]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DataTable DataTable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Создает объект типа Composition и инициализирует лист свойств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Composition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Properties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&gt;&gt;&gt;();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Создает объект типа Composition и инициализирует все свойства класса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&lt;param name="name"&gt;название соединения(элемента)&lt;/param&gt;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name="data"&gt;таблица свойств элементов&lt;/param&gt;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name="prop"&gt;лист свойств и соответсвующих им значений&lt;/param&gt;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Composition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name, DataTable data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Properties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prop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DataTable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data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DataTable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TableName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prop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Properties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&gt;&gt;&gt;();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lastRenderedPageBreak/>
        <w:t>}</w:t>
      </w:r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7" w:name="_Toc8818181"/>
      <w:r w:rsidRPr="00662DBA">
        <w:rPr>
          <w:rFonts w:ascii="Times New Roman" w:hAnsi="Times New Roman" w:cs="Times New Roman"/>
          <w:b/>
          <w:sz w:val="24"/>
          <w:szCs w:val="24"/>
        </w:rPr>
        <w:t>DataGridHelper.cs</w:t>
      </w:r>
      <w:bookmarkEnd w:id="27"/>
      <w:r w:rsidRPr="00662D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System.IO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System.Windows.Controls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System.Windows.Media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System.Xml.Serialization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HelperClasses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 xml:space="preserve">///Вспомогательный статический класс для работы с DataGrid 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static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DataGridHelper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Вспомогательный метод для получения ячейки таблицы DataGrid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/// &lt;typeparam name="T"&gt;Visual type&lt;/typeparam&gt;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name="parent"&gt;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предок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&lt;returns&gt;потомок&lt;/returns&gt;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 GetVisualChild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Visual parent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where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Visual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T child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default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numVisuals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VisualTreeHelper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GetChildrenCount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parent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numVisuals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Visual v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Visual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VisualTreeHelper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GetChild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parent,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child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child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child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GetVisualChild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child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break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child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MessageBox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 получения данных из таблицы функция (GetVisualChild&lt;T&gt;)!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\n\n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Получает строку из DataGrid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name="index"&gt;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строки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&lt;returns&gt;Строку DataGrid&lt;/returns&gt;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DataGridRow GetRow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index, DataGrid dg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DataGridRow row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DataGridRow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ItemContainerGenerator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ContainerFromIndex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row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UpdateLayout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ScrollIntoView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row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DataGridRow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ItemContainerGenerator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ContainerFromIndex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MessageBox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 получения данных из таблицы функция (GetRow)!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\n\n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/// &lt;param name="dat"&gt;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таблица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данных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name="f"&gt;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флаг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: true -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соединение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элемент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), false -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система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&lt;returns&gt;Можно ли удалять столбцы?&lt;/returns&gt;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AddColumn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 dg,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 dat,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ColumnAddWindow form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ColumnAddWindow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ShowDialog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 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foreach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DataColumn v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Caption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DuplicateNameException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DataColumn col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Caption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DataGridTextColumn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Header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||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 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?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", 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symbol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Binding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Binding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"["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"]"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DuplicateNameException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MessageBox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"Столбец с данным именем(обозначением) уже принадлежит данной таблице!"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||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Получает ячейку из DataGrid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name="row"&gt;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строки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name="column"&gt;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столбца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&lt;returns&gt;Ячейка DataGrid&lt;/returns&gt;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DataGridCell GetCell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row,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column, DataGrid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DataGridRow rowContainer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GetRow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row,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rowContainer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Windows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Controls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Primitives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DataGridCellsPresenter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presenter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GetVisualChild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Windows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Controls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Primitives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DataGridCellsPresenter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rowContainer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DataGridCell cell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DataGridCell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presenter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ItemContainerGenerator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ContainerFromIndex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cell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dg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ScrollIntoView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rowContainer, dg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Columns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column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cell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DataGridCell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presenter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ItemContainerGenerator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ContainerFromIndex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column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MessageBox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Show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 получения данных из таблицы функция (GetCell)!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\n\n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"Ошибка"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MessageBoxButton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OK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MessageBoxImage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Error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Закрашивает ячейку DataGrid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name="row"&gt;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строки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name="column"&gt;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столбца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name="color"&gt;цвет для закрашивания&lt;/param&gt;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BrushCell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row,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column, Brush color, DataGrid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DataGridCell cell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GetCell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row, column, dg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cell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Background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color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cell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BorderBrush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color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Метод сериализации соединений/элементов/систем соединений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тип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: List&lt;Composition&gt;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или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List&lt;DataTable&gt;&lt;/typeparam&gt;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name="name"&gt;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имя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файла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name="data"&gt;лист соединений/элементов/систем соединений&lt;/param&gt;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Serialize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name,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Collections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Generic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FileStream fs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FileStream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name, FileMode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Create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FileAccess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Write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XmlSerializer serializer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XmlSerializer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GetType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serializer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Serialize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fs, 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Метод десериализации соединений/элементов/систем соединений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тип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: List&lt;Composition&gt;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или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List&lt;DataTable&gt;&lt;/typeparam&gt;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name="name"&gt;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имя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файла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name="data"&gt;лист соединений/элементов/систем соединений&lt;/param&gt;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&lt;returns&gt;Удалось ли десериализовать?&lt;/returns&gt;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Deserialize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name,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Collections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Generic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(!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Exists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name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FileStream fs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FileStream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name, FileMode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Open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FileAccess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XmlSerializer serializer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XmlSerializer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GetType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data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Collections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Generic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serializer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Deserialize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FileLoadException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8" w:name="_Toc8818182"/>
      <w:r w:rsidRPr="00662DBA">
        <w:rPr>
          <w:rFonts w:ascii="Times New Roman" w:hAnsi="Times New Roman" w:cs="Times New Roman"/>
          <w:b/>
          <w:sz w:val="24"/>
          <w:szCs w:val="24"/>
        </w:rPr>
        <w:t>HotKey.cs</w:t>
      </w:r>
      <w:bookmarkEnd w:id="28"/>
      <w:r w:rsidRPr="00662D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System.Diagnostics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lastRenderedPageBreak/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System.Runtime.InteropServices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System.Windows.Input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System.Windows.Interop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HelperClasses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Класс для привязки клавишь к действиям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HotKey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IDisposable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Словарь id и горячих клавиш для обратного вызова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Dictionary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_dictHotKeyToCallBackProc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DllImport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"user32.dll"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)]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extern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RegisterHotKey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IntPtr hWnd,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uint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fsModifiers,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uint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vlc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DllImport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"user32.dll"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)]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extern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UnregisterHotKey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IntPtr hWnd,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Слово для генерации сообщений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const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WmHotKey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0x0312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Флаг для управления методоми Dispose() и Dispose(bool)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_disposed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Клавиша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Key Key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Модификаторы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KeyModifier KeyModifiers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Метод, который вызывается по нажатию сочетания клавиш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Action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Action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Уникальный идентификатор сочетания клавиш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Создает объект типа HotKey и регистрирует переданное сочетание клавиш(по умолчанию)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name="k"&gt;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клавиша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/// &lt;param name="keyModifiers"&gt;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модификаторы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name="action"&gt;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метод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name="register"&gt;Нужно ли регистрировать?&lt;/param&gt;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Key k, KeyModifier keyModifiers, Action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action,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register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Key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KeyModifiers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keyModifiers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Action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register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Register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Регистрирует сочетание клавиш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&lt;returns&gt;Зарегистрирован или нет?&lt;/returns&gt;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Register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virtualKeyCode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KeyInterop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VirtualKeyFromKey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Id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virtualKeyCode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KeyModifiers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*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0x10000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result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RegisterHotKey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IntPtr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Zero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Id,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uint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KeyModifiers,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uint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virtualKeyCode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_dictHotKeyToCallBackProc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_dictHotKeyToCallBackProc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Dictionary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&gt;();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ComponentDispatcher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ThreadFilterMessage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ThreadMessageEventHandler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ComponentDispatcherThreadFilterMessage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_dictHotKeyToCallBackProc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Add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Id,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Debug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Print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result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ToString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", 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Id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", 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virtualKeyCode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result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Утилизирует управляемые ресурсы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Unregister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HotKey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_dictHotKeyToCallBackProc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TryGetValue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Id,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hotKey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UnregisterHotKey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IntPtr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Zero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Id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???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name="msg"&gt;&lt;/param&gt;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name="handled"&gt;&lt;/param&gt;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ComponentDispatcherThreadFilterMessage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MSG msg,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handled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handled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msg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message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WmHotKey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HotKey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_dictHotKeyToCallBackProc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TryGetValue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msg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wParam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Invoke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hotKey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handled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///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Метод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IDisposable,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вызывает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наш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virtual Dispose(bool)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Dispose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Dispose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GC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SuppressFinalize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Утилизирует ресурсы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&lt;param name="disposing"&gt;Можно ли утилизировать управляемые ресурсы?&lt;/param&gt;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protected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virtual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Dispose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disposing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(!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this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_disposed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disposing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Unregister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_disposed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Модификаторы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Flags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enum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KeyModifier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None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0x0000,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Alt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0x0001,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Ctrl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0x0002,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NoRepeat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0x4000,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Shift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0x0004,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Win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0x0008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890ABC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8818183"/>
      <w:r w:rsidRPr="00662DBA">
        <w:rPr>
          <w:rFonts w:ascii="Times New Roman" w:hAnsi="Times New Roman" w:cs="Times New Roman"/>
          <w:b/>
          <w:sz w:val="24"/>
          <w:szCs w:val="24"/>
        </w:rPr>
        <w:lastRenderedPageBreak/>
        <w:t>MathParser.cs</w:t>
      </w:r>
      <w:bookmarkEnd w:id="29"/>
      <w:r w:rsidRPr="00662D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System.Collections.Generic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System.Globalization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System.Text.RegularExpressions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HelperClasses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Класс, вычисляющей значение формулы по введенной строке по определенным правилам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MathParser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Парсинг строки для вычисления значения формулы, если данная строка является формулой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name="str"&gt;содержание ячайки таблицы&lt;/param&gt;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name="dat"&gt;таблица, в которой производим вычисление&lt;/param&gt;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name="u"&gt;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номер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строки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&lt;returns&gt;результат парсинга&lt;/returns&gt;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DataTable dat,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str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Replace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','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'.'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, j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, k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Парсинг функций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func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"sin"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"cos"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"tan"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"ctan"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"abs"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"exp"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"ln"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"min"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"max"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"pow"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func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k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func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Length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while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Length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'('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 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j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right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(!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 '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k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')'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--;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    inner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right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f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switch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Sin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1.0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4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Abs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Exp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6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Log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7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inright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Min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inleft,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8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inleft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    inright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inleft,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9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inleft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inright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IndexOf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';'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Pow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inleft,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//Парсинг символа x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Match matchFuncx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Regex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str,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@"(x)"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matchFuncx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Groups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left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matchFuncx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matchFuncx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matchFuncx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Rows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"X"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str1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//Парсинг конструкций для получения значений из таблиц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Match matchElem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Regex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str,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@"([\w\[\]\.\+\-\*\/%\^_\(\)]*){([\w\[\]\.\+\-\*\/%\^_\(\)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]*){([\[\]\d\.\+\-\*\/%\^ _\(\) ]*)}([\w\[\]\.\+\-\*\/%\^ _\(\) ]*)}|([\w\[\]\.\+\-\*\/%\^_\(\)]*){([\w\[\]\.\+\-\*\/%\^_\(\) ]*)}"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matchElem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Groups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Count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StringHelper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matchElem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Trim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 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matchElem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matchElem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LinkedList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strs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LinkedList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&gt;();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while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'{'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'}'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'{'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    str1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AddLast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str1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else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'}'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'}'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'{'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str1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AddFirst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symbol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inner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AddLast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symbol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RemoveFirst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Find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strs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ToString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()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FormatException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throw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FormatException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Format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Неверная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входная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строка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 xml:space="preserve"> '{0}'"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Парсинг скобок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        j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while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'('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 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right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 '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')'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j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--;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j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right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inner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inner,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Парсинг действий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Match matchMulOp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Regex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str,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Format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@"({0})\s?({1})\s?({0})\s?"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RegexNum, RegexMulOp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Match matchAddOp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Regex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str,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Format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@"({0})\s?({1})\s?({0})\s?"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RegexNum, RegexAddOp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matchMulOp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Groups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matchMulOp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matchAddOp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Groups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?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matchAddOp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: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match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left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 match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right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Substring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Index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left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ParseAct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CultureInfo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InvariantCulture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right,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 Парсинг числа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str1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 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'.'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str1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','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str1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str1,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Форматная строка, соответствующая числу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const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RegexNum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val="en-US" w:eastAsia="ru-RU"/>
        </w:rPr>
        <w:t>@"[-]?\d+\.?\d*"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Форматная строка, соответствующая операциям умножения и деления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const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RegexMulOp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@"[\*\/%]"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Форматная строка, соответствующая операциям сложения и вычитания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const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RegexAddOp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@"[\+\-]"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Выполнение математических операций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&lt;param name="match"&gt;результаты вычисления регулярного выражения, определяющего мат. операции&lt;/param&gt;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&lt;returns&gt;результат вычисления&lt;/returns&gt;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ParseAct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Match match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Groups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CultureInfo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InvariantCulture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Groups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3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CultureInfo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InvariantCulture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switch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match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Groups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2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"+"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"-"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"*"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*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"/"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"%"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%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b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default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throw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FormatException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Format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Неверная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входная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строка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'{0}'"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match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Поиск значения свойства в таблицах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&lt;param name="strs"&gt;лист, включающий название соединения(элемента), обозначение свойства и, если необходимо, доп. свойства и его значение&lt;/param&gt;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&lt;returns&gt;значение свойсва&lt;/returns&gt;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LinkedList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LinkedListNode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Composition e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Elems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e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MendeleevTable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Compos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e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"Отсутствует соединение или элемент"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"."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data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Properties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List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First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v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Exception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"Отсутствует свойство "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 у данного соединения или элемента."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str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Next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str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v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row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Count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row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row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890AB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"Отсутствует значение параметра 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Previous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 равного 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 у данного соединения или элемента."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v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Find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x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=&gt;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x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First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strs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Last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v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throw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new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Exception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"Отсутствует параметр "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Last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Value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 у данного соединения или элемента."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Parse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v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890A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Second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row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]);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0" w:name="_Toc8818184"/>
      <w:r w:rsidRPr="00662DBA">
        <w:rPr>
          <w:rFonts w:ascii="Times New Roman" w:hAnsi="Times New Roman" w:cs="Times New Roman"/>
          <w:b/>
          <w:sz w:val="24"/>
          <w:szCs w:val="24"/>
        </w:rPr>
        <w:t>Pair.cs</w:t>
      </w:r>
      <w:bookmarkEnd w:id="30"/>
      <w:r w:rsidRPr="00662D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Activision_Mendeleyev_table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890AB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HelperClasses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Класс, который предоставляет возможность хранить два разнородных объекта как единое целое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тип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первого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аргумента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&lt;/typeparam&gt;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&lt;typeparam name="U"&gt;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тип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второго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аргумента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&lt;/typeparam&gt;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Serializable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T, U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Первый аргумент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 First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Второй аргумент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 Second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Создает объект типа Pair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Создает объект типа Pair и инициализирует значение  аргументов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name="first"&gt;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первый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аргумент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name="second"&gt;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второй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аргумент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Pair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 first, U 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First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first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Second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second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};</w:t>
      </w:r>
    </w:p>
    <w:p w:rsidR="00890ABC" w:rsidRPr="00890ABC" w:rsidRDefault="00890ABC" w:rsidP="0005506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662DBA" w:rsidRDefault="00662DBA" w:rsidP="00055067">
      <w:pPr>
        <w:pStyle w:val="a3"/>
        <w:numPr>
          <w:ilvl w:val="1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8818185"/>
      <w:r w:rsidRPr="00662DBA">
        <w:rPr>
          <w:rFonts w:ascii="Times New Roman" w:hAnsi="Times New Roman" w:cs="Times New Roman"/>
          <w:b/>
          <w:sz w:val="24"/>
          <w:szCs w:val="24"/>
        </w:rPr>
        <w:t>Strings.cs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End w:id="31"/>
    </w:p>
    <w:p w:rsidR="00662DBA" w:rsidRDefault="00662DBA" w:rsidP="00055067">
      <w:pPr>
        <w:pStyle w:val="a3"/>
        <w:numPr>
          <w:ilvl w:val="2"/>
          <w:numId w:val="3"/>
        </w:numPr>
        <w:spacing w:line="480" w:lineRule="auto"/>
        <w:ind w:hanging="31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2" w:name="_Toc8818186"/>
      <w:r w:rsidRPr="00662DBA">
        <w:rPr>
          <w:rFonts w:ascii="Times New Roman" w:hAnsi="Times New Roman" w:cs="Times New Roman"/>
          <w:b/>
          <w:sz w:val="24"/>
          <w:szCs w:val="24"/>
        </w:rPr>
        <w:t>Strings</w:t>
      </w:r>
      <w:bookmarkEnd w:id="32"/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Вспомогательный класс для заполнения Таблицы Менделеева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Strings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Задает один ряд элементов по группам и подгруппам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Strings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viiia_1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viiia_2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viiia_3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ivb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,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null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IIIa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iiia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iva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viia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VIIIa_1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viiia_1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VIIIa_2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viiia_2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VIIIa_3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viiia_3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iib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IIIb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iiib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IVb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ivb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VIIb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viib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VIIIb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viiib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IIIa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VIIa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VIIIa_1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VIIIa_2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VIIIa_3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IVb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VIIb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890ABC" w:rsidRPr="00890ABC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VIIIb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{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890AB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890A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}</w:t>
      </w:r>
    </w:p>
    <w:p w:rsidR="00890ABC" w:rsidRPr="00982EED" w:rsidRDefault="00890ABC" w:rsidP="000550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90AB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890AB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662DBA" w:rsidRDefault="00662DBA" w:rsidP="00055067">
      <w:pPr>
        <w:pStyle w:val="a3"/>
        <w:numPr>
          <w:ilvl w:val="2"/>
          <w:numId w:val="3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3" w:name="_Toc8818187"/>
      <w:r w:rsidRPr="00662DBA">
        <w:rPr>
          <w:rFonts w:ascii="Times New Roman" w:hAnsi="Times New Roman" w:cs="Times New Roman"/>
          <w:b/>
          <w:sz w:val="24"/>
          <w:szCs w:val="24"/>
        </w:rPr>
        <w:t>StringHelper</w:t>
      </w:r>
      <w:bookmarkEnd w:id="33"/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Класс для преобразования строк по определенным правилам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static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StringHelper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Преобразует определённый символ в соответствующий подстрочный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name="c"&gt;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символ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&lt;returns&gt;подстрочный символ&lt;/returns&gt;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char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Substring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char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switch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'0'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₀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'1'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₁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'2'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b/>
          <w:bCs/>
          <w:color w:val="666666"/>
          <w:sz w:val="18"/>
          <w:szCs w:val="18"/>
          <w:lang w:eastAsia="ru-RU"/>
        </w:rPr>
        <w:t>₂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'3'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₃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'4'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₄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'5'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₅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'6'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₆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'7'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b/>
          <w:bCs/>
          <w:color w:val="666666"/>
          <w:sz w:val="18"/>
          <w:szCs w:val="18"/>
          <w:lang w:eastAsia="ru-RU"/>
        </w:rPr>
        <w:t>₇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'8'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₈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'9'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₉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'+'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₊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'-'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₋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'='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b/>
          <w:bCs/>
          <w:color w:val="666666"/>
          <w:sz w:val="18"/>
          <w:szCs w:val="18"/>
          <w:lang w:eastAsia="ru-RU"/>
        </w:rPr>
        <w:t>₌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'('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₍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')'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₎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'.'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','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'.'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default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Преобразует определённый символ в соответствующий надстрочный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982EED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name="c"&gt;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символ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&lt;returns&gt;надстрочный символ&lt;/returns&gt;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char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Superstring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char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switch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'0'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⁰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'1'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'¹'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'2'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'²'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'3'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'³'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'4'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⁴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'5'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⁵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'6'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b/>
          <w:bCs/>
          <w:color w:val="666666"/>
          <w:sz w:val="18"/>
          <w:szCs w:val="18"/>
          <w:lang w:eastAsia="ru-RU"/>
        </w:rPr>
        <w:t>⁶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'7'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⁷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'8'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⁸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'9'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⁹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'+'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⁺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'-'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b/>
          <w:bCs/>
          <w:color w:val="666666"/>
          <w:sz w:val="18"/>
          <w:szCs w:val="18"/>
          <w:lang w:eastAsia="ru-RU"/>
        </w:rPr>
        <w:t>⁻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'='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⁼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'('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⁽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')'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⁾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'.'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case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','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'·'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//'ʼ';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default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: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Преобразует некоторые символы строки в над(под)строчные по заданным правилам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name="str"&gt;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исходная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строка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&lt;returns&gt;преобразованная строка&lt;/returns&gt;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DoString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string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""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while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Length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Преобразует символы после комбинации _{ и до } в подстрочные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'_'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!=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'{'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Substring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Length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'}'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Substring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Преобразует символы после комбинации ^{ и до } в надстрочные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'^'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'{'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Superstring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Length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'}'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Superstring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i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Length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str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!=</w:t>
      </w: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'_'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Преобразует символы после буквенных и подстрочных символов в подстрочные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"0123456789+-"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Contains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val="en-US" w:eastAsia="ru-RU"/>
        </w:rPr>
        <w:t>₀₁₂₃₄₅₆₇₈₉₊₋₌₍₎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)QWERTYUIOPASDFGHJKLZXCVVBNMqwertyuiopasdfghjklzxcvbnm"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Contains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str1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ToString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()))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Substring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&gt;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'.'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&amp;&amp;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</w:t>
      </w:r>
      <w:r w:rsidRPr="00982EED">
        <w:rPr>
          <w:rFonts w:ascii="Cambria Math" w:eastAsia="Times New Roman" w:hAnsi="Cambria Math" w:cs="Cambria Math"/>
          <w:color w:val="666666"/>
          <w:sz w:val="18"/>
          <w:szCs w:val="18"/>
          <w:lang w:eastAsia="ru-RU"/>
        </w:rPr>
        <w:t>₀₁₂₃₄₅₆₇₈₉₊₋₌₍₎</w:t>
      </w:r>
      <w:r w:rsidRPr="00982EE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()QWERTYUIOPASDFGHJKLZXCVVBNMqwertyuiopasdfghjklzxcvbnm"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Contains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str1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82EE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].</w:t>
      </w:r>
      <w:r w:rsidRPr="00982EED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ToString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()))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Substring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else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str1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i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982EED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str1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82EE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82EED" w:rsidRPr="00982EED" w:rsidRDefault="00982EED" w:rsidP="0005506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82EE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982EE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982EED" w:rsidRDefault="00982EED" w:rsidP="00982EED">
      <w:pPr>
        <w:pStyle w:val="a3"/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B87F16" w:rsidRPr="00662DBA" w:rsidRDefault="00B87F16" w:rsidP="00055067">
      <w:pPr>
        <w:pStyle w:val="a3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B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5787" w:rsidRPr="006C01DF" w:rsidRDefault="008B4A0C" w:rsidP="00105388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4" w:name="_Toc8818188"/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34"/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BC6605" w:rsidRPr="00BC6605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35787" w:rsidRPr="00F56357" w:rsidRDefault="00F35787" w:rsidP="00F3578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3322" w:rsidRPr="00F56357" w:rsidRDefault="00C93322" w:rsidP="00A9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357">
        <w:rPr>
          <w:rFonts w:ascii="Times New Roman" w:hAnsi="Times New Roman" w:cs="Times New Roman"/>
          <w:sz w:val="24"/>
          <w:szCs w:val="24"/>
        </w:rPr>
        <w:br w:type="page"/>
      </w:r>
    </w:p>
    <w:p w:rsidR="007855E1" w:rsidRPr="00105388" w:rsidRDefault="007855E1" w:rsidP="00105388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35" w:name="_Toc8818189"/>
      <w:r w:rsidRPr="00105388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5"/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:rsidTr="00BC6605">
        <w:trPr>
          <w:cantSplit/>
          <w:trHeight w:val="245"/>
        </w:trPr>
        <w:tc>
          <w:tcPr>
            <w:tcW w:w="56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BC6605">
        <w:trPr>
          <w:cantSplit/>
          <w:trHeight w:val="736"/>
        </w:trPr>
        <w:tc>
          <w:tcPr>
            <w:tcW w:w="56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7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19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2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1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7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C66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CE6F8D">
      <w:headerReference w:type="default" r:id="rId12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E3" w:rsidRDefault="005443E3" w:rsidP="00272897">
      <w:pPr>
        <w:spacing w:after="0" w:line="240" w:lineRule="auto"/>
      </w:pPr>
      <w:r>
        <w:separator/>
      </w:r>
    </w:p>
  </w:endnote>
  <w:endnote w:type="continuationSeparator" w:id="0">
    <w:p w:rsidR="005443E3" w:rsidRDefault="005443E3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ABC" w:rsidRDefault="00890ABC">
    <w:pPr>
      <w:pStyle w:val="aa"/>
    </w:pPr>
  </w:p>
  <w:p w:rsidR="00890ABC" w:rsidRDefault="00890AB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ABC" w:rsidRDefault="00890ABC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890ABC" w:rsidRPr="00D31A79" w:rsidTr="00C04E6A">
      <w:trPr>
        <w:trHeight w:val="423"/>
      </w:trPr>
      <w:tc>
        <w:tcPr>
          <w:tcW w:w="2733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90ABC" w:rsidRPr="00D31A79" w:rsidTr="00C04E6A">
      <w:trPr>
        <w:trHeight w:val="411"/>
      </w:trPr>
      <w:tc>
        <w:tcPr>
          <w:tcW w:w="2733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90ABC" w:rsidRPr="00D31A79" w:rsidTr="00C04E6A">
      <w:trPr>
        <w:trHeight w:val="407"/>
      </w:trPr>
      <w:tc>
        <w:tcPr>
          <w:tcW w:w="2733" w:type="dxa"/>
        </w:tcPr>
        <w:p w:rsidR="00890ABC" w:rsidRPr="00674767" w:rsidRDefault="00890ABC" w:rsidP="00516D0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0"/>
            </w:rPr>
            <w:t>12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90ABC" w:rsidRPr="00D31A79" w:rsidTr="00C04E6A">
      <w:trPr>
        <w:trHeight w:val="420"/>
      </w:trPr>
      <w:tc>
        <w:tcPr>
          <w:tcW w:w="2733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890ABC" w:rsidRPr="00D31A79" w:rsidRDefault="00890AB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890ABC" w:rsidRDefault="00890A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E3" w:rsidRDefault="005443E3" w:rsidP="00272897">
      <w:pPr>
        <w:spacing w:after="0" w:line="240" w:lineRule="auto"/>
      </w:pPr>
      <w:r>
        <w:separator/>
      </w:r>
    </w:p>
  </w:footnote>
  <w:footnote w:type="continuationSeparator" w:id="0">
    <w:p w:rsidR="005443E3" w:rsidRDefault="005443E3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ABC" w:rsidRPr="00A7599E" w:rsidRDefault="00890ABC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890ABC" w:rsidRPr="001F5CF2" w:rsidRDefault="00890AB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E51A68"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890ABC" w:rsidRPr="002263F0" w:rsidRDefault="00890ABC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01B"/>
    <w:multiLevelType w:val="multilevel"/>
    <w:tmpl w:val="FD02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A4C42"/>
    <w:multiLevelType w:val="hybridMultilevel"/>
    <w:tmpl w:val="AF781344"/>
    <w:lvl w:ilvl="0" w:tplc="081A3CB4">
      <w:start w:val="1"/>
      <w:numFmt w:val="decimal"/>
      <w:lvlText w:val="8.%1"/>
      <w:lvlJc w:val="left"/>
      <w:pPr>
        <w:ind w:left="2160" w:hanging="360"/>
      </w:pPr>
      <w:rPr>
        <w:rFonts w:hint="default"/>
      </w:rPr>
    </w:lvl>
    <w:lvl w:ilvl="1" w:tplc="081A3CB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9E3"/>
    <w:multiLevelType w:val="multilevel"/>
    <w:tmpl w:val="0808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B1F83"/>
    <w:multiLevelType w:val="multilevel"/>
    <w:tmpl w:val="1B8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E01A8"/>
    <w:multiLevelType w:val="multilevel"/>
    <w:tmpl w:val="7196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E229B"/>
    <w:multiLevelType w:val="multilevel"/>
    <w:tmpl w:val="B97C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C03FB"/>
    <w:multiLevelType w:val="multilevel"/>
    <w:tmpl w:val="CCF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C1BB9"/>
    <w:multiLevelType w:val="multilevel"/>
    <w:tmpl w:val="7A0C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9625D"/>
    <w:multiLevelType w:val="multilevel"/>
    <w:tmpl w:val="BC8C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C662B"/>
    <w:multiLevelType w:val="multilevel"/>
    <w:tmpl w:val="799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93FC0"/>
    <w:multiLevelType w:val="multilevel"/>
    <w:tmpl w:val="F8C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72DFF"/>
    <w:multiLevelType w:val="multilevel"/>
    <w:tmpl w:val="8DF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C3C7C"/>
    <w:multiLevelType w:val="multilevel"/>
    <w:tmpl w:val="31B2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52675"/>
    <w:multiLevelType w:val="multilevel"/>
    <w:tmpl w:val="052E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C49EC"/>
    <w:multiLevelType w:val="multilevel"/>
    <w:tmpl w:val="4606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2D6416"/>
    <w:multiLevelType w:val="multilevel"/>
    <w:tmpl w:val="CA60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D14CD"/>
    <w:multiLevelType w:val="hybridMultilevel"/>
    <w:tmpl w:val="478A0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16834"/>
    <w:multiLevelType w:val="multilevel"/>
    <w:tmpl w:val="AA0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708D2"/>
    <w:multiLevelType w:val="multilevel"/>
    <w:tmpl w:val="380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D01B7"/>
    <w:multiLevelType w:val="multilevel"/>
    <w:tmpl w:val="D31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62EEF"/>
    <w:multiLevelType w:val="multilevel"/>
    <w:tmpl w:val="A9A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1559F"/>
    <w:multiLevelType w:val="multilevel"/>
    <w:tmpl w:val="E20C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4174FD"/>
    <w:multiLevelType w:val="multilevel"/>
    <w:tmpl w:val="DE7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2"/>
  </w:num>
  <w:num w:numId="5">
    <w:abstractNumId w:val="3"/>
  </w:num>
  <w:num w:numId="6">
    <w:abstractNumId w:val="23"/>
  </w:num>
  <w:num w:numId="7">
    <w:abstractNumId w:val="8"/>
  </w:num>
  <w:num w:numId="8">
    <w:abstractNumId w:val="15"/>
  </w:num>
  <w:num w:numId="9">
    <w:abstractNumId w:val="9"/>
  </w:num>
  <w:num w:numId="10">
    <w:abstractNumId w:val="19"/>
  </w:num>
  <w:num w:numId="11">
    <w:abstractNumId w:val="18"/>
  </w:num>
  <w:num w:numId="12">
    <w:abstractNumId w:val="10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0"/>
  </w:num>
  <w:num w:numId="18">
    <w:abstractNumId w:val="5"/>
  </w:num>
  <w:num w:numId="19">
    <w:abstractNumId w:val="4"/>
  </w:num>
  <w:num w:numId="20">
    <w:abstractNumId w:val="12"/>
  </w:num>
  <w:num w:numId="21">
    <w:abstractNumId w:val="11"/>
  </w:num>
  <w:num w:numId="22">
    <w:abstractNumId w:val="21"/>
  </w:num>
  <w:num w:numId="23">
    <w:abstractNumId w:val="6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55067"/>
    <w:rsid w:val="00055B97"/>
    <w:rsid w:val="0006685E"/>
    <w:rsid w:val="00066D51"/>
    <w:rsid w:val="00071F7A"/>
    <w:rsid w:val="00096ED8"/>
    <w:rsid w:val="000A03C5"/>
    <w:rsid w:val="000B205B"/>
    <w:rsid w:val="000C67B6"/>
    <w:rsid w:val="000D5C20"/>
    <w:rsid w:val="000F086E"/>
    <w:rsid w:val="000F453C"/>
    <w:rsid w:val="001003D4"/>
    <w:rsid w:val="001009C8"/>
    <w:rsid w:val="00105388"/>
    <w:rsid w:val="00120BB4"/>
    <w:rsid w:val="0012111B"/>
    <w:rsid w:val="00131952"/>
    <w:rsid w:val="00133FB3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45B8"/>
    <w:rsid w:val="001F5CF2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B7ADF"/>
    <w:rsid w:val="002C2ED1"/>
    <w:rsid w:val="002C4C01"/>
    <w:rsid w:val="002C63E0"/>
    <w:rsid w:val="002E3690"/>
    <w:rsid w:val="002E3B43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A725C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61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4FDB"/>
    <w:rsid w:val="004656DF"/>
    <w:rsid w:val="00467FBC"/>
    <w:rsid w:val="004717D8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16D01"/>
    <w:rsid w:val="005223C3"/>
    <w:rsid w:val="0052250C"/>
    <w:rsid w:val="00532257"/>
    <w:rsid w:val="00537722"/>
    <w:rsid w:val="00540870"/>
    <w:rsid w:val="005443E3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E2E9F"/>
    <w:rsid w:val="005F46BF"/>
    <w:rsid w:val="005F5E28"/>
    <w:rsid w:val="006009AF"/>
    <w:rsid w:val="006222B9"/>
    <w:rsid w:val="00625744"/>
    <w:rsid w:val="00634731"/>
    <w:rsid w:val="00661321"/>
    <w:rsid w:val="00662DBA"/>
    <w:rsid w:val="00663D9D"/>
    <w:rsid w:val="00666D4E"/>
    <w:rsid w:val="006742D6"/>
    <w:rsid w:val="00674767"/>
    <w:rsid w:val="00674FFF"/>
    <w:rsid w:val="00676608"/>
    <w:rsid w:val="00681259"/>
    <w:rsid w:val="00681EC9"/>
    <w:rsid w:val="00685B3B"/>
    <w:rsid w:val="006872C4"/>
    <w:rsid w:val="006B27D7"/>
    <w:rsid w:val="006B2E4F"/>
    <w:rsid w:val="006C01DF"/>
    <w:rsid w:val="006C2AB4"/>
    <w:rsid w:val="006C65A7"/>
    <w:rsid w:val="006C794A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B3C6A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36485"/>
    <w:rsid w:val="00857389"/>
    <w:rsid w:val="00857BD6"/>
    <w:rsid w:val="008657A9"/>
    <w:rsid w:val="00866CD0"/>
    <w:rsid w:val="00877989"/>
    <w:rsid w:val="00877B2F"/>
    <w:rsid w:val="00880AA9"/>
    <w:rsid w:val="00884B24"/>
    <w:rsid w:val="0088679F"/>
    <w:rsid w:val="00890ABC"/>
    <w:rsid w:val="008912A7"/>
    <w:rsid w:val="0089694A"/>
    <w:rsid w:val="00896D10"/>
    <w:rsid w:val="008B2E0F"/>
    <w:rsid w:val="008B2EB6"/>
    <w:rsid w:val="008B4A0C"/>
    <w:rsid w:val="008B59A7"/>
    <w:rsid w:val="008C1D5C"/>
    <w:rsid w:val="008D02CD"/>
    <w:rsid w:val="008E2C5C"/>
    <w:rsid w:val="008E3025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82EED"/>
    <w:rsid w:val="009921FE"/>
    <w:rsid w:val="0099638E"/>
    <w:rsid w:val="009A51E8"/>
    <w:rsid w:val="009B0046"/>
    <w:rsid w:val="009C2004"/>
    <w:rsid w:val="009C554E"/>
    <w:rsid w:val="009D43A8"/>
    <w:rsid w:val="009D65AC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C3603"/>
    <w:rsid w:val="00AF14B8"/>
    <w:rsid w:val="00AF1D4D"/>
    <w:rsid w:val="00AF41DB"/>
    <w:rsid w:val="00AF4DE0"/>
    <w:rsid w:val="00B214D3"/>
    <w:rsid w:val="00B426B8"/>
    <w:rsid w:val="00B512B1"/>
    <w:rsid w:val="00B62B65"/>
    <w:rsid w:val="00B64F3A"/>
    <w:rsid w:val="00B73395"/>
    <w:rsid w:val="00B733F0"/>
    <w:rsid w:val="00B738CB"/>
    <w:rsid w:val="00B85DC2"/>
    <w:rsid w:val="00B87F16"/>
    <w:rsid w:val="00B91384"/>
    <w:rsid w:val="00B9162E"/>
    <w:rsid w:val="00B96B59"/>
    <w:rsid w:val="00BB727F"/>
    <w:rsid w:val="00BC5378"/>
    <w:rsid w:val="00BC6605"/>
    <w:rsid w:val="00BE5609"/>
    <w:rsid w:val="00BF1CAC"/>
    <w:rsid w:val="00BF3928"/>
    <w:rsid w:val="00BF4AAA"/>
    <w:rsid w:val="00BF5B9A"/>
    <w:rsid w:val="00C04E6A"/>
    <w:rsid w:val="00C0578D"/>
    <w:rsid w:val="00C06251"/>
    <w:rsid w:val="00C10462"/>
    <w:rsid w:val="00C110AE"/>
    <w:rsid w:val="00C21667"/>
    <w:rsid w:val="00C31B97"/>
    <w:rsid w:val="00C32254"/>
    <w:rsid w:val="00C35263"/>
    <w:rsid w:val="00C36F41"/>
    <w:rsid w:val="00C44FFD"/>
    <w:rsid w:val="00C521A2"/>
    <w:rsid w:val="00C5794D"/>
    <w:rsid w:val="00C61656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0E50"/>
    <w:rsid w:val="00CD0E66"/>
    <w:rsid w:val="00CD6FE2"/>
    <w:rsid w:val="00CE0815"/>
    <w:rsid w:val="00CE4070"/>
    <w:rsid w:val="00CE6F8D"/>
    <w:rsid w:val="00CF4087"/>
    <w:rsid w:val="00D045E9"/>
    <w:rsid w:val="00D0542B"/>
    <w:rsid w:val="00D15BAD"/>
    <w:rsid w:val="00D2118D"/>
    <w:rsid w:val="00D23773"/>
    <w:rsid w:val="00D23798"/>
    <w:rsid w:val="00D24A9E"/>
    <w:rsid w:val="00D25764"/>
    <w:rsid w:val="00D30154"/>
    <w:rsid w:val="00D31A79"/>
    <w:rsid w:val="00D377B8"/>
    <w:rsid w:val="00D42B45"/>
    <w:rsid w:val="00D47B35"/>
    <w:rsid w:val="00D518BE"/>
    <w:rsid w:val="00D64F0C"/>
    <w:rsid w:val="00D70957"/>
    <w:rsid w:val="00D81065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4E4E"/>
    <w:rsid w:val="00DD57F3"/>
    <w:rsid w:val="00DD7092"/>
    <w:rsid w:val="00DE03DE"/>
    <w:rsid w:val="00DE264B"/>
    <w:rsid w:val="00DF7020"/>
    <w:rsid w:val="00E005EA"/>
    <w:rsid w:val="00E23CC7"/>
    <w:rsid w:val="00E2450F"/>
    <w:rsid w:val="00E34E78"/>
    <w:rsid w:val="00E36C98"/>
    <w:rsid w:val="00E4219E"/>
    <w:rsid w:val="00E44332"/>
    <w:rsid w:val="00E45F94"/>
    <w:rsid w:val="00E51A68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143C1"/>
    <w:rsid w:val="00F27684"/>
    <w:rsid w:val="00F3041D"/>
    <w:rsid w:val="00F30C43"/>
    <w:rsid w:val="00F3413B"/>
    <w:rsid w:val="00F3534F"/>
    <w:rsid w:val="00F35787"/>
    <w:rsid w:val="00F364D4"/>
    <w:rsid w:val="00F372A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A1598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4FDB"/>
    <w:pPr>
      <w:tabs>
        <w:tab w:val="left" w:pos="940"/>
        <w:tab w:val="right" w:leader="dot" w:pos="9339"/>
      </w:tabs>
      <w:spacing w:after="100" w:line="240" w:lineRule="auto"/>
      <w:ind w:left="284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basedOn w:val="a0"/>
    <w:rsid w:val="000F453C"/>
  </w:style>
  <w:style w:type="character" w:customStyle="1" w:styleId="comment">
    <w:name w:val="comment"/>
    <w:basedOn w:val="a0"/>
    <w:rsid w:val="000F453C"/>
  </w:style>
  <w:style w:type="character" w:customStyle="1" w:styleId="string">
    <w:name w:val="string"/>
    <w:basedOn w:val="a0"/>
    <w:rsid w:val="000F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90A1-7877-48C1-B70A-458E820D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16896</Words>
  <Characters>96310</Characters>
  <Application>Microsoft Office Word</Application>
  <DocSecurity>0</DocSecurity>
  <Lines>802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43</cp:revision>
  <cp:lastPrinted>2019-05-16T06:01:00Z</cp:lastPrinted>
  <dcterms:created xsi:type="dcterms:W3CDTF">2018-05-04T14:51:00Z</dcterms:created>
  <dcterms:modified xsi:type="dcterms:W3CDTF">2019-05-16T06:01:00Z</dcterms:modified>
</cp:coreProperties>
</file>