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3F" w:rsidRPr="00621F08" w:rsidRDefault="00621F08">
      <w:proofErr w:type="gramStart"/>
      <w:r>
        <w:rPr>
          <w:lang w:val="en-US"/>
        </w:rPr>
        <w:t>WEB</w:t>
      </w:r>
      <w:r w:rsidRPr="00621F08">
        <w:t xml:space="preserve"> 5.5.4</w:t>
      </w:r>
      <w:r w:rsidRPr="00621F08">
        <w:tab/>
      </w:r>
      <w:r w:rsidRPr="00621F08">
        <w:tab/>
      </w:r>
      <w:r w:rsidR="009B7D53">
        <w:tab/>
      </w:r>
      <w:r>
        <w:t>Открытие порта для работы службы построения маршрутов</w:t>
      </w:r>
      <w:r w:rsidR="00D63FC7" w:rsidRPr="00D63FC7">
        <w:t xml:space="preserve"> </w:t>
      </w:r>
      <w:r w:rsidR="00D63FC7">
        <w:t>и службы видеомониторинга</w:t>
      </w:r>
      <w:r>
        <w:t>.</w:t>
      </w:r>
      <w:proofErr w:type="gramEnd"/>
      <w:r>
        <w:tab/>
      </w:r>
      <w:r w:rsidR="00D63FC7">
        <w:tab/>
      </w:r>
      <w:r w:rsidR="00D63FC7">
        <w:tab/>
      </w:r>
      <w:r w:rsidR="00D63FC7">
        <w:tab/>
      </w:r>
      <w:r>
        <w:tab/>
      </w:r>
      <w:r w:rsidRPr="00621F08">
        <w:t>10.10.2014</w:t>
      </w:r>
    </w:p>
    <w:p w:rsidR="00621F08" w:rsidRPr="0030786B" w:rsidRDefault="00621F08">
      <w:pPr>
        <w:rPr>
          <w:noProof/>
          <w:lang w:eastAsia="ru-RU"/>
        </w:rPr>
      </w:pPr>
      <w:r>
        <w:rPr>
          <w:noProof/>
          <w:lang w:eastAsia="ru-RU"/>
        </w:rPr>
        <w:t xml:space="preserve">Для корректной работы службы построения маршрутов </w:t>
      </w:r>
      <w:r w:rsidR="0030786B">
        <w:rPr>
          <w:noProof/>
          <w:lang w:eastAsia="ru-RU"/>
        </w:rPr>
        <w:t xml:space="preserve">и </w:t>
      </w:r>
      <w:r w:rsidR="0030786B">
        <w:rPr>
          <w:noProof/>
          <w:lang w:val="en-US" w:eastAsia="ru-RU"/>
        </w:rPr>
        <w:t>Adobe</w:t>
      </w:r>
      <w:r w:rsidR="0030786B" w:rsidRPr="0030786B">
        <w:rPr>
          <w:noProof/>
          <w:lang w:eastAsia="ru-RU"/>
        </w:rPr>
        <w:t xml:space="preserve"> </w:t>
      </w:r>
      <w:r w:rsidR="0030786B">
        <w:rPr>
          <w:noProof/>
          <w:lang w:val="en-US" w:eastAsia="ru-RU"/>
        </w:rPr>
        <w:t>Media</w:t>
      </w:r>
      <w:r w:rsidR="0030786B" w:rsidRPr="0030786B">
        <w:rPr>
          <w:noProof/>
          <w:lang w:eastAsia="ru-RU"/>
        </w:rPr>
        <w:t xml:space="preserve"> </w:t>
      </w:r>
      <w:r w:rsidR="0030786B">
        <w:rPr>
          <w:noProof/>
          <w:lang w:val="en-US" w:eastAsia="ru-RU"/>
        </w:rPr>
        <w:t>Server</w:t>
      </w:r>
      <w:r w:rsidR="0030786B" w:rsidRPr="0030786B">
        <w:rPr>
          <w:noProof/>
          <w:lang w:eastAsia="ru-RU"/>
        </w:rPr>
        <w:t xml:space="preserve"> (</w:t>
      </w:r>
      <w:r w:rsidR="0030786B">
        <w:rPr>
          <w:noProof/>
          <w:lang w:eastAsia="ru-RU"/>
        </w:rPr>
        <w:t>видеомониторинг</w:t>
      </w:r>
      <w:r w:rsidR="0030786B" w:rsidRPr="0030786B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необходимо добавить во все фаерволы на пути между клиентским компьютером и сервером с установленной службой построения маршрутов разрешающее правило. </w:t>
      </w:r>
      <w:r w:rsidR="0030786B">
        <w:rPr>
          <w:noProof/>
          <w:lang w:eastAsia="ru-RU"/>
        </w:rPr>
        <w:t xml:space="preserve">Для службы маршрутизации нужно включить порт </w:t>
      </w:r>
      <w:r w:rsidR="0030786B">
        <w:rPr>
          <w:noProof/>
          <w:lang w:val="en-US" w:eastAsia="ru-RU"/>
        </w:rPr>
        <w:t>TCP</w:t>
      </w:r>
      <w:r w:rsidR="0030786B" w:rsidRPr="0030786B">
        <w:rPr>
          <w:noProof/>
          <w:lang w:eastAsia="ru-RU"/>
        </w:rPr>
        <w:t xml:space="preserve"> </w:t>
      </w:r>
      <w:r w:rsidR="0030786B">
        <w:rPr>
          <w:noProof/>
          <w:lang w:eastAsia="ru-RU"/>
        </w:rPr>
        <w:t>8484</w:t>
      </w:r>
      <w:r w:rsidR="0030786B" w:rsidRPr="0030786B">
        <w:rPr>
          <w:noProof/>
          <w:lang w:eastAsia="ru-RU"/>
        </w:rPr>
        <w:t xml:space="preserve">, </w:t>
      </w:r>
      <w:r w:rsidR="0030786B">
        <w:rPr>
          <w:noProof/>
          <w:lang w:eastAsia="ru-RU"/>
        </w:rPr>
        <w:t xml:space="preserve">а для службы видеомониторинга нужно включить порты </w:t>
      </w:r>
      <w:r w:rsidR="0030786B">
        <w:rPr>
          <w:noProof/>
          <w:lang w:val="en-US" w:eastAsia="ru-RU"/>
        </w:rPr>
        <w:t>TPC</w:t>
      </w:r>
      <w:r w:rsidR="0030786B" w:rsidRPr="0030786B">
        <w:rPr>
          <w:noProof/>
          <w:lang w:eastAsia="ru-RU"/>
        </w:rPr>
        <w:t xml:space="preserve"> </w:t>
      </w:r>
      <w:r w:rsidR="0030786B">
        <w:rPr>
          <w:noProof/>
          <w:lang w:eastAsia="ru-RU"/>
        </w:rPr>
        <w:t xml:space="preserve">и </w:t>
      </w:r>
      <w:r w:rsidR="0030786B">
        <w:rPr>
          <w:noProof/>
          <w:lang w:val="en-US" w:eastAsia="ru-RU"/>
        </w:rPr>
        <w:t>UDP</w:t>
      </w:r>
      <w:r w:rsidR="0030786B" w:rsidRPr="0030786B">
        <w:rPr>
          <w:noProof/>
          <w:lang w:eastAsia="ru-RU"/>
        </w:rPr>
        <w:t xml:space="preserve"> </w:t>
      </w:r>
      <w:r w:rsidR="0030786B" w:rsidRPr="00D63FC7">
        <w:t>1935, 80, 443</w:t>
      </w:r>
      <w:r w:rsidR="0030786B" w:rsidRPr="0030786B">
        <w:rPr>
          <w:noProof/>
          <w:lang w:eastAsia="ru-RU"/>
        </w:rPr>
        <w:t>.</w:t>
      </w:r>
      <w:r w:rsidR="003078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брандмауэре </w:t>
      </w:r>
      <w:r>
        <w:rPr>
          <w:noProof/>
          <w:lang w:val="en-US" w:eastAsia="ru-RU"/>
        </w:rPr>
        <w:t>windows</w:t>
      </w:r>
      <w:r w:rsidRPr="00621F08">
        <w:rPr>
          <w:noProof/>
          <w:lang w:eastAsia="ru-RU"/>
        </w:rPr>
        <w:t xml:space="preserve"> </w:t>
      </w:r>
      <w:r>
        <w:rPr>
          <w:noProof/>
          <w:lang w:eastAsia="ru-RU"/>
        </w:rPr>
        <w:t>на сервере достаточно добавить правило только для входящего подключения, но если фаерволов несколько – нужно их средствами организовать проброс запросов от компьютера клиента к серверу на указанный порт.</w:t>
      </w:r>
    </w:p>
    <w:p w:rsidR="00621F08" w:rsidRDefault="00621F08">
      <w:r>
        <w:rPr>
          <w:noProof/>
          <w:lang w:eastAsia="ru-RU"/>
        </w:rPr>
        <w:drawing>
          <wp:inline distT="0" distB="0" distL="0" distR="0">
            <wp:extent cx="6648450" cy="4953000"/>
            <wp:effectExtent l="19050" t="0" r="0" b="0"/>
            <wp:docPr id="2" name="Рисунок 2" descr="E:\GeoInformServiceWork\Документы\Инструкции\firewa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oInformServiceWork\Документы\Инструкции\firewall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86B" w:rsidRDefault="00621F08">
      <w:pPr>
        <w:rPr>
          <w:lang w:val="en-US"/>
        </w:rPr>
      </w:pPr>
      <w:r>
        <w:lastRenderedPageBreak/>
        <w:t xml:space="preserve">Далее приводятся </w:t>
      </w:r>
      <w:proofErr w:type="spellStart"/>
      <w:r>
        <w:t>скриншоты</w:t>
      </w:r>
      <w:proofErr w:type="spellEnd"/>
      <w:r>
        <w:t xml:space="preserve"> правильных настроек брандмауэра </w:t>
      </w:r>
      <w:r>
        <w:rPr>
          <w:lang w:val="en-US"/>
        </w:rPr>
        <w:t>windows</w:t>
      </w:r>
      <w:r w:rsidRPr="00621F08">
        <w:t xml:space="preserve"> </w:t>
      </w:r>
      <w:r>
        <w:t>на сервере:</w:t>
      </w:r>
    </w:p>
    <w:p w:rsidR="0030786B" w:rsidRPr="0030786B" w:rsidRDefault="003078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3850" cy="5419725"/>
            <wp:effectExtent l="19050" t="0" r="0" b="0"/>
            <wp:docPr id="10" name="Рисунок 3" descr="E:\GeoInformServiceWork\Документы\Инструкции\firewa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oInformServiceWork\Документы\Инструкции\firewall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24325" cy="5429250"/>
            <wp:effectExtent l="19050" t="0" r="9525" b="0"/>
            <wp:docPr id="15" name="Рисунок 4" descr="E:\GeoInformServiceWork\Документы\Инструкции\firewa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eoInformServiceWork\Документы\Инструкции\firewall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F08" w:rsidRDefault="00621F08">
      <w:r>
        <w:rPr>
          <w:noProof/>
          <w:lang w:eastAsia="ru-RU"/>
        </w:rPr>
        <w:lastRenderedPageBreak/>
        <w:drawing>
          <wp:inline distT="0" distB="0" distL="0" distR="0">
            <wp:extent cx="4124325" cy="5419725"/>
            <wp:effectExtent l="19050" t="0" r="9525" b="0"/>
            <wp:docPr id="5" name="Рисунок 5" descr="E:\GeoInformServiceWork\Документы\Инструкции\firewal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oInformServiceWork\Документы\Инструкции\firewall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33850" cy="5448300"/>
            <wp:effectExtent l="19050" t="0" r="0" b="0"/>
            <wp:docPr id="6" name="Рисунок 6" descr="E:\GeoInformServiceWork\Документы\Инструкции\firewal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GeoInformServiceWork\Документы\Инструкции\firewall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124325" cy="5429250"/>
            <wp:effectExtent l="19050" t="0" r="9525" b="0"/>
            <wp:docPr id="7" name="Рисунок 7" descr="E:\GeoInformServiceWork\Документы\Инструкции\firewal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GeoInformServiceWork\Документы\Инструкции\firewall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24325" cy="5429250"/>
            <wp:effectExtent l="19050" t="0" r="9525" b="0"/>
            <wp:docPr id="8" name="Рисунок 8" descr="E:\GeoInformServiceWork\Документы\Инструкции\firewal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GeoInformServiceWork\Документы\Инструкции\firewall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C7" w:rsidRDefault="00D63FC7"/>
    <w:p w:rsidR="00D63FC7" w:rsidRDefault="00D63FC7">
      <w:r>
        <w:t>Для корректной работы службы воспроизведения видеозаписей (</w:t>
      </w:r>
      <w:proofErr w:type="spellStart"/>
      <w:r>
        <w:t>видеомониторинг</w:t>
      </w:r>
      <w:proofErr w:type="spellEnd"/>
      <w:r>
        <w:t xml:space="preserve">) необходимо открыть порты </w:t>
      </w:r>
      <w:r w:rsidRPr="00D63FC7">
        <w:t>1935, 80, 443</w:t>
      </w:r>
      <w:r>
        <w:t xml:space="preserve"> для протоколов </w:t>
      </w:r>
      <w:r>
        <w:rPr>
          <w:lang w:val="en-US"/>
        </w:rPr>
        <w:t>TCP</w:t>
      </w:r>
      <w:r w:rsidRPr="00D63FC7">
        <w:t xml:space="preserve"> </w:t>
      </w:r>
      <w:r>
        <w:t xml:space="preserve">и </w:t>
      </w:r>
      <w:r>
        <w:rPr>
          <w:lang w:val="en-US"/>
        </w:rPr>
        <w:t>UDP</w:t>
      </w:r>
      <w:r w:rsidRPr="00D63FC7">
        <w:t xml:space="preserve">. </w:t>
      </w:r>
      <w:r>
        <w:t xml:space="preserve">В примере указаны настройки брандмауэра для протокола </w:t>
      </w:r>
      <w:r>
        <w:rPr>
          <w:lang w:val="en-US"/>
        </w:rPr>
        <w:t>TCP</w:t>
      </w:r>
      <w:r w:rsidRPr="00D63FC7">
        <w:t xml:space="preserve">, </w:t>
      </w:r>
      <w:r>
        <w:t xml:space="preserve">для </w:t>
      </w:r>
      <w:r>
        <w:rPr>
          <w:lang w:val="en-US"/>
        </w:rPr>
        <w:t>UDP</w:t>
      </w:r>
      <w:r w:rsidRPr="00D63FC7">
        <w:t xml:space="preserve"> </w:t>
      </w:r>
      <w:proofErr w:type="gramStart"/>
      <w:r>
        <w:t>все то</w:t>
      </w:r>
      <w:proofErr w:type="gramEnd"/>
      <w:r>
        <w:t xml:space="preserve"> же самое, только на 4 </w:t>
      </w:r>
      <w:proofErr w:type="spellStart"/>
      <w:r>
        <w:t>скриншоте</w:t>
      </w:r>
      <w:proofErr w:type="spellEnd"/>
      <w:r>
        <w:t xml:space="preserve"> «Тип протокола» должен быть </w:t>
      </w:r>
      <w:r>
        <w:rPr>
          <w:lang w:val="en-US"/>
        </w:rPr>
        <w:t>UDP</w:t>
      </w:r>
      <w:r>
        <w:t>:</w:t>
      </w:r>
    </w:p>
    <w:p w:rsidR="00D63FC7" w:rsidRDefault="00D63FC7"/>
    <w:p w:rsidR="00D63FC7" w:rsidRDefault="00D63FC7">
      <w:r>
        <w:rPr>
          <w:noProof/>
          <w:lang w:eastAsia="ru-RU"/>
        </w:rPr>
        <w:lastRenderedPageBreak/>
        <w:drawing>
          <wp:inline distT="0" distB="0" distL="0" distR="0">
            <wp:extent cx="4143375" cy="5381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124325" cy="5457825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C7" w:rsidRDefault="00D63FC7">
      <w:r>
        <w:rPr>
          <w:noProof/>
          <w:lang w:eastAsia="ru-RU"/>
        </w:rPr>
        <w:lastRenderedPageBreak/>
        <w:drawing>
          <wp:inline distT="0" distB="0" distL="0" distR="0">
            <wp:extent cx="4114800" cy="5419725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14800" cy="542925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C7" w:rsidRPr="00621F08" w:rsidRDefault="00D63FC7">
      <w:r>
        <w:rPr>
          <w:noProof/>
          <w:lang w:eastAsia="ru-RU"/>
        </w:rPr>
        <w:lastRenderedPageBreak/>
        <w:drawing>
          <wp:inline distT="0" distB="0" distL="0" distR="0">
            <wp:extent cx="4133850" cy="543877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143375" cy="5438775"/>
            <wp:effectExtent l="19050" t="0" r="952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FC7" w:rsidRPr="00621F08" w:rsidSect="00621F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21F08"/>
    <w:rsid w:val="0030786B"/>
    <w:rsid w:val="0038773F"/>
    <w:rsid w:val="005276F6"/>
    <w:rsid w:val="00621F08"/>
    <w:rsid w:val="009B7D53"/>
    <w:rsid w:val="00A30A64"/>
    <w:rsid w:val="00C36FA6"/>
    <w:rsid w:val="00D63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1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verhovetsky</dc:creator>
  <cp:keywords/>
  <dc:description/>
  <cp:lastModifiedBy>verhovetsky</cp:lastModifiedBy>
  <cp:revision>5</cp:revision>
  <dcterms:created xsi:type="dcterms:W3CDTF">2014-10-10T10:07:00Z</dcterms:created>
  <dcterms:modified xsi:type="dcterms:W3CDTF">2014-11-07T12:28:00Z</dcterms:modified>
</cp:coreProperties>
</file>