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CE5" w:rsidRDefault="006423E9"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45F9CC" wp14:editId="628CD8D1">
            <wp:extent cx="5940425" cy="8046085"/>
            <wp:effectExtent l="0" t="0" r="3175" b="0"/>
            <wp:docPr id="1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3E9" w:rsidRDefault="006423E9"/>
    <w:p w:rsidR="006423E9" w:rsidRDefault="006423E9"/>
    <w:p w:rsidR="006423E9" w:rsidRDefault="006423E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4"/>
        <w:gridCol w:w="4154"/>
        <w:gridCol w:w="4527"/>
      </w:tblGrid>
      <w:tr w:rsidR="006423E9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:rsidR="006423E9" w:rsidRPr="00D87D14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элементов других классов</w:t>
            </w:r>
          </w:p>
        </w:tc>
        <w:tc>
          <w:tcPr>
            <w:tcW w:w="4643" w:type="dxa"/>
          </w:tcPr>
          <w:p w:rsidR="006423E9" w:rsidRPr="00D87D14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собственных атрибутов</w:t>
            </w:r>
          </w:p>
        </w:tc>
      </w:tr>
      <w:tr w:rsidR="006423E9" w:rsidRPr="006423E9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25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proofErr w:type="spellEnd"/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раза</w:t>
            </w:r>
          </w:p>
          <w:p w:rsidR="006423E9" w:rsidRPr="00BA4CA3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m_b1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</w:t>
            </w:r>
            <w:proofErr w:type="spellEnd"/>
          </w:p>
        </w:tc>
        <w:tc>
          <w:tcPr>
            <w:tcW w:w="464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m_a1: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a_attr1, a_attr2</w:t>
            </w:r>
          </w:p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m_a2: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a_attr3</w:t>
            </w:r>
          </w:p>
          <w:p w:rsidR="006423E9" w:rsidRPr="00BA4CA3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m_a3: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a_attr1</w:t>
            </w:r>
          </w:p>
        </w:tc>
      </w:tr>
      <w:tr w:rsidR="006423E9" w:rsidRPr="00BA4CA3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53" w:type="dxa"/>
          </w:tcPr>
          <w:p w:rsidR="006423E9" w:rsidRPr="00BA4CA3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proofErr w:type="spellEnd"/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1 1раз</w:t>
            </w:r>
          </w:p>
        </w:tc>
        <w:tc>
          <w:tcPr>
            <w:tcW w:w="4643" w:type="dxa"/>
          </w:tcPr>
          <w:p w:rsidR="006423E9" w:rsidRP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proofErr w:type="spellEnd"/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6423E9" w:rsidRPr="00BA4CA3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proofErr w:type="spellEnd"/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423E9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25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6423E9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25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6423E9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25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6423E9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25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6423E9" w:rsidRPr="00BA4CA3" w:rsidTr="00D01E27">
        <w:tc>
          <w:tcPr>
            <w:tcW w:w="675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253" w:type="dxa"/>
          </w:tcPr>
          <w:p w:rsidR="006423E9" w:rsidRDefault="006423E9" w:rsidP="00D01E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6423E9" w:rsidRPr="00BA4CA3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6423E9" w:rsidRPr="00BA4CA3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2: не использует атрибутов</w:t>
            </w:r>
          </w:p>
          <w:p w:rsidR="006423E9" w:rsidRPr="00BA4CA3" w:rsidRDefault="006423E9" w:rsidP="00D01E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BA4CA3">
              <w:rPr>
                <w:rFonts w:ascii="Times New Roman" w:hAnsi="Times New Roman" w:cs="Times New Roman"/>
                <w:sz w:val="28"/>
                <w:szCs w:val="28"/>
              </w:rPr>
              <w:t>3: не использует атрибутов</w:t>
            </w:r>
          </w:p>
        </w:tc>
      </w:tr>
    </w:tbl>
    <w:p w:rsidR="006423E9" w:rsidRDefault="006423E9"/>
    <w:p w:rsidR="006423E9" w:rsidRDefault="006423E9"/>
    <w:p w:rsidR="006423E9" w:rsidRDefault="006423E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43"/>
        <w:gridCol w:w="1338"/>
        <w:gridCol w:w="1328"/>
        <w:gridCol w:w="1333"/>
        <w:gridCol w:w="1332"/>
        <w:gridCol w:w="1331"/>
        <w:gridCol w:w="1340"/>
      </w:tblGrid>
      <w:tr w:rsidR="00BD71EF" w:rsidTr="00BD71EF">
        <w:tc>
          <w:tcPr>
            <w:tcW w:w="1343" w:type="dxa"/>
          </w:tcPr>
          <w:p w:rsidR="006423E9" w:rsidRDefault="006423E9" w:rsidP="00D01E27">
            <w:r>
              <w:t>Имя класса</w:t>
            </w:r>
          </w:p>
        </w:tc>
        <w:tc>
          <w:tcPr>
            <w:tcW w:w="1338" w:type="dxa"/>
            <w:shd w:val="clear" w:color="auto" w:fill="auto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WMC</w:t>
            </w:r>
          </w:p>
        </w:tc>
        <w:tc>
          <w:tcPr>
            <w:tcW w:w="1328" w:type="dxa"/>
            <w:shd w:val="clear" w:color="auto" w:fill="auto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DIT</w:t>
            </w:r>
          </w:p>
        </w:tc>
        <w:tc>
          <w:tcPr>
            <w:tcW w:w="1333" w:type="dxa"/>
            <w:shd w:val="clear" w:color="auto" w:fill="auto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NOC</w:t>
            </w:r>
          </w:p>
        </w:tc>
        <w:tc>
          <w:tcPr>
            <w:tcW w:w="1332" w:type="dxa"/>
            <w:shd w:val="clear" w:color="auto" w:fill="auto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CBO</w:t>
            </w:r>
          </w:p>
        </w:tc>
        <w:tc>
          <w:tcPr>
            <w:tcW w:w="1331" w:type="dxa"/>
            <w:shd w:val="clear" w:color="auto" w:fill="auto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RFC</w:t>
            </w:r>
          </w:p>
        </w:tc>
        <w:tc>
          <w:tcPr>
            <w:tcW w:w="1340" w:type="dxa"/>
            <w:shd w:val="clear" w:color="auto" w:fill="auto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LCOM</w:t>
            </w:r>
          </w:p>
        </w:tc>
      </w:tr>
      <w:tr w:rsidR="00BD71EF" w:rsidTr="00BD71EF">
        <w:tc>
          <w:tcPr>
            <w:tcW w:w="1343" w:type="dxa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33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2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2" w:type="dxa"/>
            <w:shd w:val="clear" w:color="auto" w:fill="auto"/>
          </w:tcPr>
          <w:p w:rsidR="006423E9" w:rsidRPr="00AC30B2" w:rsidRDefault="00AC30B2" w:rsidP="00D01E27">
            <w:r>
              <w:t>3</w:t>
            </w:r>
          </w:p>
        </w:tc>
        <w:tc>
          <w:tcPr>
            <w:tcW w:w="1331" w:type="dxa"/>
            <w:shd w:val="clear" w:color="auto" w:fill="auto"/>
          </w:tcPr>
          <w:p w:rsidR="006423E9" w:rsidRPr="00AC30B2" w:rsidRDefault="00AC30B2" w:rsidP="00D01E27">
            <w:r>
              <w:t>4</w:t>
            </w:r>
          </w:p>
        </w:tc>
        <w:tc>
          <w:tcPr>
            <w:tcW w:w="1340" w:type="dxa"/>
            <w:shd w:val="clear" w:color="auto" w:fill="auto"/>
          </w:tcPr>
          <w:p w:rsidR="006423E9" w:rsidRPr="00AC30B2" w:rsidRDefault="00AC30B2" w:rsidP="00D01E27">
            <w:pPr>
              <w:rPr>
                <w:lang w:val="en-US"/>
              </w:rPr>
            </w:pPr>
            <w:r>
              <w:t>1</w:t>
            </w:r>
          </w:p>
        </w:tc>
      </w:tr>
      <w:tr w:rsidR="00BD71EF" w:rsidTr="00BD71EF">
        <w:tc>
          <w:tcPr>
            <w:tcW w:w="1343" w:type="dxa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33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2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1" w:type="dxa"/>
            <w:shd w:val="clear" w:color="auto" w:fill="auto"/>
          </w:tcPr>
          <w:p w:rsidR="006423E9" w:rsidRPr="00AC30B2" w:rsidRDefault="00AC30B2" w:rsidP="00D01E27">
            <w:r>
              <w:t>1</w:t>
            </w:r>
          </w:p>
        </w:tc>
        <w:tc>
          <w:tcPr>
            <w:tcW w:w="1340" w:type="dxa"/>
            <w:shd w:val="clear" w:color="auto" w:fill="auto"/>
          </w:tcPr>
          <w:p w:rsidR="006423E9" w:rsidRPr="00A54A3E" w:rsidRDefault="006423E9" w:rsidP="00D01E27">
            <w:pPr>
              <w:rPr>
                <w:lang w:val="en-US"/>
              </w:rPr>
            </w:pPr>
            <w:r>
              <w:t>0</w:t>
            </w:r>
          </w:p>
        </w:tc>
      </w:tr>
      <w:tr w:rsidR="00BD71EF" w:rsidTr="00BD71EF">
        <w:tc>
          <w:tcPr>
            <w:tcW w:w="1343" w:type="dxa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3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2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3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2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1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0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D71EF" w:rsidTr="00BD71EF">
        <w:tc>
          <w:tcPr>
            <w:tcW w:w="1343" w:type="dxa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33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2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3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2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1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40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D71EF" w:rsidTr="00BD71EF">
        <w:tc>
          <w:tcPr>
            <w:tcW w:w="1343" w:type="dxa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33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3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2" w:type="dxa"/>
            <w:shd w:val="clear" w:color="auto" w:fill="auto"/>
          </w:tcPr>
          <w:p w:rsidR="006423E9" w:rsidRPr="00AC30B2" w:rsidRDefault="00AC30B2" w:rsidP="00D01E27">
            <w:r>
              <w:t>0</w:t>
            </w:r>
          </w:p>
        </w:tc>
        <w:tc>
          <w:tcPr>
            <w:tcW w:w="1331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0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D71EF" w:rsidTr="00BD71EF">
        <w:tc>
          <w:tcPr>
            <w:tcW w:w="1343" w:type="dxa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33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2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3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2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1" w:type="dxa"/>
            <w:shd w:val="clear" w:color="auto" w:fill="auto"/>
          </w:tcPr>
          <w:p w:rsidR="006423E9" w:rsidRPr="00A54A3E" w:rsidRDefault="00AC30B2" w:rsidP="00D01E27">
            <w:r>
              <w:rPr>
                <w:lang w:val="en-US"/>
              </w:rPr>
              <w:t>1</w:t>
            </w:r>
          </w:p>
        </w:tc>
        <w:tc>
          <w:tcPr>
            <w:tcW w:w="1340" w:type="dxa"/>
            <w:shd w:val="clear" w:color="auto" w:fill="auto"/>
          </w:tcPr>
          <w:p w:rsidR="006423E9" w:rsidRPr="00CB3064" w:rsidRDefault="00AC30B2" w:rsidP="00D01E27">
            <w:r>
              <w:rPr>
                <w:lang w:val="en-US"/>
              </w:rPr>
              <w:t>0</w:t>
            </w:r>
          </w:p>
        </w:tc>
      </w:tr>
      <w:tr w:rsidR="00BD71EF" w:rsidTr="00BD71EF">
        <w:tc>
          <w:tcPr>
            <w:tcW w:w="1343" w:type="dxa"/>
          </w:tcPr>
          <w:p w:rsidR="006423E9" w:rsidRPr="00B0528F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33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28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3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2" w:type="dxa"/>
            <w:shd w:val="clear" w:color="auto" w:fill="auto"/>
          </w:tcPr>
          <w:p w:rsidR="006423E9" w:rsidRDefault="006423E9" w:rsidP="00D01E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1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40" w:type="dxa"/>
            <w:shd w:val="clear" w:color="auto" w:fill="auto"/>
          </w:tcPr>
          <w:p w:rsidR="006423E9" w:rsidRDefault="00AC30B2" w:rsidP="00D01E2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6423E9" w:rsidRDefault="006423E9"/>
    <w:p w:rsidR="006423E9" w:rsidRDefault="006423E9"/>
    <w:p w:rsidR="006423E9" w:rsidRDefault="006423E9" w:rsidP="006423E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1.</w:t>
      </w:r>
      <w:r w:rsidRPr="006423E9">
        <w:rPr>
          <w:rFonts w:ascii="Times New Roman" w:eastAsia="Times New Roman" w:hAnsi="Times New Roman" w:cs="Times New Roman"/>
          <w:lang w:eastAsia="ru-RU"/>
        </w:rPr>
        <w:t>Взвешенные методы на класс (WMC -</w:t>
      </w:r>
      <w:proofErr w:type="spellStart"/>
      <w:r w:rsidRPr="006423E9">
        <w:rPr>
          <w:rFonts w:ascii="Times New Roman" w:eastAsia="Times New Roman" w:hAnsi="Times New Roman" w:cs="Times New Roman"/>
          <w:lang w:eastAsia="ru-RU"/>
        </w:rPr>
        <w:t>Weighted</w:t>
      </w:r>
      <w:proofErr w:type="spellEnd"/>
      <w:r w:rsidRPr="006423E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423E9">
        <w:rPr>
          <w:rFonts w:ascii="Times New Roman" w:eastAsia="Times New Roman" w:hAnsi="Times New Roman" w:cs="Times New Roman"/>
          <w:lang w:eastAsia="ru-RU"/>
        </w:rPr>
        <w:t>Methods</w:t>
      </w:r>
      <w:proofErr w:type="spellEnd"/>
      <w:r w:rsidRPr="006423E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423E9">
        <w:rPr>
          <w:rFonts w:ascii="Times New Roman" w:eastAsia="Times New Roman" w:hAnsi="Times New Roman" w:cs="Times New Roman"/>
          <w:lang w:eastAsia="ru-RU"/>
        </w:rPr>
        <w:t>Per</w:t>
      </w:r>
      <w:proofErr w:type="spellEnd"/>
      <w:r w:rsidRPr="006423E9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6423E9">
        <w:rPr>
          <w:rFonts w:ascii="Times New Roman" w:eastAsia="Times New Roman" w:hAnsi="Times New Roman" w:cs="Times New Roman"/>
          <w:lang w:eastAsia="ru-RU"/>
        </w:rPr>
        <w:t>Class</w:t>
      </w:r>
      <w:proofErr w:type="spellEnd"/>
      <w:r w:rsidRPr="006423E9">
        <w:rPr>
          <w:rFonts w:ascii="Times New Roman" w:eastAsia="Times New Roman" w:hAnsi="Times New Roman" w:cs="Times New Roman"/>
          <w:lang w:eastAsia="ru-RU"/>
        </w:rPr>
        <w:t xml:space="preserve">) </w:t>
      </w:r>
    </w:p>
    <w:p w:rsidR="006423E9" w:rsidRPr="00BD71EF" w:rsidRDefault="006423E9" w:rsidP="006423E9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BD71EF">
        <w:rPr>
          <w:rFonts w:ascii="Times New Roman" w:hAnsi="Times New Roman" w:cs="Times New Roman"/>
          <w:b/>
        </w:rPr>
        <w:t>количество методов в классе</w:t>
      </w:r>
    </w:p>
    <w:p w:rsidR="006423E9" w:rsidRDefault="006423E9" w:rsidP="006423E9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423E9">
        <w:rPr>
          <w:rFonts w:ascii="Times New Roman" w:eastAsia="Times New Roman" w:hAnsi="Times New Roman" w:cs="Times New Roman"/>
          <w:lang w:eastAsia="ru-RU"/>
        </w:rPr>
        <w:t>2.Высота дерева наследования (</w:t>
      </w:r>
      <w:r w:rsidRPr="006423E9">
        <w:rPr>
          <w:rFonts w:ascii="Times New Roman" w:eastAsia="Times New Roman" w:hAnsi="Times New Roman" w:cs="Times New Roman"/>
          <w:lang w:val="en-US" w:eastAsia="ru-RU"/>
        </w:rPr>
        <w:t>DIT</w:t>
      </w:r>
      <w:r w:rsidRPr="006423E9"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6423E9">
        <w:rPr>
          <w:rFonts w:ascii="Times New Roman" w:eastAsia="Times New Roman" w:hAnsi="Times New Roman" w:cs="Times New Roman"/>
          <w:lang w:val="en-US" w:eastAsia="ru-RU"/>
        </w:rPr>
        <w:t>Depth</w:t>
      </w:r>
      <w:r w:rsidRPr="006423E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val="en-US" w:eastAsia="ru-RU"/>
        </w:rPr>
        <w:t>of</w:t>
      </w:r>
      <w:r w:rsidRPr="006423E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val="en-US" w:eastAsia="ru-RU"/>
        </w:rPr>
        <w:t>Inheritance</w:t>
      </w:r>
      <w:r w:rsidRPr="006423E9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val="en-US" w:eastAsia="ru-RU"/>
        </w:rPr>
        <w:t>Tree</w:t>
      </w:r>
      <w:r w:rsidRPr="006423E9">
        <w:rPr>
          <w:rFonts w:ascii="Times New Roman" w:eastAsia="Times New Roman" w:hAnsi="Times New Roman" w:cs="Times New Roman"/>
          <w:lang w:eastAsia="ru-RU"/>
        </w:rPr>
        <w:t>)</w:t>
      </w:r>
    </w:p>
    <w:p w:rsidR="00AB65E1" w:rsidRPr="00BD71EF" w:rsidRDefault="00AB65E1" w:rsidP="00AB65E1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BD71EF">
        <w:rPr>
          <w:rFonts w:ascii="Times New Roman" w:hAnsi="Times New Roman" w:cs="Times New Roman"/>
          <w:b/>
        </w:rPr>
        <w:t>это длина максимального пути от данного класса до корневого класса в иерархии классов</w:t>
      </w:r>
    </w:p>
    <w:p w:rsidR="006423E9" w:rsidRPr="00BD71EF" w:rsidRDefault="006423E9" w:rsidP="006423E9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:rsidR="006423E9" w:rsidRDefault="006423E9" w:rsidP="006423E9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423E9">
        <w:rPr>
          <w:rFonts w:ascii="Times New Roman" w:eastAsia="Times New Roman" w:hAnsi="Times New Roman" w:cs="Times New Roman"/>
          <w:lang w:val="en-US" w:eastAsia="ru-RU"/>
        </w:rPr>
        <w:t>3.</w:t>
      </w:r>
      <w:r w:rsidRPr="006423E9">
        <w:rPr>
          <w:rFonts w:ascii="Times New Roman" w:eastAsia="Times New Roman" w:hAnsi="Times New Roman" w:cs="Times New Roman"/>
          <w:lang w:eastAsia="ru-RU"/>
        </w:rPr>
        <w:t>Количество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детей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(NOC - Number of children)</w:t>
      </w:r>
    </w:p>
    <w:p w:rsidR="006423E9" w:rsidRPr="006423E9" w:rsidRDefault="00AB65E1" w:rsidP="006423E9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BD71EF">
        <w:rPr>
          <w:rFonts w:ascii="Times New Roman" w:hAnsi="Times New Roman" w:cs="Times New Roman"/>
          <w:b/>
        </w:rPr>
        <w:t>подклассы, которые непосредственно подчинены данному классу</w:t>
      </w:r>
    </w:p>
    <w:p w:rsidR="00BD71EF" w:rsidRPr="00BD71EF" w:rsidRDefault="006423E9" w:rsidP="006423E9">
      <w:pPr>
        <w:rPr>
          <w:rFonts w:ascii="Times New Roman" w:eastAsia="Times New Roman" w:hAnsi="Times New Roman" w:cs="Times New Roman"/>
          <w:lang w:eastAsia="ru-RU"/>
        </w:rPr>
      </w:pPr>
      <w:r w:rsidRPr="00BD71EF">
        <w:rPr>
          <w:rFonts w:ascii="Times New Roman" w:eastAsia="Times New Roman" w:hAnsi="Times New Roman" w:cs="Times New Roman"/>
          <w:lang w:eastAsia="ru-RU"/>
        </w:rPr>
        <w:t>4.</w:t>
      </w:r>
      <w:r w:rsidRPr="006423E9">
        <w:rPr>
          <w:rFonts w:ascii="Times New Roman" w:eastAsia="Times New Roman" w:hAnsi="Times New Roman" w:cs="Times New Roman"/>
          <w:lang w:eastAsia="ru-RU"/>
        </w:rPr>
        <w:t>Сцепление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между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классами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объектов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(</w:t>
      </w:r>
      <w:r w:rsidRPr="006423E9">
        <w:rPr>
          <w:rFonts w:ascii="Times New Roman" w:eastAsia="Times New Roman" w:hAnsi="Times New Roman" w:cs="Times New Roman"/>
          <w:lang w:eastAsia="ru-RU"/>
        </w:rPr>
        <w:t>СВО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6423E9">
        <w:rPr>
          <w:rFonts w:ascii="Times New Roman" w:eastAsia="Times New Roman" w:hAnsi="Times New Roman" w:cs="Times New Roman"/>
          <w:lang w:val="en-US" w:eastAsia="ru-RU"/>
        </w:rPr>
        <w:t>Coupling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val="en-US" w:eastAsia="ru-RU"/>
        </w:rPr>
        <w:t>between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val="en-US" w:eastAsia="ru-RU"/>
        </w:rPr>
        <w:t>object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val="en-US" w:eastAsia="ru-RU"/>
        </w:rPr>
        <w:t>classes</w:t>
      </w:r>
      <w:r w:rsidRPr="00BD71EF">
        <w:rPr>
          <w:rFonts w:ascii="Times New Roman" w:eastAsia="Times New Roman" w:hAnsi="Times New Roman" w:cs="Times New Roman"/>
          <w:lang w:eastAsia="ru-RU"/>
        </w:rPr>
        <w:t xml:space="preserve">) </w:t>
      </w:r>
    </w:p>
    <w:p w:rsidR="00BD71EF" w:rsidRPr="00BD71EF" w:rsidRDefault="00BD71EF" w:rsidP="006423E9">
      <w:pPr>
        <w:rPr>
          <w:rFonts w:ascii="Times New Roman" w:eastAsia="Times New Roman" w:hAnsi="Times New Roman" w:cs="Times New Roman"/>
          <w:b/>
          <w:lang w:eastAsia="ru-RU"/>
        </w:rPr>
      </w:pPr>
      <w:r w:rsidRPr="00BD71EF">
        <w:rPr>
          <w:rFonts w:ascii="Times New Roman" w:hAnsi="Times New Roman" w:cs="Times New Roman"/>
          <w:b/>
        </w:rPr>
        <w:t>К</w:t>
      </w:r>
      <w:r w:rsidRPr="00BD71EF">
        <w:rPr>
          <w:rFonts w:ascii="Times New Roman" w:hAnsi="Times New Roman" w:cs="Times New Roman"/>
          <w:b/>
        </w:rPr>
        <w:t>оличество классов, с которыми соединён данный класс</w:t>
      </w:r>
    </w:p>
    <w:p w:rsidR="006423E9" w:rsidRDefault="006423E9" w:rsidP="006423E9">
      <w:pPr>
        <w:rPr>
          <w:rFonts w:ascii="Times New Roman" w:eastAsia="Times New Roman" w:hAnsi="Times New Roman" w:cs="Times New Roman"/>
          <w:lang w:val="en-US" w:eastAsia="ru-RU"/>
        </w:rPr>
      </w:pPr>
      <w:r w:rsidRPr="006423E9">
        <w:rPr>
          <w:rFonts w:ascii="Times New Roman" w:eastAsia="Times New Roman" w:hAnsi="Times New Roman" w:cs="Times New Roman"/>
          <w:lang w:val="en-US" w:eastAsia="ru-RU"/>
        </w:rPr>
        <w:t>5.</w:t>
      </w:r>
      <w:r w:rsidRPr="006423E9">
        <w:rPr>
          <w:rFonts w:ascii="Times New Roman" w:eastAsia="Times New Roman" w:hAnsi="Times New Roman" w:cs="Times New Roman"/>
          <w:lang w:eastAsia="ru-RU"/>
        </w:rPr>
        <w:t>Отклик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для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класса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(RFC - Response </w:t>
      </w:r>
      <w:proofErr w:type="gramStart"/>
      <w:r w:rsidRPr="006423E9">
        <w:rPr>
          <w:rFonts w:ascii="Times New Roman" w:eastAsia="Times New Roman" w:hAnsi="Times New Roman" w:cs="Times New Roman"/>
          <w:lang w:val="en-US" w:eastAsia="ru-RU"/>
        </w:rPr>
        <w:t>For</w:t>
      </w:r>
      <w:proofErr w:type="gramEnd"/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a Class) </w:t>
      </w:r>
    </w:p>
    <w:p w:rsidR="00BD71EF" w:rsidRPr="00BD71EF" w:rsidRDefault="00BD71EF" w:rsidP="006423E9">
      <w:pPr>
        <w:rPr>
          <w:rFonts w:ascii="Times New Roman" w:eastAsia="Times New Roman" w:hAnsi="Times New Roman" w:cs="Times New Roman"/>
          <w:b/>
          <w:lang w:eastAsia="ru-RU"/>
        </w:rPr>
      </w:pPr>
      <w:r w:rsidRPr="00BD71EF">
        <w:rPr>
          <w:rFonts w:ascii="Times New Roman" w:hAnsi="Times New Roman" w:cs="Times New Roman"/>
          <w:b/>
        </w:rPr>
        <w:t>RFC= количество методов данного класса вызываемых из данного класса + количество методов других классов, вызываемых из данного класса</w:t>
      </w:r>
    </w:p>
    <w:p w:rsidR="006423E9" w:rsidRDefault="006423E9" w:rsidP="006423E9">
      <w:pPr>
        <w:rPr>
          <w:rFonts w:ascii="Times New Roman" w:eastAsia="Times New Roman" w:hAnsi="Times New Roman" w:cs="Times New Roman"/>
          <w:lang w:val="en-US" w:eastAsia="ru-RU"/>
        </w:rPr>
      </w:pPr>
      <w:r w:rsidRPr="006423E9">
        <w:rPr>
          <w:rFonts w:ascii="Times New Roman" w:eastAsia="Times New Roman" w:hAnsi="Times New Roman" w:cs="Times New Roman"/>
          <w:lang w:val="en-US" w:eastAsia="ru-RU"/>
        </w:rPr>
        <w:t>6.</w:t>
      </w:r>
      <w:r w:rsidRPr="006423E9">
        <w:rPr>
          <w:rFonts w:ascii="Times New Roman" w:eastAsia="Times New Roman" w:hAnsi="Times New Roman" w:cs="Times New Roman"/>
          <w:lang w:eastAsia="ru-RU"/>
        </w:rPr>
        <w:t>Недостаток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связности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в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6423E9">
        <w:rPr>
          <w:rFonts w:ascii="Times New Roman" w:eastAsia="Times New Roman" w:hAnsi="Times New Roman" w:cs="Times New Roman"/>
          <w:lang w:eastAsia="ru-RU"/>
        </w:rPr>
        <w:t>методах</w:t>
      </w:r>
      <w:r w:rsidRPr="006423E9">
        <w:rPr>
          <w:rFonts w:ascii="Times New Roman" w:eastAsia="Times New Roman" w:hAnsi="Times New Roman" w:cs="Times New Roman"/>
          <w:lang w:val="en-US" w:eastAsia="ru-RU"/>
        </w:rPr>
        <w:t xml:space="preserve"> (L</w:t>
      </w:r>
      <w:r w:rsidRPr="006423E9">
        <w:rPr>
          <w:rFonts w:ascii="Times New Roman" w:eastAsia="Times New Roman" w:hAnsi="Times New Roman" w:cs="Times New Roman"/>
          <w:lang w:eastAsia="ru-RU"/>
        </w:rPr>
        <w:t>С</w:t>
      </w:r>
      <w:r w:rsidRPr="006423E9">
        <w:rPr>
          <w:rFonts w:ascii="Times New Roman" w:eastAsia="Times New Roman" w:hAnsi="Times New Roman" w:cs="Times New Roman"/>
          <w:lang w:val="en-US" w:eastAsia="ru-RU"/>
        </w:rPr>
        <w:t>OM - Lack of Cohesion in Methods)</w:t>
      </w:r>
    </w:p>
    <w:p w:rsidR="00BD71EF" w:rsidRPr="00BD71EF" w:rsidRDefault="00BD71EF" w:rsidP="00BD71EF">
      <w:pPr>
        <w:rPr>
          <w:rFonts w:ascii="Times New Roman" w:eastAsia="Times New Roman" w:hAnsi="Times New Roman" w:cs="Times New Roman"/>
          <w:b/>
          <w:lang w:eastAsia="ru-RU"/>
        </w:rPr>
      </w:pPr>
      <w:r w:rsidRPr="00BD71EF">
        <w:rPr>
          <w:rFonts w:ascii="Times New Roman" w:hAnsi="Times New Roman" w:cs="Times New Roman"/>
          <w:b/>
        </w:rPr>
        <w:t>показывает, насколько методы не связаны друг с другом через свойства</w:t>
      </w:r>
    </w:p>
    <w:p w:rsidR="00AB65E1" w:rsidRDefault="00AB65E1" w:rsidP="00AB65E1">
      <w:r>
        <w:t>LCOM=к-во несвязанных пар методов - к-во связанных пар методов</w:t>
      </w:r>
    </w:p>
    <w:p w:rsidR="00E70AC7" w:rsidRDefault="00E70AC7" w:rsidP="00AB65E1">
      <w:pPr>
        <w:rPr>
          <w:lang w:val="en-US"/>
        </w:rPr>
      </w:pPr>
      <w:r>
        <w:rPr>
          <w:lang w:val="en-US"/>
        </w:rPr>
        <w:t>LCOM(A)=2-1=1</w:t>
      </w:r>
      <w:bookmarkStart w:id="0" w:name="_GoBack"/>
      <w:bookmarkEnd w:id="0"/>
    </w:p>
    <w:p w:rsidR="00E70AC7" w:rsidRDefault="00E70AC7" w:rsidP="00E70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m_a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:m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_a2 -</w:t>
      </w:r>
    </w:p>
    <w:p w:rsidR="00E70AC7" w:rsidRDefault="00E70AC7" w:rsidP="00E70A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m_a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:m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_a3 +</w:t>
      </w:r>
    </w:p>
    <w:p w:rsidR="00E70AC7" w:rsidRPr="00E70AC7" w:rsidRDefault="00E70AC7" w:rsidP="00E70AC7">
      <w:pPr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m_a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:m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_a3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</w:p>
    <w:p w:rsidR="00E70AC7" w:rsidRPr="00E70AC7" w:rsidRDefault="00E70AC7" w:rsidP="00E70AC7">
      <w:pPr>
        <w:rPr>
          <w:lang w:val="en-US"/>
        </w:rPr>
      </w:pPr>
    </w:p>
    <w:p w:rsidR="00AB65E1" w:rsidRPr="00E70AC7" w:rsidRDefault="00AB65E1" w:rsidP="006423E9">
      <w:pPr>
        <w:rPr>
          <w:rFonts w:ascii="Times New Roman" w:eastAsia="Times New Roman" w:hAnsi="Times New Roman" w:cs="Times New Roman"/>
          <w:lang w:val="en-US" w:eastAsia="ru-RU"/>
        </w:rPr>
      </w:pPr>
    </w:p>
    <w:sectPr w:rsidR="00AB65E1" w:rsidRPr="00E70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A2"/>
    <w:rsid w:val="006423E9"/>
    <w:rsid w:val="007A5CE5"/>
    <w:rsid w:val="00AB65E1"/>
    <w:rsid w:val="00AC30B2"/>
    <w:rsid w:val="00BD71EF"/>
    <w:rsid w:val="00CE6AA2"/>
    <w:rsid w:val="00E35D67"/>
    <w:rsid w:val="00E7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6BA05"/>
  <w15:chartTrackingRefBased/>
  <w15:docId w15:val="{1679A3F7-A845-4532-B39A-0F1D2775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A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2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78B14-02EB-49BA-8E5A-531102B93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2021-04-30T07:39:00Z</dcterms:created>
  <dcterms:modified xsi:type="dcterms:W3CDTF">2021-04-30T07:39:00Z</dcterms:modified>
</cp:coreProperties>
</file>