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A7C" w:rsidRDefault="000D0A7C" w:rsidP="000D0A7C">
      <w:pPr>
        <w:pStyle w:val="2"/>
        <w:shd w:val="clear" w:color="auto" w:fill="FFFFFF"/>
        <w:spacing w:before="0" w:beforeAutospacing="0"/>
        <w:rPr>
          <w:rFonts w:ascii="Cambria" w:hAnsi="Cambria"/>
          <w:b w:val="0"/>
          <w:bCs w:val="0"/>
          <w:color w:val="373A3C"/>
        </w:rPr>
      </w:pPr>
      <w:r w:rsidRPr="000D0A7C">
        <w:rPr>
          <w:rFonts w:ascii="Cambria" w:hAnsi="Cambria"/>
          <w:color w:val="373A3C"/>
        </w:rPr>
        <w:t>диаг</w:t>
      </w:r>
      <w:r>
        <w:rPr>
          <w:rFonts w:ascii="Cambria" w:hAnsi="Cambria"/>
          <w:color w:val="373A3C"/>
        </w:rPr>
        <w:t>рамма</w:t>
      </w:r>
      <w:r w:rsidRPr="000D0A7C">
        <w:rPr>
          <w:rFonts w:ascii="Cambria" w:hAnsi="Cambria"/>
          <w:color w:val="373A3C"/>
        </w:rPr>
        <w:t xml:space="preserve"> прецедентов</w:t>
      </w:r>
      <w:r>
        <w:rPr>
          <w:noProof/>
        </w:rPr>
        <w:drawing>
          <wp:inline distT="0" distB="0" distL="0" distR="0">
            <wp:extent cx="5934075" cy="3019425"/>
            <wp:effectExtent l="19050" t="0" r="9525" b="0"/>
            <wp:docPr id="2" name="Рисунок 6" descr="C:\Users\kvetc\AppData\Local\Microsoft\Windows\INetCache\Content.Word\Untitled Diagram-Pag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vetc\AppData\Local\Microsoft\Windows\INetCache\Content.Word\Untitled Diagram-Page-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 w:val="0"/>
          <w:bCs w:val="0"/>
          <w:color w:val="373A3C"/>
        </w:rPr>
        <w:t>диаграммы деятельности</w:t>
      </w:r>
    </w:p>
    <w:p w:rsidR="000D0A7C" w:rsidRPr="000D0A7C" w:rsidRDefault="00413FCA" w:rsidP="000D0A7C">
      <w:pPr>
        <w:shd w:val="clear" w:color="auto" w:fill="FFFFFF"/>
        <w:spacing w:after="100" w:afterAutospacing="1" w:line="240" w:lineRule="auto"/>
        <w:outlineLvl w:val="1"/>
        <w:rPr>
          <w:rFonts w:ascii="Cambria" w:eastAsia="Times New Roman" w:hAnsi="Cambria" w:cs="Times New Roman"/>
          <w:color w:val="373A3C"/>
          <w:sz w:val="36"/>
          <w:szCs w:val="36"/>
          <w:lang w:val="en-US" w:eastAsia="ru-RU"/>
        </w:rPr>
      </w:pPr>
      <w:r>
        <w:rPr>
          <w:rFonts w:ascii="Cambria" w:eastAsia="Times New Roman" w:hAnsi="Cambria" w:cs="Times New Roman"/>
          <w:color w:val="373A3C"/>
          <w:sz w:val="36"/>
          <w:szCs w:val="36"/>
          <w:lang w:val="en-US"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728.25pt">
            <v:imagedata r:id="rId5" o:title="Katya-Page-1"/>
          </v:shape>
        </w:pict>
      </w:r>
    </w:p>
    <w:p w:rsidR="0009543C" w:rsidRDefault="004F6268">
      <w:r>
        <w:lastRenderedPageBreak/>
        <w:pict>
          <v:shape id="_x0000_i1032" type="#_x0000_t75" style="width:267.75pt;height:683.25pt">
            <v:imagedata r:id="rId6" o:title="Untitled Diagram-Page-3"/>
          </v:shape>
        </w:pict>
      </w:r>
    </w:p>
    <w:p w:rsidR="004F6268" w:rsidRDefault="004F6268" w:rsidP="004F6268">
      <w:pPr>
        <w:pStyle w:val="2"/>
        <w:shd w:val="clear" w:color="auto" w:fill="FFFFFF"/>
        <w:spacing w:before="0" w:beforeAutospacing="0"/>
        <w:rPr>
          <w:rFonts w:ascii="Cambria" w:hAnsi="Cambria"/>
          <w:b w:val="0"/>
          <w:bCs w:val="0"/>
          <w:color w:val="373A3C"/>
        </w:rPr>
      </w:pPr>
      <w:r>
        <w:rPr>
          <w:rFonts w:ascii="Cambria" w:hAnsi="Cambria"/>
          <w:b w:val="0"/>
          <w:bCs w:val="0"/>
          <w:color w:val="373A3C"/>
        </w:rPr>
        <w:t>диаграммы последовательностей</w:t>
      </w:r>
    </w:p>
    <w:p w:rsidR="00117B5D" w:rsidRDefault="00117B5D">
      <w:pPr>
        <w:rPr>
          <w:lang w:val="en-US"/>
        </w:rPr>
      </w:pPr>
      <w:r>
        <w:rPr>
          <w:lang w:val="en-US"/>
        </w:rPr>
        <w:lastRenderedPageBreak/>
        <w:pict>
          <v:shape id="_x0000_i1026" type="#_x0000_t75" style="width:408.75pt;height:727.5pt">
            <v:imagedata r:id="rId7" o:title="Katya-Страница 8"/>
          </v:shape>
        </w:pict>
      </w:r>
    </w:p>
    <w:p w:rsidR="00117B5D" w:rsidRDefault="00117B5D">
      <w:pPr>
        <w:rPr>
          <w:lang w:val="en-US"/>
        </w:rPr>
      </w:pPr>
      <w:r>
        <w:rPr>
          <w:lang w:val="en-US"/>
        </w:rPr>
        <w:lastRenderedPageBreak/>
        <w:pict>
          <v:shape id="_x0000_i1027" type="#_x0000_t75" style="width:299.25pt;height:728.25pt">
            <v:imagedata r:id="rId8" o:title="Katya-Страница 9"/>
          </v:shape>
        </w:pict>
      </w:r>
    </w:p>
    <w:p w:rsidR="00117B5D" w:rsidRDefault="00117B5D" w:rsidP="00117B5D">
      <w:pPr>
        <w:pStyle w:val="2"/>
        <w:shd w:val="clear" w:color="auto" w:fill="FFFFFF"/>
        <w:spacing w:before="0" w:beforeAutospacing="0"/>
        <w:rPr>
          <w:rFonts w:ascii="Cambria" w:hAnsi="Cambria"/>
          <w:b w:val="0"/>
          <w:bCs w:val="0"/>
          <w:color w:val="373A3C"/>
        </w:rPr>
      </w:pPr>
      <w:r>
        <w:rPr>
          <w:rFonts w:ascii="Cambria" w:hAnsi="Cambria"/>
          <w:b w:val="0"/>
          <w:bCs w:val="0"/>
          <w:color w:val="373A3C"/>
        </w:rPr>
        <w:lastRenderedPageBreak/>
        <w:t>диаграмм</w:t>
      </w:r>
      <w:r w:rsidR="00BF4C0D">
        <w:rPr>
          <w:rFonts w:ascii="Cambria" w:hAnsi="Cambria"/>
          <w:b w:val="0"/>
          <w:bCs w:val="0"/>
          <w:color w:val="373A3C"/>
        </w:rPr>
        <w:t>а</w:t>
      </w:r>
      <w:r>
        <w:rPr>
          <w:rFonts w:ascii="Cambria" w:hAnsi="Cambria"/>
          <w:b w:val="0"/>
          <w:bCs w:val="0"/>
          <w:color w:val="373A3C"/>
        </w:rPr>
        <w:t xml:space="preserve"> классов</w:t>
      </w:r>
    </w:p>
    <w:p w:rsidR="00BF4C0D" w:rsidRDefault="00BF4C0D" w:rsidP="00117B5D">
      <w:pPr>
        <w:pStyle w:val="2"/>
        <w:shd w:val="clear" w:color="auto" w:fill="FFFFFF"/>
        <w:spacing w:before="0" w:beforeAutospacing="0"/>
        <w:rPr>
          <w:rFonts w:ascii="Cambria" w:hAnsi="Cambria"/>
          <w:b w:val="0"/>
          <w:bCs w:val="0"/>
          <w:color w:val="373A3C"/>
        </w:rPr>
      </w:pPr>
      <w:r>
        <w:rPr>
          <w:noProof/>
        </w:rPr>
      </w:r>
      <w:r w:rsidR="00197A4C">
        <w:rPr>
          <w:rFonts w:ascii="Cambria" w:hAnsi="Cambria"/>
          <w:b w:val="0"/>
          <w:bCs w:val="0"/>
          <w:color w:val="373A3C"/>
        </w:rPr>
        <w:pict>
          <v:shape id="_x0000_s1026" type="#_x0000_t75" style="width:489pt;height:654.4pt;mso-position-horizontal-relative:char;mso-position-vertical-relative:line">
            <v:imagedata r:id="rId9" o:title="Katya-Страница 10"/>
            <w10:wrap type="none"/>
            <w10:anchorlock/>
          </v:shape>
        </w:pict>
      </w:r>
    </w:p>
    <w:p w:rsidR="00197A4C" w:rsidRDefault="00197A4C" w:rsidP="00197A4C">
      <w:pPr>
        <w:pStyle w:val="2"/>
        <w:shd w:val="clear" w:color="auto" w:fill="FFFFFF"/>
        <w:spacing w:before="0" w:beforeAutospacing="0"/>
        <w:rPr>
          <w:rFonts w:ascii="Cambria" w:hAnsi="Cambria"/>
          <w:b w:val="0"/>
          <w:bCs w:val="0"/>
          <w:color w:val="373A3C"/>
        </w:rPr>
      </w:pPr>
      <w:r>
        <w:rPr>
          <w:rFonts w:ascii="Cambria" w:hAnsi="Cambria"/>
          <w:b w:val="0"/>
          <w:bCs w:val="0"/>
          <w:color w:val="373A3C"/>
        </w:rPr>
        <w:t>диаграмма компонентов</w:t>
      </w:r>
    </w:p>
    <w:p w:rsidR="00C552B7" w:rsidRDefault="00C552B7" w:rsidP="00BF4C0D">
      <w:pPr>
        <w:pStyle w:val="2"/>
        <w:shd w:val="clear" w:color="auto" w:fill="FFFFFF"/>
        <w:spacing w:before="0" w:beforeAutospacing="0"/>
        <w:rPr>
          <w:rFonts w:ascii="Cambria" w:hAnsi="Cambria"/>
          <w:b w:val="0"/>
          <w:bCs w:val="0"/>
          <w:color w:val="373A3C"/>
        </w:rPr>
      </w:pPr>
      <w:r>
        <w:rPr>
          <w:noProof/>
        </w:rPr>
      </w:r>
      <w:r>
        <w:rPr>
          <w:rFonts w:ascii="Cambria" w:hAnsi="Cambria"/>
          <w:b w:val="0"/>
          <w:bCs w:val="0"/>
          <w:color w:val="373A3C"/>
        </w:rPr>
        <w:pict>
          <v:shape id="_x0000_s1027" type="#_x0000_t75" style="width:471pt;height:709.3pt;mso-position-horizontal-relative:char;mso-position-vertical-relative:line">
            <v:imagedata r:id="rId10" o:title="Katya-Страница 11"/>
            <w10:wrap type="none"/>
            <w10:anchorlock/>
          </v:shape>
        </w:pict>
      </w:r>
    </w:p>
    <w:p w:rsidR="00C552B7" w:rsidRDefault="00C552B7" w:rsidP="00C552B7">
      <w:pPr>
        <w:pStyle w:val="2"/>
        <w:shd w:val="clear" w:color="auto" w:fill="FFFFFF"/>
        <w:spacing w:before="0" w:beforeAutospacing="0"/>
        <w:rPr>
          <w:rFonts w:ascii="Cambria" w:hAnsi="Cambria"/>
          <w:b w:val="0"/>
          <w:bCs w:val="0"/>
          <w:color w:val="373A3C"/>
        </w:rPr>
      </w:pPr>
      <w:r>
        <w:rPr>
          <w:rFonts w:ascii="Cambria" w:hAnsi="Cambria"/>
          <w:b w:val="0"/>
          <w:bCs w:val="0"/>
          <w:color w:val="373A3C"/>
        </w:rPr>
        <w:lastRenderedPageBreak/>
        <w:t>диаграмма развёртывания</w:t>
      </w:r>
    </w:p>
    <w:p w:rsidR="00117B5D" w:rsidRDefault="00B2386D">
      <w:r>
        <w:rPr>
          <w:noProof/>
        </w:rPr>
      </w:r>
      <w:r>
        <w:rPr>
          <w:lang w:val="en-US"/>
        </w:rPr>
        <w:pict>
          <v:shape id="_x0000_s1029" type="#_x0000_t75" style="width:450pt;height:592.7pt;mso-position-horizontal-relative:char;mso-position-vertical-relative:line">
            <v:imagedata r:id="rId11" o:title="Katya-Страница 12"/>
            <w10:wrap type="none"/>
            <w10:anchorlock/>
          </v:shape>
        </w:pict>
      </w:r>
    </w:p>
    <w:p w:rsidR="00B2386D" w:rsidRDefault="00B2386D" w:rsidP="00B2386D">
      <w:pPr>
        <w:pStyle w:val="2"/>
        <w:shd w:val="clear" w:color="auto" w:fill="FFFFFF"/>
        <w:spacing w:before="0" w:beforeAutospacing="0"/>
        <w:rPr>
          <w:rFonts w:ascii="Cambria" w:hAnsi="Cambria"/>
          <w:b w:val="0"/>
          <w:bCs w:val="0"/>
          <w:color w:val="373A3C"/>
        </w:rPr>
      </w:pPr>
      <w:r>
        <w:rPr>
          <w:rFonts w:ascii="Cambria" w:hAnsi="Cambria"/>
          <w:b w:val="0"/>
          <w:bCs w:val="0"/>
          <w:color w:val="373A3C"/>
        </w:rPr>
        <w:t>диаграмма состояний</w:t>
      </w:r>
    </w:p>
    <w:p w:rsidR="00B2386D" w:rsidRPr="00B2386D" w:rsidRDefault="00B2386D"/>
    <w:p w:rsidR="00B2386D" w:rsidRDefault="00B2386D">
      <w:r>
        <w:lastRenderedPageBreak/>
        <w:pict>
          <v:shape id="_x0000_i1031" type="#_x0000_t75" style="width:467.25pt;height:528pt">
            <v:imagedata r:id="rId12" o:title="Katya-Страница 13"/>
          </v:shape>
        </w:pict>
      </w:r>
    </w:p>
    <w:p w:rsidR="00B2386D" w:rsidRPr="00197A4C" w:rsidRDefault="00B2386D" w:rsidP="00B2386D">
      <w:pPr>
        <w:pStyle w:val="2"/>
        <w:shd w:val="clear" w:color="auto" w:fill="FFFFFF"/>
        <w:spacing w:before="0" w:beforeAutospacing="0"/>
        <w:rPr>
          <w:b w:val="0"/>
          <w:bCs w:val="0"/>
          <w:color w:val="373A3C"/>
          <w:sz w:val="24"/>
          <w:szCs w:val="24"/>
        </w:rPr>
      </w:pPr>
      <w:r>
        <w:rPr>
          <w:rFonts w:ascii="Cambria" w:hAnsi="Cambria"/>
          <w:b w:val="0"/>
          <w:bCs w:val="0"/>
          <w:color w:val="373A3C"/>
        </w:rPr>
        <w:t> </w:t>
      </w:r>
      <w:r w:rsidRPr="00197A4C">
        <w:rPr>
          <w:b w:val="0"/>
          <w:bCs w:val="0"/>
          <w:color w:val="373A3C"/>
          <w:sz w:val="24"/>
          <w:szCs w:val="24"/>
        </w:rPr>
        <w:t xml:space="preserve">Расчёт метрик </w:t>
      </w:r>
      <w:proofErr w:type="spellStart"/>
      <w:r w:rsidRPr="00197A4C">
        <w:rPr>
          <w:b w:val="0"/>
          <w:bCs w:val="0"/>
          <w:color w:val="373A3C"/>
          <w:sz w:val="24"/>
          <w:szCs w:val="24"/>
        </w:rPr>
        <w:t>Чидамбера-Кемерера</w:t>
      </w:r>
      <w:proofErr w:type="spellEnd"/>
    </w:p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7A4C">
        <w:rPr>
          <w:rFonts w:ascii="Times New Roman" w:hAnsi="Times New Roman" w:cs="Times New Roman"/>
          <w:sz w:val="24"/>
          <w:szCs w:val="24"/>
        </w:rPr>
        <w:t xml:space="preserve">Вариант </w:t>
      </w:r>
      <w:r w:rsidRPr="00197A4C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7A4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391024" cy="2815152"/>
            <wp:effectExtent l="19050" t="0" r="0" b="0"/>
            <wp:docPr id="3" name="Рисунок 0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 rotWithShape="1">
                    <a:blip r:embed="rId13" cstate="print"/>
                    <a:srcRect l="4489" t="8904" r="3475" b="11177"/>
                    <a:stretch/>
                  </pic:blipFill>
                  <pic:spPr bwMode="auto">
                    <a:xfrm>
                      <a:off x="0" y="0"/>
                      <a:ext cx="4391024" cy="2815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/>
      </w:tblPr>
      <w:tblGrid>
        <w:gridCol w:w="675"/>
        <w:gridCol w:w="4253"/>
        <w:gridCol w:w="4643"/>
      </w:tblGrid>
      <w:tr w:rsidR="00B2386D" w:rsidRPr="00197A4C" w:rsidTr="00F2080C">
        <w:tc>
          <w:tcPr>
            <w:tcW w:w="675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Использование элементов других классов</w:t>
            </w:r>
          </w:p>
        </w:tc>
        <w:tc>
          <w:tcPr>
            <w:tcW w:w="464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Использование собственных атрибутов</w:t>
            </w:r>
          </w:p>
        </w:tc>
      </w:tr>
      <w:tr w:rsidR="00B2386D" w:rsidRPr="00197A4C" w:rsidTr="00F2080C">
        <w:tc>
          <w:tcPr>
            <w:tcW w:w="675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25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1: использует 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 20 раз</w:t>
            </w:r>
          </w:p>
        </w:tc>
        <w:tc>
          <w:tcPr>
            <w:tcW w:w="464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1: использует все атрибуты класса А</w:t>
            </w:r>
          </w:p>
        </w:tc>
      </w:tr>
      <w:tr w:rsidR="00B2386D" w:rsidRPr="00197A4C" w:rsidTr="00F2080C">
        <w:trPr>
          <w:trHeight w:val="882"/>
        </w:trPr>
        <w:tc>
          <w:tcPr>
            <w:tcW w:w="675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25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1: использует 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 2 раза</w:t>
            </w:r>
          </w:p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2: использует 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 раза</w:t>
            </w:r>
          </w:p>
        </w:tc>
        <w:tc>
          <w:tcPr>
            <w:tcW w:w="464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1: использует 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2: не использует атрибутов</w:t>
            </w:r>
          </w:p>
        </w:tc>
      </w:tr>
      <w:tr w:rsidR="00B2386D" w:rsidRPr="00197A4C" w:rsidTr="00F2080C">
        <w:tc>
          <w:tcPr>
            <w:tcW w:w="675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25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4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1: использует 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2: использует 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2386D" w:rsidRPr="00197A4C" w:rsidTr="00F2080C">
        <w:tc>
          <w:tcPr>
            <w:tcW w:w="675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25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4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386D" w:rsidRPr="00197A4C" w:rsidTr="00F2080C">
        <w:tc>
          <w:tcPr>
            <w:tcW w:w="675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425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4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386D" w:rsidRPr="00197A4C" w:rsidTr="00F2080C">
        <w:tc>
          <w:tcPr>
            <w:tcW w:w="675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425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4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1: использует 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 xml:space="preserve">2: использует 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2386D" w:rsidRPr="00197A4C" w:rsidTr="00F2080C">
        <w:tc>
          <w:tcPr>
            <w:tcW w:w="675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425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43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</w:rPr>
      </w:pPr>
      <w:r w:rsidRPr="00197A4C">
        <w:rPr>
          <w:rFonts w:ascii="Times New Roman" w:hAnsi="Times New Roman" w:cs="Times New Roman"/>
          <w:sz w:val="24"/>
          <w:szCs w:val="24"/>
        </w:rPr>
        <w:t>Решение</w:t>
      </w:r>
    </w:p>
    <w:tbl>
      <w:tblPr>
        <w:tblStyle w:val="a6"/>
        <w:tblW w:w="0" w:type="auto"/>
        <w:tblLook w:val="04A0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B2386D" w:rsidRPr="00197A4C" w:rsidTr="00F2080C"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Имя класса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WMC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NOC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CBO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RFC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LCOM</w:t>
            </w:r>
          </w:p>
        </w:tc>
      </w:tr>
      <w:tr w:rsidR="00B2386D" w:rsidRPr="00197A4C" w:rsidTr="00F2080C"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386D" w:rsidRPr="00197A4C" w:rsidTr="00F2080C"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4(2+2)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386D" w:rsidRPr="00197A4C" w:rsidTr="00F2080C"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386D" w:rsidRPr="00197A4C" w:rsidTr="00F2080C"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386D" w:rsidRPr="00197A4C" w:rsidTr="00F2080C"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386D" w:rsidRPr="00197A4C" w:rsidTr="00F2080C"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386D" w:rsidRPr="00197A4C" w:rsidTr="00F2080C"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7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:rsidR="00B2386D" w:rsidRPr="00197A4C" w:rsidRDefault="00B2386D" w:rsidP="00F2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A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bookmarkStart w:id="0" w:name="_GoBack"/>
            <w:bookmarkEnd w:id="0"/>
          </w:p>
        </w:tc>
      </w:tr>
    </w:tbl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</w:rPr>
      </w:pPr>
      <w:r w:rsidRPr="00197A4C">
        <w:rPr>
          <w:rFonts w:ascii="Times New Roman" w:hAnsi="Times New Roman" w:cs="Times New Roman"/>
          <w:sz w:val="24"/>
          <w:szCs w:val="24"/>
          <w:lang w:val="en-US"/>
        </w:rPr>
        <w:t>WMC</w:t>
      </w:r>
      <w:r w:rsidRPr="00197A4C">
        <w:rPr>
          <w:rFonts w:ascii="Times New Roman" w:hAnsi="Times New Roman" w:cs="Times New Roman"/>
          <w:sz w:val="24"/>
          <w:szCs w:val="24"/>
        </w:rPr>
        <w:t xml:space="preserve"> – Количество методов (Взвешенные методы на класс)</w:t>
      </w:r>
    </w:p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</w:rPr>
      </w:pPr>
      <w:r w:rsidRPr="00197A4C">
        <w:rPr>
          <w:rFonts w:ascii="Times New Roman" w:hAnsi="Times New Roman" w:cs="Times New Roman"/>
          <w:sz w:val="24"/>
          <w:szCs w:val="24"/>
          <w:lang w:val="en-US"/>
        </w:rPr>
        <w:t>DIT</w:t>
      </w:r>
      <w:r w:rsidRPr="00197A4C">
        <w:rPr>
          <w:rFonts w:ascii="Times New Roman" w:hAnsi="Times New Roman" w:cs="Times New Roman"/>
          <w:sz w:val="24"/>
          <w:szCs w:val="24"/>
        </w:rPr>
        <w:t xml:space="preserve"> – Высота дерева </w:t>
      </w:r>
      <w:proofErr w:type="gramStart"/>
      <w:r w:rsidRPr="00197A4C">
        <w:rPr>
          <w:rFonts w:ascii="Times New Roman" w:hAnsi="Times New Roman" w:cs="Times New Roman"/>
          <w:sz w:val="24"/>
          <w:szCs w:val="24"/>
        </w:rPr>
        <w:t>наследования(</w:t>
      </w:r>
      <w:proofErr w:type="gramEnd"/>
      <w:r w:rsidRPr="00197A4C">
        <w:rPr>
          <w:rFonts w:ascii="Times New Roman" w:hAnsi="Times New Roman" w:cs="Times New Roman"/>
          <w:sz w:val="24"/>
          <w:szCs w:val="24"/>
        </w:rPr>
        <w:t>0 - вершина)</w:t>
      </w:r>
    </w:p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</w:rPr>
      </w:pPr>
      <w:r w:rsidRPr="00197A4C">
        <w:rPr>
          <w:rFonts w:ascii="Times New Roman" w:hAnsi="Times New Roman" w:cs="Times New Roman"/>
          <w:sz w:val="24"/>
          <w:szCs w:val="24"/>
          <w:lang w:val="en-US"/>
        </w:rPr>
        <w:t>NOC</w:t>
      </w:r>
      <w:r w:rsidRPr="00197A4C">
        <w:rPr>
          <w:rFonts w:ascii="Times New Roman" w:hAnsi="Times New Roman" w:cs="Times New Roman"/>
          <w:sz w:val="24"/>
          <w:szCs w:val="24"/>
        </w:rPr>
        <w:t xml:space="preserve"> – Количество детей</w:t>
      </w:r>
    </w:p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</w:rPr>
      </w:pPr>
      <w:r w:rsidRPr="00197A4C">
        <w:rPr>
          <w:rFonts w:ascii="Times New Roman" w:hAnsi="Times New Roman" w:cs="Times New Roman"/>
          <w:sz w:val="24"/>
          <w:szCs w:val="24"/>
          <w:lang w:val="en-US"/>
        </w:rPr>
        <w:t>CBO</w:t>
      </w:r>
      <w:r w:rsidRPr="00197A4C">
        <w:rPr>
          <w:rFonts w:ascii="Times New Roman" w:hAnsi="Times New Roman" w:cs="Times New Roman"/>
          <w:sz w:val="24"/>
          <w:szCs w:val="24"/>
        </w:rPr>
        <w:t xml:space="preserve"> – Использование элементов других классов (Сцепление между классами)</w:t>
      </w:r>
    </w:p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</w:rPr>
      </w:pPr>
      <w:r w:rsidRPr="00197A4C">
        <w:rPr>
          <w:rFonts w:ascii="Times New Roman" w:hAnsi="Times New Roman" w:cs="Times New Roman"/>
          <w:sz w:val="24"/>
          <w:szCs w:val="24"/>
          <w:lang w:val="en-US"/>
        </w:rPr>
        <w:t>RFC</w:t>
      </w:r>
      <w:r w:rsidRPr="00197A4C">
        <w:rPr>
          <w:rFonts w:ascii="Times New Roman" w:hAnsi="Times New Roman" w:cs="Times New Roman"/>
          <w:sz w:val="24"/>
          <w:szCs w:val="24"/>
        </w:rPr>
        <w:t xml:space="preserve"> – Отклик для класса</w:t>
      </w:r>
    </w:p>
    <w:p w:rsidR="00B2386D" w:rsidRPr="00197A4C" w:rsidRDefault="00B2386D" w:rsidP="00B2386D">
      <w:pPr>
        <w:rPr>
          <w:rFonts w:ascii="Times New Roman" w:hAnsi="Times New Roman" w:cs="Times New Roman"/>
          <w:sz w:val="24"/>
          <w:szCs w:val="24"/>
        </w:rPr>
      </w:pPr>
      <w:r w:rsidRPr="00197A4C">
        <w:rPr>
          <w:rFonts w:ascii="Times New Roman" w:hAnsi="Times New Roman" w:cs="Times New Roman"/>
          <w:sz w:val="24"/>
          <w:szCs w:val="24"/>
          <w:lang w:val="en-US"/>
        </w:rPr>
        <w:t>LCOM</w:t>
      </w:r>
      <w:r w:rsidRPr="00197A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97A4C">
        <w:rPr>
          <w:rFonts w:ascii="Times New Roman" w:hAnsi="Times New Roman" w:cs="Times New Roman"/>
          <w:sz w:val="24"/>
          <w:szCs w:val="24"/>
        </w:rPr>
        <w:t>–  Использование</w:t>
      </w:r>
      <w:proofErr w:type="gramEnd"/>
      <w:r w:rsidRPr="00197A4C">
        <w:rPr>
          <w:rFonts w:ascii="Times New Roman" w:hAnsi="Times New Roman" w:cs="Times New Roman"/>
          <w:sz w:val="24"/>
          <w:szCs w:val="24"/>
        </w:rPr>
        <w:t xml:space="preserve"> общих атрибутов (Недостаток связности в методах)</w:t>
      </w:r>
    </w:p>
    <w:sectPr w:rsidR="00B2386D" w:rsidRPr="00197A4C" w:rsidSect="00095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97971"/>
    <w:rsid w:val="0009543C"/>
    <w:rsid w:val="000D0A7C"/>
    <w:rsid w:val="00117B5D"/>
    <w:rsid w:val="00197A4C"/>
    <w:rsid w:val="002D676A"/>
    <w:rsid w:val="00397971"/>
    <w:rsid w:val="00413FCA"/>
    <w:rsid w:val="004F6268"/>
    <w:rsid w:val="00B2386D"/>
    <w:rsid w:val="00BF4C0D"/>
    <w:rsid w:val="00C55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543C"/>
  </w:style>
  <w:style w:type="paragraph" w:styleId="2">
    <w:name w:val="heading 2"/>
    <w:basedOn w:val="a"/>
    <w:link w:val="20"/>
    <w:uiPriority w:val="9"/>
    <w:qFormat/>
    <w:rsid w:val="000D0A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7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797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0D0A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B23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B238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8449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1" w:color="004394"/>
            <w:bottom w:val="none" w:sz="0" w:space="0" w:color="auto"/>
            <w:right w:val="none" w:sz="0" w:space="0" w:color="auto"/>
          </w:divBdr>
          <w:divsChild>
            <w:div w:id="1987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Ветцель</dc:creator>
  <cp:keywords/>
  <dc:description/>
  <cp:lastModifiedBy>Катя Ветцель</cp:lastModifiedBy>
  <cp:revision>4</cp:revision>
  <dcterms:created xsi:type="dcterms:W3CDTF">2021-05-27T16:53:00Z</dcterms:created>
  <dcterms:modified xsi:type="dcterms:W3CDTF">2021-05-27T17:14:00Z</dcterms:modified>
</cp:coreProperties>
</file>