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0AF" w:rsidRDefault="00617F07">
      <w:r>
        <w:rPr>
          <w:noProof/>
        </w:rPr>
        <w:drawing>
          <wp:inline distT="0" distB="0" distL="0" distR="0">
            <wp:extent cx="6400800" cy="3988340"/>
            <wp:effectExtent l="0" t="0" r="1905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56036" w:rsidRDefault="00F56036">
      <w:bookmarkStart w:id="0" w:name="_GoBack"/>
      <w:bookmarkEnd w:id="0"/>
    </w:p>
    <w:p w:rsidR="00617F07" w:rsidRDefault="00617F07">
      <w:r>
        <w:rPr>
          <w:noProof/>
        </w:rPr>
        <w:drawing>
          <wp:inline distT="0" distB="0" distL="0" distR="0">
            <wp:extent cx="6400800" cy="3550595"/>
            <wp:effectExtent l="0" t="0" r="19050" b="1206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17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F07"/>
    <w:rsid w:val="006030AF"/>
    <w:rsid w:val="00617F07"/>
    <w:rsid w:val="00F5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APC mode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 mode</c:v>
                </c:pt>
              </c:strCache>
            </c:strRef>
          </c:tx>
          <c:cat>
            <c:numRef>
              <c:f>Sheet1!$A$2:$A$21</c:f>
              <c:numCache>
                <c:formatCode>General</c:formatCode>
                <c:ptCount val="20"/>
                <c:pt idx="0">
                  <c:v>3.3000000000000002E-2</c:v>
                </c:pt>
                <c:pt idx="1">
                  <c:v>0.184</c:v>
                </c:pt>
                <c:pt idx="2">
                  <c:v>0.21099999999999999</c:v>
                </c:pt>
                <c:pt idx="3">
                  <c:v>0.26400000000000001</c:v>
                </c:pt>
                <c:pt idx="4">
                  <c:v>0.35299999999999998</c:v>
                </c:pt>
                <c:pt idx="5">
                  <c:v>0.39500000000000002</c:v>
                </c:pt>
                <c:pt idx="6">
                  <c:v>0.63100000000000001</c:v>
                </c:pt>
                <c:pt idx="7">
                  <c:v>1.081</c:v>
                </c:pt>
                <c:pt idx="8">
                  <c:v>1.871</c:v>
                </c:pt>
                <c:pt idx="9">
                  <c:v>2.117</c:v>
                </c:pt>
                <c:pt idx="10">
                  <c:v>2.42</c:v>
                </c:pt>
                <c:pt idx="11">
                  <c:v>2.5950000000000002</c:v>
                </c:pt>
                <c:pt idx="12">
                  <c:v>2.798</c:v>
                </c:pt>
                <c:pt idx="13">
                  <c:v>2.851</c:v>
                </c:pt>
                <c:pt idx="14">
                  <c:v>2.9239999999999999</c:v>
                </c:pt>
                <c:pt idx="15">
                  <c:v>3.0569999999999999</c:v>
                </c:pt>
                <c:pt idx="16">
                  <c:v>3.1309999999999998</c:v>
                </c:pt>
                <c:pt idx="17">
                  <c:v>3.214</c:v>
                </c:pt>
                <c:pt idx="18">
                  <c:v>3.3420000000000001</c:v>
                </c:pt>
                <c:pt idx="19">
                  <c:v>3.556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1.9400000000000001E-3</c:v>
                </c:pt>
                <c:pt idx="9">
                  <c:v>1.023E-2</c:v>
                </c:pt>
                <c:pt idx="10">
                  <c:v>5.8799999999999998E-2</c:v>
                </c:pt>
                <c:pt idx="11">
                  <c:v>0.123</c:v>
                </c:pt>
                <c:pt idx="12">
                  <c:v>0.28799999999999998</c:v>
                </c:pt>
                <c:pt idx="13">
                  <c:v>0.35399999999999998</c:v>
                </c:pt>
                <c:pt idx="14">
                  <c:v>0.46700000000000003</c:v>
                </c:pt>
                <c:pt idx="15">
                  <c:v>0.72399999999999998</c:v>
                </c:pt>
                <c:pt idx="16">
                  <c:v>0.89100000000000001</c:v>
                </c:pt>
                <c:pt idx="17">
                  <c:v>1.17</c:v>
                </c:pt>
                <c:pt idx="18">
                  <c:v>1.58</c:v>
                </c:pt>
                <c:pt idx="19">
                  <c:v>2.5099999999999998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1114240"/>
        <c:axId val="231116160"/>
      </c:lineChart>
      <c:catAx>
        <c:axId val="23111424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Im</a:t>
                </a:r>
                <a:r>
                  <a:rPr lang="en-US" baseline="0"/>
                  <a:t> (mA)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1116160"/>
        <c:crosses val="autoZero"/>
        <c:auto val="1"/>
        <c:lblAlgn val="ctr"/>
        <c:lblOffset val="100"/>
        <c:noMultiLvlLbl val="0"/>
      </c:catAx>
      <c:valAx>
        <c:axId val="2311161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Po</a:t>
                </a:r>
                <a:r>
                  <a:rPr lang="en-US" baseline="0"/>
                  <a:t> (W x 10</a:t>
                </a:r>
                <a:r>
                  <a:rPr lang="en-US" baseline="30000"/>
                  <a:t>-20</a:t>
                </a:r>
                <a:r>
                  <a:rPr lang="en-US" baseline="0"/>
                  <a:t>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111424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 Mode</c:v>
                </c:pt>
              </c:strCache>
            </c:strRef>
          </c:tx>
          <c:cat>
            <c:numRef>
              <c:f>Sheet1!$A$2:$A$21</c:f>
              <c:numCache>
                <c:formatCode>General</c:formatCode>
                <c:ptCount val="20"/>
                <c:pt idx="0">
                  <c:v>4.1000000000000002E-2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11.5</c:v>
                </c:pt>
                <c:pt idx="5">
                  <c:v>11.8</c:v>
                </c:pt>
                <c:pt idx="6">
                  <c:v>16.5</c:v>
                </c:pt>
                <c:pt idx="7">
                  <c:v>17.5</c:v>
                </c:pt>
                <c:pt idx="8">
                  <c:v>18.899999999999999</c:v>
                </c:pt>
                <c:pt idx="9">
                  <c:v>19.8</c:v>
                </c:pt>
                <c:pt idx="10">
                  <c:v>20.7</c:v>
                </c:pt>
                <c:pt idx="11">
                  <c:v>21.1</c:v>
                </c:pt>
                <c:pt idx="12">
                  <c:v>22.1</c:v>
                </c:pt>
                <c:pt idx="13">
                  <c:v>23.1</c:v>
                </c:pt>
                <c:pt idx="14">
                  <c:v>24.4</c:v>
                </c:pt>
                <c:pt idx="15">
                  <c:v>29</c:v>
                </c:pt>
                <c:pt idx="16">
                  <c:v>30</c:v>
                </c:pt>
                <c:pt idx="17">
                  <c:v>32.299999999999997</c:v>
                </c:pt>
                <c:pt idx="18">
                  <c:v>33.299999999999997</c:v>
                </c:pt>
                <c:pt idx="19">
                  <c:v>36.4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0.1148</c:v>
                </c:pt>
                <c:pt idx="2">
                  <c:v>0.14460000000000001</c:v>
                </c:pt>
                <c:pt idx="3">
                  <c:v>0.186</c:v>
                </c:pt>
                <c:pt idx="4">
                  <c:v>0.21299999999999999</c:v>
                </c:pt>
                <c:pt idx="5">
                  <c:v>0.316</c:v>
                </c:pt>
                <c:pt idx="6">
                  <c:v>0.33100000000000002</c:v>
                </c:pt>
                <c:pt idx="7">
                  <c:v>0.36299999999999999</c:v>
                </c:pt>
                <c:pt idx="8">
                  <c:v>0.40699999999999997</c:v>
                </c:pt>
                <c:pt idx="9">
                  <c:v>0.44600000000000001</c:v>
                </c:pt>
                <c:pt idx="10">
                  <c:v>0.47799999999999998</c:v>
                </c:pt>
                <c:pt idx="11">
                  <c:v>0.48899999999999999</c:v>
                </c:pt>
                <c:pt idx="12">
                  <c:v>0.52400000000000002</c:v>
                </c:pt>
                <c:pt idx="13">
                  <c:v>0.58799999999999997</c:v>
                </c:pt>
                <c:pt idx="14">
                  <c:v>0.66</c:v>
                </c:pt>
                <c:pt idx="15">
                  <c:v>1.1200000000000001</c:v>
                </c:pt>
                <c:pt idx="16">
                  <c:v>1.17</c:v>
                </c:pt>
                <c:pt idx="17">
                  <c:v>1.51</c:v>
                </c:pt>
                <c:pt idx="18">
                  <c:v>1.69</c:v>
                </c:pt>
                <c:pt idx="19">
                  <c:v>2.29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5117824"/>
        <c:axId val="215119744"/>
      </c:lineChart>
      <c:catAx>
        <c:axId val="21511782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Im (mA)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119744"/>
        <c:crosses val="autoZero"/>
        <c:auto val="1"/>
        <c:lblAlgn val="ctr"/>
        <c:lblOffset val="100"/>
        <c:noMultiLvlLbl val="0"/>
      </c:catAx>
      <c:valAx>
        <c:axId val="2151197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1" i="0" u="none" strike="noStrike" baseline="0">
                    <a:effectLst/>
                  </a:rPr>
                  <a:t>Po (W x 10</a:t>
                </a:r>
                <a:r>
                  <a:rPr lang="en-US" sz="1000" b="1" i="0" u="none" strike="noStrike" baseline="30000">
                    <a:effectLst/>
                  </a:rPr>
                  <a:t>-18</a:t>
                </a:r>
                <a:r>
                  <a:rPr lang="en-US" sz="1000" b="1" i="0" u="none" strike="noStrike" baseline="0">
                    <a:effectLst/>
                  </a:rPr>
                  <a:t>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5117824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cp:lastPrinted>2015-10-10T17:40:00Z</cp:lastPrinted>
  <dcterms:created xsi:type="dcterms:W3CDTF">2015-10-10T17:28:00Z</dcterms:created>
  <dcterms:modified xsi:type="dcterms:W3CDTF">2015-10-10T17:41:00Z</dcterms:modified>
</cp:coreProperties>
</file>