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87875" w:rsidRPr="00F87875" w:rsidRDefault="00846724" w:rsidP="00F87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>Spatial Domain Point Processing Image Enhancement Techniques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</w:pPr>
      <w:proofErr w:type="spellStart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>Matlab</w:t>
      </w:r>
      <w:proofErr w:type="spellEnd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 xml:space="preserve"> Code: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'C:\Users\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djsce.student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\Desktop\lena.jpg'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'C:\Users\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djsce.student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\Desktop\lena.jpg'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'C:\Users\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djsce.student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\Desktop\lena.jpg'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'C:\Users\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djsce.student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\Desktop\lena.jpg'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e=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'C:\Users\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djsce.student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\Desktop\lena.jpg'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'C:\Users\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djsce.student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\Desktop\lena.jpg'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%Digital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Negative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1)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b=255-a;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b);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'Digital Negative'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n]=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a);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thresholding</w:t>
      </w:r>
      <w:proofErr w:type="spell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T=127;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=1:256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j=1:256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)&lt; T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)=0;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)=255;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Thresholding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%Grey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Level Slicing without background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3);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L=256;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=1:256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j=1:256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)&lt; (L-1)/3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)=0;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)&gt; (2*(L-1))/3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)=0;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)=255;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2,1,1)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d)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'Grey level slicing without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brackground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P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lastRenderedPageBreak/>
        <w:t>%Grey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Level Slicing with background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L=256;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=1:256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j=1:256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(e(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)&gt;((L-1)/3) &amp;&amp; e(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)&lt;(2*(L-1)/3))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)=L-1;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)=e(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2,1,1)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e)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'Grey level slicing with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brackground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%Bit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Plane Slicing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4);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=1:8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a1=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bitget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a,i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logical(a1));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%Contrast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Streching</w:t>
      </w:r>
      <w:proofErr w:type="spell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5);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L=256;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=1:256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j=1:256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)&lt;((L-1)/3)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f1(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)=0.5*f(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)&lt;(2*(L-1)/3)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f1(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)=(0.5*((L-1)/3))+(2*(f(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)-((L-1)/3)));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f1(i,j)=(0.5*(f(i,j)-(2*(L-1)/3)))+(0.5*((L-1)/3))+(2*(((L-1)/3)-(2*(L-1)/3)));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f1)</w:t>
      </w:r>
    </w:p>
    <w:p w:rsidR="00846724" w:rsidRDefault="00846724" w:rsidP="008467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'Contrast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Streching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901DA6" w:rsidRPr="00C91CA4" w:rsidRDefault="00901DA6">
      <w:pPr>
        <w:rPr>
          <w:caps/>
        </w:rPr>
      </w:pPr>
    </w:p>
    <w:sectPr w:rsidR="00901DA6" w:rsidRPr="00C91CA4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846724"/>
    <w:rsid w:val="00901DA6"/>
    <w:rsid w:val="00C91CA4"/>
    <w:rsid w:val="00F87875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dcterms:created xsi:type="dcterms:W3CDTF">2015-09-22T14:50:00Z</dcterms:created>
  <dcterms:modified xsi:type="dcterms:W3CDTF">2015-09-22T14:50:00Z</dcterms:modified>
</cp:coreProperties>
</file>