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4C" w:rsidRPr="00E551C4" w:rsidRDefault="00311C4C" w:rsidP="003A17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E551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="009F4A27" w:rsidRPr="00E551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xperiment N</w:t>
      </w:r>
      <w:r w:rsidRPr="00E551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o. </w:t>
      </w:r>
      <w:r w:rsidR="003A1710" w:rsidRPr="00E551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06936" w:rsidRPr="00E551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</w:p>
    <w:p w:rsidR="00311C4C" w:rsidRPr="004520D3" w:rsidRDefault="00311C4C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B580B" w:rsidRPr="004520D3" w:rsidRDefault="008E5D61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Aim</w:t>
      </w:r>
      <w:r w:rsidR="00E34ACD" w:rsidRPr="004520D3">
        <w:rPr>
          <w:rFonts w:ascii="Times New Roman" w:hAnsi="Times New Roman" w:cs="Times New Roman"/>
          <w:b/>
          <w:bCs/>
          <w:color w:val="000000" w:themeColor="text1"/>
        </w:rPr>
        <w:t>: To</w:t>
      </w:r>
      <w:r w:rsidR="00B918B7" w:rsidRPr="004520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F4A27">
        <w:rPr>
          <w:rFonts w:ascii="Times New Roman" w:hAnsi="Times New Roman" w:cs="Times New Roman"/>
          <w:b/>
          <w:bCs/>
          <w:color w:val="000000" w:themeColor="text1"/>
        </w:rPr>
        <w:t>solve the two-dimensional boundary-value problem</w:t>
      </w:r>
      <w:r w:rsidR="00F649F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F4A27">
        <w:rPr>
          <w:rFonts w:ascii="Times New Roman" w:hAnsi="Times New Roman" w:cs="Times New Roman"/>
          <w:b/>
          <w:bCs/>
          <w:color w:val="000000" w:themeColor="text1"/>
        </w:rPr>
        <w:t xml:space="preserve">by Finite Difference Method </w:t>
      </w:r>
      <w:r w:rsidR="004B580B" w:rsidRPr="004520D3">
        <w:rPr>
          <w:rFonts w:ascii="Times New Roman" w:hAnsi="Times New Roman" w:cs="Times New Roman"/>
          <w:b/>
          <w:bCs/>
          <w:color w:val="000000" w:themeColor="text1"/>
        </w:rPr>
        <w:t xml:space="preserve">using </w:t>
      </w:r>
      <w:proofErr w:type="spellStart"/>
      <w:r w:rsidR="004B580B" w:rsidRPr="004520D3">
        <w:rPr>
          <w:rFonts w:ascii="Times New Roman" w:hAnsi="Times New Roman" w:cs="Times New Roman"/>
          <w:b/>
          <w:bCs/>
          <w:color w:val="000000" w:themeColor="text1"/>
        </w:rPr>
        <w:t>Matlab</w:t>
      </w:r>
      <w:proofErr w:type="spellEnd"/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B580B" w:rsidRPr="004520D3" w:rsidRDefault="000D25A7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Software required</w:t>
      </w:r>
      <w:r w:rsidR="004B580B" w:rsidRPr="004520D3"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4B580B" w:rsidRPr="004520D3">
        <w:rPr>
          <w:rFonts w:ascii="Times New Roman" w:hAnsi="Times New Roman" w:cs="Times New Roman"/>
          <w:b/>
          <w:bCs/>
          <w:color w:val="000000" w:themeColor="text1"/>
        </w:rPr>
        <w:t>Matlab</w:t>
      </w:r>
      <w:proofErr w:type="spellEnd"/>
      <w:r w:rsidR="004B580B" w:rsidRPr="004520D3">
        <w:rPr>
          <w:rFonts w:ascii="Times New Roman" w:hAnsi="Times New Roman" w:cs="Times New Roman"/>
          <w:b/>
          <w:bCs/>
          <w:color w:val="000000" w:themeColor="text1"/>
        </w:rPr>
        <w:t xml:space="preserve"> 7.0</w:t>
      </w: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520D3">
        <w:rPr>
          <w:rFonts w:ascii="Times New Roman" w:hAnsi="Times New Roman" w:cs="Times New Roman"/>
          <w:b/>
          <w:bCs/>
          <w:color w:val="000000" w:themeColor="text1"/>
        </w:rPr>
        <w:t>Theory:</w:t>
      </w:r>
    </w:p>
    <w:p w:rsidR="00AC633D" w:rsidRPr="00E551C4" w:rsidRDefault="00F94C28" w:rsidP="00E324D6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E551C4">
        <w:rPr>
          <w:rFonts w:ascii="Times New Roman" w:eastAsia="Times New Roman" w:hAnsi="Times New Roman" w:cs="Times New Roman"/>
          <w:color w:val="000000" w:themeColor="text1"/>
        </w:rPr>
        <w:t>In Finite Difference Method, the Partial Differential Equation is converted into a set of linear, simultaneous equations. When the simultaneous equations are written in matrix notation, the majority of the elements</w:t>
      </w:r>
      <w:r w:rsidR="00BB6257" w:rsidRPr="00E551C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551C4">
        <w:rPr>
          <w:rFonts w:ascii="Times New Roman" w:eastAsia="Times New Roman" w:hAnsi="Times New Roman" w:cs="Times New Roman"/>
          <w:color w:val="000000" w:themeColor="text1"/>
        </w:rPr>
        <w:t>of the matrix are</w:t>
      </w:r>
      <w:r w:rsidR="00BB6257" w:rsidRPr="00E551C4">
        <w:rPr>
          <w:rFonts w:ascii="Times New Roman" w:eastAsia="Times New Roman" w:hAnsi="Times New Roman" w:cs="Times New Roman"/>
          <w:color w:val="000000" w:themeColor="text1"/>
        </w:rPr>
        <w:t xml:space="preserve"> zero. Such matrices are called “sparse matrix”</w:t>
      </w:r>
      <w:r w:rsidRPr="00E551C4">
        <w:rPr>
          <w:rFonts w:ascii="Times New Roman" w:eastAsia="Times New Roman" w:hAnsi="Times New Roman" w:cs="Times New Roman"/>
          <w:color w:val="000000" w:themeColor="text1"/>
        </w:rPr>
        <w:t>. However, for any meaningful</w:t>
      </w:r>
      <w:r w:rsidR="00BB6257" w:rsidRPr="00E551C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551C4">
        <w:rPr>
          <w:rFonts w:ascii="Times New Roman" w:eastAsia="Times New Roman" w:hAnsi="Times New Roman" w:cs="Times New Roman"/>
          <w:color w:val="000000" w:themeColor="text1"/>
        </w:rPr>
        <w:t>problem, the number of simultaneous equations becomes very large, say of the order of a few</w:t>
      </w:r>
      <w:r w:rsidR="00E324D6" w:rsidRPr="00E551C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551C4">
        <w:rPr>
          <w:rFonts w:ascii="Times New Roman" w:eastAsia="Times New Roman" w:hAnsi="Times New Roman" w:cs="Times New Roman"/>
          <w:color w:val="000000" w:themeColor="text1"/>
        </w:rPr>
        <w:t>thousand. There are special purpose routines that deal with very large, sparse matrices.</w:t>
      </w:r>
      <w:r w:rsidR="00E324D6" w:rsidRPr="00E551C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551C4">
        <w:rPr>
          <w:rFonts w:ascii="Times New Roman" w:eastAsia="Times New Roman" w:hAnsi="Times New Roman" w:cs="Times New Roman"/>
          <w:color w:val="000000" w:themeColor="text1"/>
        </w:rPr>
        <w:t xml:space="preserve">Furthermore, one needs </w:t>
      </w:r>
      <w:r w:rsidR="003277B4" w:rsidRPr="00E551C4">
        <w:rPr>
          <w:rFonts w:ascii="Times New Roman" w:eastAsia="Times New Roman" w:hAnsi="Times New Roman" w:cs="Times New Roman"/>
          <w:color w:val="000000" w:themeColor="text1"/>
        </w:rPr>
        <w:t>skilful</w:t>
      </w:r>
      <w:r w:rsidRPr="00E551C4">
        <w:rPr>
          <w:rFonts w:ascii="Times New Roman" w:eastAsia="Times New Roman" w:hAnsi="Times New Roman" w:cs="Times New Roman"/>
          <w:color w:val="000000" w:themeColor="text1"/>
        </w:rPr>
        <w:t xml:space="preserve"> ways of storing such large matrices, otherwise, several</w:t>
      </w:r>
      <w:r w:rsidR="00E324D6" w:rsidRPr="00E551C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551C4">
        <w:rPr>
          <w:rFonts w:ascii="Times New Roman" w:eastAsia="Times New Roman" w:hAnsi="Times New Roman" w:cs="Times New Roman"/>
          <w:color w:val="000000" w:themeColor="text1"/>
        </w:rPr>
        <w:t>Gigabits will be used up just for the storing.</w:t>
      </w:r>
      <w:r w:rsidR="006E5908" w:rsidRPr="00E551C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551C4">
        <w:rPr>
          <w:rFonts w:ascii="Times New Roman" w:eastAsia="Times New Roman" w:hAnsi="Times New Roman" w:cs="Times New Roman"/>
          <w:color w:val="000000" w:themeColor="text1"/>
        </w:rPr>
        <w:t>An alternative way of solving very large system of simultaneous equations is iterative. The</w:t>
      </w:r>
      <w:r w:rsidR="00E324D6" w:rsidRPr="00E551C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551C4">
        <w:rPr>
          <w:rFonts w:ascii="Times New Roman" w:eastAsia="Times New Roman" w:hAnsi="Times New Roman" w:cs="Times New Roman"/>
          <w:color w:val="000000" w:themeColor="text1"/>
        </w:rPr>
        <w:t xml:space="preserve">advantage of iterative solution is that the storing of </w:t>
      </w:r>
      <w:r w:rsidR="00E324D6" w:rsidRPr="00E551C4">
        <w:rPr>
          <w:rFonts w:ascii="Times New Roman" w:eastAsia="Times New Roman" w:hAnsi="Times New Roman" w:cs="Times New Roman"/>
          <w:color w:val="000000" w:themeColor="text1"/>
        </w:rPr>
        <w:t>large matrices is unnecessary.</w:t>
      </w:r>
    </w:p>
    <w:p w:rsidR="001124D7" w:rsidRDefault="001124D7" w:rsidP="00E324D6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72278" w:rsidRPr="00F94C28" w:rsidRDefault="001124D7" w:rsidP="00E324D6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5724525" cy="4267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D7" w:rsidRDefault="001124D7" w:rsidP="001124D7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lang w:val="en-US" w:eastAsia="en-US"/>
        </w:rPr>
        <w:lastRenderedPageBreak/>
        <w:drawing>
          <wp:inline distT="0" distB="0" distL="0" distR="0">
            <wp:extent cx="5724525" cy="4467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D7" w:rsidRDefault="00444A15" w:rsidP="001124D7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lang w:val="en-US" w:eastAsia="en-US"/>
        </w:rPr>
        <w:drawing>
          <wp:inline distT="0" distB="0" distL="0" distR="0">
            <wp:extent cx="5734050" cy="10572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0BC" w:rsidRPr="001124D7" w:rsidRDefault="00E400BC" w:rsidP="001124D7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lang w:val="en-US" w:eastAsia="en-US"/>
        </w:rPr>
        <w:drawing>
          <wp:inline distT="0" distB="0" distL="0" distR="0">
            <wp:extent cx="5724525" cy="306705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4520D3">
        <w:rPr>
          <w:rFonts w:ascii="Times New Roman" w:hAnsi="Times New Roman" w:cs="Times New Roman"/>
          <w:b/>
          <w:color w:val="000000" w:themeColor="text1"/>
        </w:rPr>
        <w:lastRenderedPageBreak/>
        <w:t>Result:-</w:t>
      </w: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191341" w:rsidRPr="004520D3" w:rsidRDefault="00191341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F4E16" w:rsidRDefault="000F4E16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191341" w:rsidRDefault="00191341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191341" w:rsidRPr="004520D3" w:rsidRDefault="00191341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4520D3">
        <w:rPr>
          <w:rFonts w:ascii="Times New Roman" w:hAnsi="Times New Roman" w:cs="Times New Roman"/>
          <w:b/>
          <w:color w:val="000000" w:themeColor="text1"/>
        </w:rPr>
        <w:t>Conclusion:-</w:t>
      </w:r>
    </w:p>
    <w:p w:rsidR="00E914E0" w:rsidRDefault="00E914E0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4D4A" w:rsidRDefault="00A44D4A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A44D4A" w:rsidSect="00BD037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C2B" w:rsidRDefault="00625C2B">
      <w:pPr>
        <w:spacing w:after="0" w:line="240" w:lineRule="auto"/>
      </w:pPr>
      <w:r>
        <w:separator/>
      </w:r>
    </w:p>
  </w:endnote>
  <w:endnote w:type="continuationSeparator" w:id="0">
    <w:p w:rsidR="00625C2B" w:rsidRDefault="0062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C2B" w:rsidRDefault="00625C2B">
      <w:pPr>
        <w:spacing w:after="0" w:line="240" w:lineRule="auto"/>
      </w:pPr>
      <w:r>
        <w:separator/>
      </w:r>
    </w:p>
  </w:footnote>
  <w:footnote w:type="continuationSeparator" w:id="0">
    <w:p w:rsidR="00625C2B" w:rsidRDefault="0062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1BC" w:rsidRPr="00F161BC" w:rsidRDefault="000F4E16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161BC">
      <w:rPr>
        <w:rFonts w:ascii="Times New Roman" w:hAnsi="Times New Roman" w:cs="Times New Roman"/>
        <w:sz w:val="24"/>
        <w:szCs w:val="24"/>
      </w:rPr>
      <w:t xml:space="preserve">SVKM’s </w:t>
    </w:r>
    <w:proofErr w:type="spellStart"/>
    <w:r w:rsidRPr="00F161BC">
      <w:rPr>
        <w:rFonts w:ascii="Times New Roman" w:hAnsi="Times New Roman" w:cs="Times New Roman"/>
        <w:b/>
        <w:bCs/>
        <w:sz w:val="24"/>
        <w:szCs w:val="24"/>
      </w:rPr>
      <w:t>Dwarkadas</w:t>
    </w:r>
    <w:proofErr w:type="spellEnd"/>
    <w:r w:rsidRPr="00F161BC">
      <w:rPr>
        <w:rFonts w:ascii="Times New Roman" w:hAnsi="Times New Roman" w:cs="Times New Roman"/>
        <w:b/>
        <w:bCs/>
        <w:sz w:val="24"/>
        <w:szCs w:val="24"/>
      </w:rPr>
      <w:t xml:space="preserve"> J. </w:t>
    </w:r>
    <w:proofErr w:type="spellStart"/>
    <w:r w:rsidRPr="00F161BC">
      <w:rPr>
        <w:rFonts w:ascii="Times New Roman" w:hAnsi="Times New Roman" w:cs="Times New Roman"/>
        <w:b/>
        <w:bCs/>
        <w:sz w:val="24"/>
        <w:szCs w:val="24"/>
      </w:rPr>
      <w:t>Sanghvi</w:t>
    </w:r>
    <w:proofErr w:type="spellEnd"/>
    <w:r w:rsidRPr="00F161BC">
      <w:rPr>
        <w:rFonts w:ascii="Times New Roman" w:hAnsi="Times New Roman" w:cs="Times New Roman"/>
        <w:b/>
        <w:bCs/>
        <w:sz w:val="24"/>
        <w:szCs w:val="24"/>
      </w:rPr>
      <w:t xml:space="preserve"> College of Engineering</w:t>
    </w:r>
  </w:p>
  <w:p w:rsidR="00F161BC" w:rsidRPr="00F161BC" w:rsidRDefault="00625C2B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F161BC" w:rsidRPr="00F161BC" w:rsidRDefault="00121A00" w:rsidP="00F161BC">
    <w:pPr>
      <w:pStyle w:val="Header"/>
      <w:jc w:val="center"/>
      <w:rPr>
        <w:b/>
        <w:bCs/>
      </w:rPr>
    </w:pPr>
    <w:r w:rsidRPr="00121A00">
      <w:rPr>
        <w:rFonts w:ascii="Times New Roman" w:hAnsi="Times New Roman" w:cs="Times New Roman"/>
        <w:b/>
        <w:bCs/>
        <w:noProof/>
        <w:sz w:val="24"/>
        <w:szCs w:val="24"/>
      </w:rPr>
      <w:pict>
        <v:line id="Line 1" o:spid="_x0000_s4097" style="position:absolute;left:0;text-align:left;z-index:251658240;visibility:visible;mso-wrap-distance-top:-3e-5mm;mso-wrap-distance-bottom:-3e-5mm" from="0,12.55pt" to="6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FbEgIAACk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" strokeweight="1pt"/>
      </w:pict>
    </w:r>
    <w:r w:rsidR="000F4E16" w:rsidRPr="00F161BC">
      <w:rPr>
        <w:rFonts w:ascii="Times New Roman" w:hAnsi="Times New Roman" w:cs="Times New Roman"/>
        <w:b/>
        <w:bCs/>
        <w:sz w:val="24"/>
        <w:szCs w:val="24"/>
      </w:rPr>
      <w:t xml:space="preserve">Department of Electronics and Telecommunication Engineering </w:t>
    </w:r>
  </w:p>
  <w:p w:rsidR="00F161BC" w:rsidRDefault="00625C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6FA8"/>
    <w:multiLevelType w:val="hybridMultilevel"/>
    <w:tmpl w:val="7F02FEA4"/>
    <w:lvl w:ilvl="0" w:tplc="019CFE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497511"/>
    <w:multiLevelType w:val="hybridMultilevel"/>
    <w:tmpl w:val="BC604D62"/>
    <w:lvl w:ilvl="0" w:tplc="29E6C04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011D5E"/>
    <w:multiLevelType w:val="hybridMultilevel"/>
    <w:tmpl w:val="B4E2D8F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1E7402B8"/>
    <w:multiLevelType w:val="hybridMultilevel"/>
    <w:tmpl w:val="EC92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85698"/>
    <w:multiLevelType w:val="hybridMultilevel"/>
    <w:tmpl w:val="DD78CD36"/>
    <w:lvl w:ilvl="0" w:tplc="0B2AB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AE1019"/>
    <w:multiLevelType w:val="hybridMultilevel"/>
    <w:tmpl w:val="B44C7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A5CFB"/>
    <w:multiLevelType w:val="hybridMultilevel"/>
    <w:tmpl w:val="565694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91095"/>
    <w:multiLevelType w:val="hybridMultilevel"/>
    <w:tmpl w:val="2B3E54E8"/>
    <w:lvl w:ilvl="0" w:tplc="007045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9C7397"/>
    <w:multiLevelType w:val="hybridMultilevel"/>
    <w:tmpl w:val="12C8E6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86526"/>
    <w:multiLevelType w:val="hybridMultilevel"/>
    <w:tmpl w:val="A6E41018"/>
    <w:lvl w:ilvl="0" w:tplc="107226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3B3847"/>
    <w:multiLevelType w:val="hybridMultilevel"/>
    <w:tmpl w:val="A4BA164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30C9551C"/>
    <w:multiLevelType w:val="hybridMultilevel"/>
    <w:tmpl w:val="BBA2B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EF4964"/>
    <w:multiLevelType w:val="multilevel"/>
    <w:tmpl w:val="A14A1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7F56C8"/>
    <w:multiLevelType w:val="hybridMultilevel"/>
    <w:tmpl w:val="197E53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9060F1"/>
    <w:multiLevelType w:val="hybridMultilevel"/>
    <w:tmpl w:val="C52EFAF0"/>
    <w:lvl w:ilvl="0" w:tplc="22208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7D73C0"/>
    <w:multiLevelType w:val="hybridMultilevel"/>
    <w:tmpl w:val="9D44A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A4EAF"/>
    <w:multiLevelType w:val="hybridMultilevel"/>
    <w:tmpl w:val="4D6A6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F37039"/>
    <w:multiLevelType w:val="multilevel"/>
    <w:tmpl w:val="0C3EF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AA081C"/>
    <w:multiLevelType w:val="hybridMultilevel"/>
    <w:tmpl w:val="8F9A99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0C144C"/>
    <w:multiLevelType w:val="hybridMultilevel"/>
    <w:tmpl w:val="A31AB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FA677D"/>
    <w:multiLevelType w:val="hybridMultilevel"/>
    <w:tmpl w:val="EC08A4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F80B69"/>
    <w:multiLevelType w:val="multilevel"/>
    <w:tmpl w:val="DFAEAB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5"/>
  </w:num>
  <w:num w:numId="5">
    <w:abstractNumId w:val="14"/>
  </w:num>
  <w:num w:numId="6">
    <w:abstractNumId w:val="1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9"/>
  </w:num>
  <w:num w:numId="12">
    <w:abstractNumId w:val="13"/>
  </w:num>
  <w:num w:numId="13">
    <w:abstractNumId w:val="11"/>
  </w:num>
  <w:num w:numId="14">
    <w:abstractNumId w:val="20"/>
  </w:num>
  <w:num w:numId="15">
    <w:abstractNumId w:val="18"/>
  </w:num>
  <w:num w:numId="16">
    <w:abstractNumId w:val="3"/>
  </w:num>
  <w:num w:numId="17">
    <w:abstractNumId w:val="12"/>
  </w:num>
  <w:num w:numId="18">
    <w:abstractNumId w:val="21"/>
  </w:num>
  <w:num w:numId="19">
    <w:abstractNumId w:val="17"/>
  </w:num>
  <w:num w:numId="20">
    <w:abstractNumId w:val="8"/>
  </w:num>
  <w:num w:numId="21">
    <w:abstractNumId w:val="4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B580B"/>
    <w:rsid w:val="00003B14"/>
    <w:rsid w:val="00030466"/>
    <w:rsid w:val="00050A2F"/>
    <w:rsid w:val="00054FFB"/>
    <w:rsid w:val="000D25A7"/>
    <w:rsid w:val="000E7CA6"/>
    <w:rsid w:val="000F4E16"/>
    <w:rsid w:val="001124D7"/>
    <w:rsid w:val="00112E8F"/>
    <w:rsid w:val="00121A00"/>
    <w:rsid w:val="00140F35"/>
    <w:rsid w:val="00191341"/>
    <w:rsid w:val="001C442C"/>
    <w:rsid w:val="001C772A"/>
    <w:rsid w:val="002007BD"/>
    <w:rsid w:val="00272278"/>
    <w:rsid w:val="00273DC7"/>
    <w:rsid w:val="002D16FE"/>
    <w:rsid w:val="002F4443"/>
    <w:rsid w:val="00311C4C"/>
    <w:rsid w:val="003131D4"/>
    <w:rsid w:val="003176C6"/>
    <w:rsid w:val="003277B4"/>
    <w:rsid w:val="00357575"/>
    <w:rsid w:val="00371C57"/>
    <w:rsid w:val="003920D2"/>
    <w:rsid w:val="003A1710"/>
    <w:rsid w:val="0041412F"/>
    <w:rsid w:val="004312EC"/>
    <w:rsid w:val="00435D61"/>
    <w:rsid w:val="00444A15"/>
    <w:rsid w:val="004520D3"/>
    <w:rsid w:val="004659C4"/>
    <w:rsid w:val="00493389"/>
    <w:rsid w:val="004A6A3E"/>
    <w:rsid w:val="004B580B"/>
    <w:rsid w:val="004D044B"/>
    <w:rsid w:val="004D76BB"/>
    <w:rsid w:val="004F2248"/>
    <w:rsid w:val="004F2573"/>
    <w:rsid w:val="00552F04"/>
    <w:rsid w:val="00592FDB"/>
    <w:rsid w:val="005A02BE"/>
    <w:rsid w:val="005A775E"/>
    <w:rsid w:val="005E600E"/>
    <w:rsid w:val="005F15AF"/>
    <w:rsid w:val="00625C2B"/>
    <w:rsid w:val="0066778F"/>
    <w:rsid w:val="0067173D"/>
    <w:rsid w:val="00691B82"/>
    <w:rsid w:val="006D36CB"/>
    <w:rsid w:val="006E5908"/>
    <w:rsid w:val="007202C5"/>
    <w:rsid w:val="007335DC"/>
    <w:rsid w:val="00736FD7"/>
    <w:rsid w:val="00760112"/>
    <w:rsid w:val="007A695A"/>
    <w:rsid w:val="007B38B2"/>
    <w:rsid w:val="007D2A5F"/>
    <w:rsid w:val="00800D47"/>
    <w:rsid w:val="0084690A"/>
    <w:rsid w:val="0087184B"/>
    <w:rsid w:val="00882C8A"/>
    <w:rsid w:val="008841DD"/>
    <w:rsid w:val="008B02E0"/>
    <w:rsid w:val="008E1444"/>
    <w:rsid w:val="008E4EC7"/>
    <w:rsid w:val="008E5D61"/>
    <w:rsid w:val="00904B3E"/>
    <w:rsid w:val="0095572B"/>
    <w:rsid w:val="009A3799"/>
    <w:rsid w:val="009C6311"/>
    <w:rsid w:val="009F4A27"/>
    <w:rsid w:val="00A2696C"/>
    <w:rsid w:val="00A44D4A"/>
    <w:rsid w:val="00A94A76"/>
    <w:rsid w:val="00AB5FF9"/>
    <w:rsid w:val="00AC0740"/>
    <w:rsid w:val="00AC0CAD"/>
    <w:rsid w:val="00AC35ED"/>
    <w:rsid w:val="00AC633D"/>
    <w:rsid w:val="00B47355"/>
    <w:rsid w:val="00B750C7"/>
    <w:rsid w:val="00B87F25"/>
    <w:rsid w:val="00B918B7"/>
    <w:rsid w:val="00BB6257"/>
    <w:rsid w:val="00BE74EB"/>
    <w:rsid w:val="00C06936"/>
    <w:rsid w:val="00C8276D"/>
    <w:rsid w:val="00CF4A2C"/>
    <w:rsid w:val="00CF7CB2"/>
    <w:rsid w:val="00D16EE6"/>
    <w:rsid w:val="00D526CF"/>
    <w:rsid w:val="00D90550"/>
    <w:rsid w:val="00DB5495"/>
    <w:rsid w:val="00DB7AC5"/>
    <w:rsid w:val="00DC623B"/>
    <w:rsid w:val="00DD5D9F"/>
    <w:rsid w:val="00DD77CC"/>
    <w:rsid w:val="00DE5C12"/>
    <w:rsid w:val="00DF223F"/>
    <w:rsid w:val="00DF3767"/>
    <w:rsid w:val="00E11A52"/>
    <w:rsid w:val="00E324D6"/>
    <w:rsid w:val="00E34ACD"/>
    <w:rsid w:val="00E400BC"/>
    <w:rsid w:val="00E551C4"/>
    <w:rsid w:val="00E6042F"/>
    <w:rsid w:val="00E7761F"/>
    <w:rsid w:val="00E914E0"/>
    <w:rsid w:val="00EC489B"/>
    <w:rsid w:val="00EE29DC"/>
    <w:rsid w:val="00F21956"/>
    <w:rsid w:val="00F27733"/>
    <w:rsid w:val="00F573B8"/>
    <w:rsid w:val="00F61B75"/>
    <w:rsid w:val="00F649FB"/>
    <w:rsid w:val="00F85AD6"/>
    <w:rsid w:val="00F94C28"/>
    <w:rsid w:val="00FB384C"/>
    <w:rsid w:val="00FE2673"/>
    <w:rsid w:val="00FE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DC7"/>
  </w:style>
  <w:style w:type="paragraph" w:styleId="Heading1">
    <w:name w:val="heading 1"/>
    <w:basedOn w:val="Normal"/>
    <w:link w:val="Heading1Char"/>
    <w:uiPriority w:val="9"/>
    <w:qFormat/>
    <w:rsid w:val="0031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6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6C6"/>
    <w:rPr>
      <w:b/>
      <w:bCs/>
    </w:rPr>
  </w:style>
  <w:style w:type="character" w:customStyle="1" w:styleId="apple-converted-space">
    <w:name w:val="apple-converted-space"/>
    <w:basedOn w:val="DefaultParagraphFont"/>
    <w:rsid w:val="003176C6"/>
  </w:style>
  <w:style w:type="paragraph" w:styleId="Footer">
    <w:name w:val="footer"/>
    <w:basedOn w:val="Normal"/>
    <w:link w:val="FooterChar"/>
    <w:uiPriority w:val="99"/>
    <w:unhideWhenUsed/>
    <w:rsid w:val="0031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4C"/>
  </w:style>
  <w:style w:type="character" w:customStyle="1" w:styleId="eqnnum">
    <w:name w:val="eqn_num"/>
    <w:basedOn w:val="DefaultParagraphFont"/>
    <w:rsid w:val="00030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6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6C6"/>
    <w:rPr>
      <w:b/>
      <w:bCs/>
    </w:rPr>
  </w:style>
  <w:style w:type="character" w:customStyle="1" w:styleId="apple-converted-space">
    <w:name w:val="apple-converted-space"/>
    <w:basedOn w:val="DefaultParagraphFont"/>
    <w:rsid w:val="003176C6"/>
  </w:style>
  <w:style w:type="paragraph" w:styleId="Footer">
    <w:name w:val="footer"/>
    <w:basedOn w:val="Normal"/>
    <w:link w:val="FooterChar"/>
    <w:uiPriority w:val="99"/>
    <w:unhideWhenUsed/>
    <w:rsid w:val="0031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4C"/>
  </w:style>
  <w:style w:type="character" w:customStyle="1" w:styleId="eqnnum">
    <w:name w:val="eqn_num"/>
    <w:basedOn w:val="DefaultParagraphFont"/>
    <w:rsid w:val="00030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2014-03-26T03:06:00Z</dcterms:created>
  <dcterms:modified xsi:type="dcterms:W3CDTF">2014-03-26T03:06:00Z</dcterms:modified>
</cp:coreProperties>
</file>