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Trade chart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12-26_M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12-19_M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12-12_M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12-05_M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6-06_M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5-30_M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5-23_M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5-16_M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5-09_M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5-02_M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4-25_M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4-18_M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4-11_M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4-04_M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3-28_M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3-21_M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3-14_Mo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3-07_Mo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2-28_Mo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2-21_M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2-14_Mon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2-07_Mo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1-31_Mon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1-24_Mo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1-17_Mo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1-10_M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2-01-03_Mon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2-27_Mo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2-20_Mon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2-13_Mon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2-06_Mon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1-29_Mon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1-22_Mo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1-15_Mon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1-08_Mon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1-01_Mon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0-25_Mon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10-18_Mon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