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Кокшаров</w:t>
      </w:r>
      <w:r>
        <w:t xml:space="preserve"> </w:t>
      </w:r>
      <w:r>
        <w:t xml:space="preserve">Никите</w:t>
      </w:r>
      <w:r>
        <w:t xml:space="preserve"> </w:t>
      </w:r>
      <w:r>
        <w:t xml:space="preserve">Сергеевич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Здесь приводится формулировка цели лабораторной работы. Формулировки</w:t>
      </w:r>
      <w:r>
        <w:t xml:space="preserve"> </w:t>
      </w:r>
      <w:r>
        <w:t xml:space="preserve">цели для каждой лабораторной работы приведены в методических</w:t>
      </w:r>
      <w:r>
        <w:t xml:space="preserve"> </w:t>
      </w:r>
      <w:r>
        <w:t xml:space="preserve">указаниях.</w:t>
      </w:r>
    </w:p>
    <w:p>
      <w:pPr>
        <w:pStyle w:val="BodyText"/>
      </w:pPr>
      <w:r>
        <w:t xml:space="preserve">Цель данной лабораторной работы — получить навыки правильной работы с репозиториями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Выполнить работу для тестового репозитория</w:t>
      </w:r>
    </w:p>
    <w:p>
      <w:pPr>
        <w:numPr>
          <w:ilvl w:val="0"/>
          <w:numId w:val="1001"/>
        </w:numPr>
        <w:pStyle w:val="Compact"/>
      </w:pPr>
      <w:r>
        <w:t xml:space="preserve">Преобразовать рабочий репозиторий в репозиторий с git-flow и conventional commits.</w:t>
      </w:r>
    </w:p>
    <w:bookmarkEnd w:id="21"/>
    <w:bookmarkStart w:id="65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64" w:name="установка-git-flow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Установка git-flow</w:t>
      </w:r>
    </w:p>
    <w:p>
      <w:pPr>
        <w:pStyle w:val="FirstParagraph"/>
      </w:pPr>
      <w:r>
        <w:t xml:space="preserve">Устанавливаю git-flow (рис. 1).</w:t>
      </w:r>
    </w:p>
    <w:p>
      <w:pPr>
        <w:pStyle w:val="CaptionedFigure"/>
      </w:pPr>
      <w:r>
        <w:drawing>
          <wp:inline>
            <wp:extent cx="3733800" cy="2761580"/>
            <wp:effectExtent b="0" l="0" r="0" t="0"/>
            <wp:docPr descr="Установка git-flow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15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Установка git-flow</w:t>
      </w:r>
    </w:p>
    <w:p>
      <w:pPr>
        <w:pStyle w:val="BodyText"/>
      </w:pPr>
      <w:r>
        <w:t xml:space="preserve">Устанавливаю Node.js (рис. 2).</w:t>
      </w:r>
    </w:p>
    <w:p>
      <w:pPr>
        <w:pStyle w:val="CaptionedFigure"/>
      </w:pPr>
      <w:r>
        <w:drawing>
          <wp:inline>
            <wp:extent cx="3733800" cy="2743686"/>
            <wp:effectExtent b="0" l="0" r="0" t="0"/>
            <wp:docPr descr="Установка Node.js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36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Установка Node.js</w:t>
      </w:r>
    </w:p>
    <w:p>
      <w:pPr>
        <w:pStyle w:val="BodyText"/>
      </w:pPr>
      <w:r>
        <w:t xml:space="preserve">Устанавливаю pnpm (рис. 3).</w:t>
      </w:r>
    </w:p>
    <w:p>
      <w:pPr>
        <w:pStyle w:val="CaptionedFigure"/>
      </w:pPr>
      <w:r>
        <w:drawing>
          <wp:inline>
            <wp:extent cx="3733800" cy="2745266"/>
            <wp:effectExtent b="0" l="0" r="0" t="0"/>
            <wp:docPr descr="Установка pnpm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52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Установка pnpm</w:t>
      </w:r>
    </w:p>
    <w:p>
      <w:pPr>
        <w:pStyle w:val="BodyText"/>
      </w:pPr>
      <w:r>
        <w:t xml:space="preserve">Настраиваю Node.js согласно инструкции (рис. 4).</w:t>
      </w:r>
    </w:p>
    <w:p>
      <w:pPr>
        <w:pStyle w:val="CaptionedFigure"/>
      </w:pPr>
      <w:r>
        <w:drawing>
          <wp:inline>
            <wp:extent cx="3733800" cy="1421557"/>
            <wp:effectExtent b="0" l="0" r="0" t="0"/>
            <wp:docPr descr="Настройка Node.js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21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Настройка Node.js</w:t>
      </w:r>
    </w:p>
    <w:p>
      <w:pPr>
        <w:pStyle w:val="BodyText"/>
      </w:pPr>
      <w:r>
        <w:t xml:space="preserve">Создаю репозиторий git-extended на GitHub (рис. 5).</w:t>
      </w:r>
    </w:p>
    <w:p>
      <w:pPr>
        <w:pStyle w:val="CaptionedFigure"/>
      </w:pPr>
      <w:r>
        <w:drawing>
          <wp:inline>
            <wp:extent cx="3733800" cy="2126680"/>
            <wp:effectExtent b="0" l="0" r="0" t="0"/>
            <wp:docPr descr="Создание git-extended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6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Создание git-extended</w:t>
      </w:r>
    </w:p>
    <w:p>
      <w:pPr>
        <w:pStyle w:val="BodyText"/>
      </w:pPr>
      <w:r>
        <w:t xml:space="preserve">Делаю первый коммит и выкладываю файл на GitHub (рис. 6).</w:t>
      </w:r>
    </w:p>
    <w:p>
      <w:pPr>
        <w:pStyle w:val="CaptionedFigure"/>
      </w:pPr>
      <w:r>
        <w:drawing>
          <wp:inline>
            <wp:extent cx="3733800" cy="1678112"/>
            <wp:effectExtent b="0" l="0" r="0" t="0"/>
            <wp:docPr descr="Выгрузка файла на GitHub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781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Выгрузка файла на GitHub</w:t>
      </w:r>
    </w:p>
    <w:p>
      <w:pPr>
        <w:pStyle w:val="BodyText"/>
      </w:pPr>
      <w:r>
        <w:t xml:space="preserve">Добавляю в файл package.json команду для формирования коммитов (рис. 7).</w:t>
      </w:r>
    </w:p>
    <w:p>
      <w:pPr>
        <w:pStyle w:val="CaptionedFigure"/>
      </w:pPr>
      <w:r>
        <w:drawing>
          <wp:inline>
            <wp:extent cx="3733800" cy="1782859"/>
            <wp:effectExtent b="0" l="0" r="0" t="0"/>
            <wp:docPr descr="Изменение package.json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828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Изменение package.json</w:t>
      </w:r>
    </w:p>
    <w:p>
      <w:pPr>
        <w:pStyle w:val="BodyText"/>
      </w:pPr>
      <w:r>
        <w:t xml:space="preserve">Добавляю новые файлы, выполняю коммит и отправляю файл на GitHub (рис. 8).</w:t>
      </w:r>
    </w:p>
    <w:p>
      <w:pPr>
        <w:pStyle w:val="CaptionedFigure"/>
      </w:pPr>
      <w:r>
        <w:drawing>
          <wp:inline>
            <wp:extent cx="3733800" cy="2120798"/>
            <wp:effectExtent b="0" l="0" r="0" t="0"/>
            <wp:docPr descr="Выгрузка файла на GitHub(1)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07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Выгрузка файла на GitHub(1)</w:t>
      </w:r>
    </w:p>
    <w:p>
      <w:pPr>
        <w:pStyle w:val="BodyText"/>
      </w:pPr>
      <w:r>
        <w:t xml:space="preserve">Инициализирую git-flow (рис. 9).</w:t>
      </w:r>
    </w:p>
    <w:p>
      <w:pPr>
        <w:pStyle w:val="CaptionedFigure"/>
      </w:pPr>
      <w:r>
        <w:drawing>
          <wp:inline>
            <wp:extent cx="3733800" cy="2145453"/>
            <wp:effectExtent b="0" l="0" r="0" t="0"/>
            <wp:docPr descr="Инициализация git-flow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45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Инициализация git-flow</w:t>
      </w:r>
    </w:p>
    <w:p>
      <w:pPr>
        <w:pStyle w:val="BodyText"/>
      </w:pPr>
      <w:r>
        <w:t xml:space="preserve">После ряда манипуляций создаю релиз на github (рис. 10).</w:t>
      </w:r>
    </w:p>
    <w:p>
      <w:pPr>
        <w:pStyle w:val="CaptionedFigure"/>
      </w:pPr>
      <w:r>
        <w:drawing>
          <wp:inline>
            <wp:extent cx="3733800" cy="2749325"/>
            <wp:effectExtent b="0" l="0" r="0" t="0"/>
            <wp:docPr descr="Релиз на github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9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Релиз на github</w:t>
      </w:r>
    </w:p>
    <w:p>
      <w:pPr>
        <w:pStyle w:val="BodyText"/>
      </w:pPr>
      <w:r>
        <w:t xml:space="preserve">Создаю ветку для новой функциональности (рис. 11).</w:t>
      </w:r>
    </w:p>
    <w:p>
      <w:pPr>
        <w:pStyle w:val="CaptionedFigure"/>
      </w:pPr>
      <w:r>
        <w:drawing>
          <wp:inline>
            <wp:extent cx="3733800" cy="1337303"/>
            <wp:effectExtent b="0" l="0" r="0" t="0"/>
            <wp:docPr descr="Создание новой ветки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373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Создание новой ветки</w:t>
      </w:r>
    </w:p>
    <w:p>
      <w:pPr>
        <w:pStyle w:val="BodyText"/>
      </w:pPr>
      <w:r>
        <w:t xml:space="preserve">Создаю релиз с версией 1.2.3 (рис. 12).</w:t>
      </w:r>
    </w:p>
    <w:p>
      <w:pPr>
        <w:pStyle w:val="CaptionedFigure"/>
      </w:pPr>
      <w:r>
        <w:drawing>
          <wp:inline>
            <wp:extent cx="3733800" cy="2256822"/>
            <wp:effectExtent b="0" l="0" r="0" t="0"/>
            <wp:docPr descr="Создание релиза 1.2.3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568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релиза 1.2.3</w:t>
      </w:r>
    </w:p>
    <w:p>
      <w:pPr>
        <w:pStyle w:val="BodyText"/>
      </w:pPr>
      <w:r>
        <w:t xml:space="preserve">Создаю журнал изменений и добавляю его в индекс (рис. 13).</w:t>
      </w:r>
    </w:p>
    <w:p>
      <w:pPr>
        <w:pStyle w:val="CaptionedFigure"/>
      </w:pPr>
      <w:r>
        <w:drawing>
          <wp:inline>
            <wp:extent cx="3733800" cy="635039"/>
            <wp:effectExtent b="0" l="0" r="0" t="0"/>
            <wp:docPr descr="Добавление журнала изменений в индекс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350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Добавление журнала изменений в индекс</w:t>
      </w:r>
    </w:p>
    <w:p>
      <w:pPr>
        <w:pStyle w:val="BodyText"/>
      </w:pPr>
      <w:r>
        <w:t xml:space="preserve">Заливаю релизную ветку в основную и отправляю данные на GitHub (рис. 14).</w:t>
      </w:r>
    </w:p>
    <w:p>
      <w:pPr>
        <w:pStyle w:val="CaptionedFigure"/>
      </w:pPr>
      <w:r>
        <w:drawing>
          <wp:inline>
            <wp:extent cx="3733800" cy="2761331"/>
            <wp:effectExtent b="0" l="0" r="0" t="0"/>
            <wp:docPr descr="Загрузка релизной ветки в основную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1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Загрузка релизной ветки в основную</w:t>
      </w:r>
    </w:p>
    <w:bookmarkEnd w:id="64"/>
    <w:bookmarkEnd w:id="65"/>
    <w:bookmarkStart w:id="66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По результатам проделанной работы я получил навыки правильного обращения с репозиториями git.</w:t>
      </w:r>
    </w:p>
    <w:bookmarkEnd w:id="6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№4</dc:title>
  <dc:creator>Кокшаров Никите Сергеевич</dc:creator>
  <dc:language>ru-RU</dc:language>
  <cp:keywords/>
  <dcterms:created xsi:type="dcterms:W3CDTF">2024-03-09T20:47:29Z</dcterms:created>
  <dcterms:modified xsi:type="dcterms:W3CDTF">2024-03-09T20:47:29Z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False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Операционные системы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